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EFD" w:rsidRPr="00E456C6" w:rsidRDefault="00240EFD" w:rsidP="004069E6">
      <w:pPr>
        <w:spacing w:after="0" w:line="240" w:lineRule="auto"/>
        <w:jc w:val="center"/>
        <w:rPr>
          <w:rFonts w:ascii="Times New Roman" w:hAnsi="Times New Roman" w:cs="Times New Roman"/>
          <w:b/>
          <w:bCs/>
        </w:rPr>
      </w:pPr>
      <w:r w:rsidRPr="00E456C6">
        <w:rPr>
          <w:rFonts w:ascii="Times New Roman" w:hAnsi="Times New Roman" w:cs="Times New Roman"/>
          <w:b/>
          <w:bCs/>
        </w:rPr>
        <w:t>«СРЕДНЯЯ ШКОЛА № 16 ГОРОДА ЕВПАТОРИИ РЕСПУБЛИКИ КРЫМ»</w:t>
      </w:r>
    </w:p>
    <w:p w:rsidR="00240EFD" w:rsidRPr="00E456C6" w:rsidRDefault="00240EFD" w:rsidP="004069E6">
      <w:pPr>
        <w:spacing w:after="0" w:line="240" w:lineRule="auto"/>
        <w:jc w:val="center"/>
        <w:rPr>
          <w:rFonts w:ascii="Times New Roman" w:hAnsi="Times New Roman" w:cs="Times New Roman"/>
          <w:b/>
          <w:bCs/>
        </w:rPr>
      </w:pPr>
      <w:r w:rsidRPr="00E456C6">
        <w:rPr>
          <w:rFonts w:ascii="Times New Roman" w:hAnsi="Times New Roman" w:cs="Times New Roman"/>
          <w:b/>
          <w:bCs/>
        </w:rPr>
        <w:t>(МБОУ «СШ № 16»)</w:t>
      </w:r>
    </w:p>
    <w:p w:rsidR="00240EFD" w:rsidRPr="00E456C6" w:rsidRDefault="00240EFD" w:rsidP="004069E6">
      <w:pPr>
        <w:spacing w:after="0" w:line="240" w:lineRule="auto"/>
        <w:jc w:val="center"/>
        <w:rPr>
          <w:rFonts w:ascii="Times New Roman" w:hAnsi="Times New Roman" w:cs="Times New Roman"/>
          <w:b/>
          <w:bCs/>
        </w:rPr>
      </w:pPr>
    </w:p>
    <w:p w:rsidR="00240EFD" w:rsidRPr="005B4CC0" w:rsidRDefault="00240EFD" w:rsidP="004069E6">
      <w:pPr>
        <w:spacing w:after="0" w:line="252" w:lineRule="auto"/>
        <w:rPr>
          <w:rFonts w:ascii="Times New Roman" w:hAnsi="Times New Roman" w:cs="Times New Roman"/>
        </w:rPr>
      </w:pPr>
    </w:p>
    <w:p w:rsidR="00240EFD" w:rsidRPr="005B4CC0" w:rsidRDefault="00240EFD" w:rsidP="004069E6">
      <w:pPr>
        <w:spacing w:after="0" w:line="252" w:lineRule="auto"/>
        <w:rPr>
          <w:rFonts w:ascii="Times New Roman" w:hAnsi="Times New Roman" w:cs="Times New Roman"/>
        </w:rPr>
      </w:pPr>
      <w:r w:rsidRPr="005B4CC0">
        <w:rPr>
          <w:rFonts w:ascii="Times New Roman" w:hAnsi="Times New Roman" w:cs="Times New Roman"/>
        </w:rPr>
        <w:t>«Рассмотре</w:t>
      </w:r>
      <w:r>
        <w:rPr>
          <w:rFonts w:ascii="Times New Roman" w:hAnsi="Times New Roman" w:cs="Times New Roman"/>
        </w:rPr>
        <w:t xml:space="preserve">но»                     </w:t>
      </w:r>
      <w:r>
        <w:rPr>
          <w:rFonts w:ascii="Times New Roman" w:hAnsi="Times New Roman" w:cs="Times New Roman"/>
        </w:rPr>
        <w:tab/>
        <w:t>«Согласован</w:t>
      </w:r>
      <w:r w:rsidRPr="005B4CC0">
        <w:rPr>
          <w:rFonts w:ascii="Times New Roman" w:hAnsi="Times New Roman" w:cs="Times New Roman"/>
        </w:rPr>
        <w:t xml:space="preserve">о»                          </w:t>
      </w:r>
      <w:r w:rsidRPr="005B4CC0">
        <w:rPr>
          <w:rFonts w:ascii="Times New Roman" w:hAnsi="Times New Roman" w:cs="Times New Roman"/>
        </w:rPr>
        <w:tab/>
        <w:t xml:space="preserve">     «Утверждаю»</w:t>
      </w:r>
    </w:p>
    <w:p w:rsidR="00240EFD" w:rsidRPr="005B4CC0" w:rsidRDefault="00240EFD" w:rsidP="004069E6">
      <w:pPr>
        <w:spacing w:after="0" w:line="252" w:lineRule="auto"/>
        <w:rPr>
          <w:rFonts w:ascii="Times New Roman" w:hAnsi="Times New Roman" w:cs="Times New Roman"/>
        </w:rPr>
      </w:pPr>
      <w:r w:rsidRPr="005B4CC0">
        <w:rPr>
          <w:rFonts w:ascii="Times New Roman" w:hAnsi="Times New Roman" w:cs="Times New Roman"/>
        </w:rPr>
        <w:t xml:space="preserve">на заседании МО                    </w:t>
      </w:r>
      <w:r w:rsidRPr="005B4CC0">
        <w:rPr>
          <w:rFonts w:ascii="Times New Roman" w:hAnsi="Times New Roman" w:cs="Times New Roman"/>
        </w:rPr>
        <w:tab/>
      </w:r>
      <w:r>
        <w:rPr>
          <w:rFonts w:ascii="Times New Roman" w:hAnsi="Times New Roman" w:cs="Times New Roman"/>
        </w:rPr>
        <w:t xml:space="preserve">зам. директора по УВР                   </w:t>
      </w:r>
      <w:r w:rsidRPr="005B4CC0">
        <w:rPr>
          <w:rFonts w:ascii="Times New Roman" w:hAnsi="Times New Roman" w:cs="Times New Roman"/>
        </w:rPr>
        <w:t>Директор школы</w:t>
      </w:r>
    </w:p>
    <w:p w:rsidR="00240EFD" w:rsidRPr="005B4CC0" w:rsidRDefault="00240EFD" w:rsidP="004069E6">
      <w:pPr>
        <w:spacing w:after="0" w:line="252" w:lineRule="auto"/>
        <w:rPr>
          <w:rFonts w:ascii="Times New Roman" w:hAnsi="Times New Roman" w:cs="Times New Roman"/>
        </w:rPr>
      </w:pPr>
      <w:r>
        <w:rPr>
          <w:rFonts w:ascii="Times New Roman" w:hAnsi="Times New Roman" w:cs="Times New Roman"/>
        </w:rPr>
        <w:t>от 29. 08. 2016</w:t>
      </w:r>
      <w:r w:rsidRPr="005B4CC0">
        <w:rPr>
          <w:rFonts w:ascii="Times New Roman" w:hAnsi="Times New Roman" w:cs="Times New Roman"/>
        </w:rPr>
        <w:t xml:space="preserve"> г.                     </w:t>
      </w:r>
      <w:r w:rsidRPr="005B4CC0">
        <w:rPr>
          <w:rFonts w:ascii="Times New Roman" w:hAnsi="Times New Roman" w:cs="Times New Roman"/>
        </w:rPr>
        <w:tab/>
      </w:r>
      <w:r>
        <w:rPr>
          <w:rFonts w:ascii="Times New Roman" w:hAnsi="Times New Roman" w:cs="Times New Roman"/>
        </w:rPr>
        <w:t xml:space="preserve">_________ Т. В. Полищук             </w:t>
      </w:r>
      <w:r w:rsidRPr="005B4CC0">
        <w:rPr>
          <w:rFonts w:ascii="Times New Roman" w:hAnsi="Times New Roman" w:cs="Times New Roman"/>
        </w:rPr>
        <w:t>_________ О.А. Донцова</w:t>
      </w:r>
    </w:p>
    <w:p w:rsidR="00240EFD" w:rsidRPr="005B4CC0" w:rsidRDefault="00240EFD" w:rsidP="004069E6">
      <w:pPr>
        <w:spacing w:after="0" w:line="252" w:lineRule="auto"/>
        <w:rPr>
          <w:rFonts w:ascii="Times New Roman" w:hAnsi="Times New Roman" w:cs="Times New Roman"/>
        </w:rPr>
      </w:pPr>
      <w:r w:rsidRPr="005B4CC0">
        <w:rPr>
          <w:rFonts w:ascii="Times New Roman" w:hAnsi="Times New Roman" w:cs="Times New Roman"/>
        </w:rPr>
        <w:t>протокол №</w:t>
      </w:r>
      <w:r>
        <w:rPr>
          <w:rFonts w:ascii="Times New Roman" w:hAnsi="Times New Roman" w:cs="Times New Roman"/>
        </w:rPr>
        <w:t xml:space="preserve"> 1                        </w:t>
      </w:r>
      <w:r>
        <w:rPr>
          <w:rFonts w:ascii="Times New Roman" w:hAnsi="Times New Roman" w:cs="Times New Roman"/>
        </w:rPr>
        <w:tab/>
        <w:t>от 30.08.</w:t>
      </w:r>
      <w:r w:rsidRPr="005B4CC0">
        <w:rPr>
          <w:rFonts w:ascii="Times New Roman" w:hAnsi="Times New Roman" w:cs="Times New Roman"/>
        </w:rPr>
        <w:t>201</w:t>
      </w:r>
      <w:r>
        <w:rPr>
          <w:rFonts w:ascii="Times New Roman" w:hAnsi="Times New Roman" w:cs="Times New Roman"/>
        </w:rPr>
        <w:t>6</w:t>
      </w:r>
      <w:r w:rsidRPr="005B4CC0">
        <w:rPr>
          <w:rFonts w:ascii="Times New Roman" w:hAnsi="Times New Roman" w:cs="Times New Roman"/>
        </w:rPr>
        <w:t xml:space="preserve"> г.                       </w:t>
      </w:r>
      <w:r>
        <w:rPr>
          <w:rFonts w:ascii="Times New Roman" w:hAnsi="Times New Roman" w:cs="Times New Roman"/>
        </w:rPr>
        <w:t xml:space="preserve">        Приказ №    </w:t>
      </w:r>
      <w:r w:rsidRPr="005B4CC0">
        <w:rPr>
          <w:rFonts w:ascii="Times New Roman" w:hAnsi="Times New Roman" w:cs="Times New Roman"/>
        </w:rPr>
        <w:t xml:space="preserve">/01-03                 Руководитель МО  </w:t>
      </w:r>
      <w:r>
        <w:rPr>
          <w:rFonts w:ascii="Times New Roman" w:hAnsi="Times New Roman" w:cs="Times New Roman"/>
        </w:rPr>
        <w:t xml:space="preserve">                 </w:t>
      </w:r>
      <w:r>
        <w:rPr>
          <w:rFonts w:ascii="Times New Roman" w:hAnsi="Times New Roman" w:cs="Times New Roman"/>
        </w:rPr>
        <w:tab/>
        <w:t xml:space="preserve">                        </w:t>
      </w:r>
      <w:r w:rsidRPr="005B4CC0">
        <w:rPr>
          <w:rFonts w:ascii="Times New Roman" w:hAnsi="Times New Roman" w:cs="Times New Roman"/>
        </w:rPr>
        <w:t xml:space="preserve">         </w:t>
      </w:r>
      <w:r>
        <w:rPr>
          <w:rFonts w:ascii="Times New Roman" w:hAnsi="Times New Roman" w:cs="Times New Roman"/>
        </w:rPr>
        <w:t xml:space="preserve">                        от 31.08.2016 </w:t>
      </w:r>
      <w:r w:rsidRPr="005B4CC0">
        <w:rPr>
          <w:rFonts w:ascii="Times New Roman" w:hAnsi="Times New Roman" w:cs="Times New Roman"/>
        </w:rPr>
        <w:t xml:space="preserve">г. </w:t>
      </w:r>
    </w:p>
    <w:p w:rsidR="00240EFD" w:rsidRPr="005B4CC0" w:rsidRDefault="00240EFD" w:rsidP="004069E6">
      <w:pPr>
        <w:spacing w:after="0" w:line="252" w:lineRule="auto"/>
        <w:rPr>
          <w:rFonts w:ascii="Times New Roman" w:hAnsi="Times New Roman" w:cs="Times New Roman"/>
          <w:b/>
          <w:bCs/>
          <w:i/>
          <w:iCs/>
        </w:rPr>
      </w:pPr>
      <w:r w:rsidRPr="005B4CC0">
        <w:rPr>
          <w:rFonts w:ascii="Times New Roman" w:hAnsi="Times New Roman" w:cs="Times New Roman"/>
        </w:rPr>
        <w:t xml:space="preserve">_____________ О.А. Шумейко                                                                                                      </w:t>
      </w:r>
    </w:p>
    <w:p w:rsidR="00240EFD" w:rsidRPr="00E456C6" w:rsidRDefault="00240EFD" w:rsidP="004069E6">
      <w:pPr>
        <w:spacing w:after="0" w:line="240" w:lineRule="auto"/>
        <w:ind w:left="-284"/>
        <w:rPr>
          <w:rFonts w:ascii="Times New Roman" w:hAnsi="Times New Roman" w:cs="Times New Roman"/>
        </w:rPr>
      </w:pPr>
      <w:r w:rsidRPr="00E456C6">
        <w:rPr>
          <w:rFonts w:ascii="Times New Roman" w:hAnsi="Times New Roman" w:cs="Times New Roman"/>
          <w:lang w:val="uk-UA"/>
        </w:rPr>
        <w:t xml:space="preserve"> </w:t>
      </w: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rPr>
      </w:pPr>
      <w:r w:rsidRPr="00E456C6">
        <w:rPr>
          <w:rFonts w:ascii="Times New Roman" w:hAnsi="Times New Roman" w:cs="Times New Roman"/>
        </w:rPr>
        <w:t xml:space="preserve">  </w:t>
      </w: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rPr>
      </w:pPr>
    </w:p>
    <w:p w:rsidR="00240EFD" w:rsidRPr="00E456C6" w:rsidRDefault="00240EFD" w:rsidP="004069E6">
      <w:pPr>
        <w:spacing w:after="0" w:line="240" w:lineRule="auto"/>
        <w:jc w:val="center"/>
        <w:textAlignment w:val="baseline"/>
        <w:rPr>
          <w:rFonts w:ascii="Times New Roman" w:hAnsi="Times New Roman" w:cs="Times New Roman"/>
          <w:b/>
          <w:bCs/>
          <w:kern w:val="24"/>
          <w:sz w:val="32"/>
          <w:szCs w:val="32"/>
        </w:rPr>
      </w:pPr>
      <w:r w:rsidRPr="00E456C6">
        <w:rPr>
          <w:rFonts w:ascii="Times New Roman" w:hAnsi="Times New Roman" w:cs="Times New Roman"/>
          <w:b/>
          <w:bCs/>
          <w:kern w:val="24"/>
          <w:sz w:val="32"/>
          <w:szCs w:val="32"/>
        </w:rPr>
        <w:t xml:space="preserve">РАБОЧАЯ ПРОГРАММА </w:t>
      </w:r>
    </w:p>
    <w:p w:rsidR="00240EFD" w:rsidRPr="00E456C6" w:rsidRDefault="00240EFD" w:rsidP="004069E6">
      <w:pPr>
        <w:spacing w:after="0" w:line="240" w:lineRule="auto"/>
        <w:jc w:val="center"/>
        <w:textAlignment w:val="baseline"/>
        <w:rPr>
          <w:rFonts w:ascii="Times New Roman" w:hAnsi="Times New Roman" w:cs="Times New Roman"/>
          <w:sz w:val="32"/>
          <w:szCs w:val="32"/>
        </w:rPr>
      </w:pPr>
      <w:r w:rsidRPr="00E456C6">
        <w:rPr>
          <w:rFonts w:ascii="Times New Roman" w:hAnsi="Times New Roman" w:cs="Times New Roman"/>
          <w:b/>
          <w:bCs/>
          <w:kern w:val="24"/>
          <w:sz w:val="32"/>
          <w:szCs w:val="32"/>
        </w:rPr>
        <w:t xml:space="preserve">ПО </w:t>
      </w:r>
      <w:r>
        <w:rPr>
          <w:rFonts w:ascii="Times New Roman" w:hAnsi="Times New Roman" w:cs="Times New Roman"/>
          <w:b/>
          <w:bCs/>
          <w:kern w:val="24"/>
          <w:sz w:val="32"/>
          <w:szCs w:val="32"/>
        </w:rPr>
        <w:t>МАТЕМАТИКЕ</w:t>
      </w:r>
    </w:p>
    <w:p w:rsidR="00240EFD" w:rsidRPr="00E456C6" w:rsidRDefault="00240EFD" w:rsidP="004069E6">
      <w:pPr>
        <w:spacing w:after="0" w:line="240" w:lineRule="auto"/>
        <w:jc w:val="center"/>
        <w:textAlignment w:val="baseline"/>
        <w:rPr>
          <w:rFonts w:ascii="Times New Roman" w:hAnsi="Times New Roman" w:cs="Times New Roman"/>
          <w:b/>
          <w:bCs/>
          <w:sz w:val="32"/>
          <w:szCs w:val="32"/>
        </w:rPr>
      </w:pPr>
      <w:r>
        <w:rPr>
          <w:rFonts w:ascii="Times New Roman" w:hAnsi="Times New Roman" w:cs="Times New Roman"/>
          <w:b/>
          <w:bCs/>
          <w:kern w:val="24"/>
          <w:sz w:val="32"/>
          <w:szCs w:val="32"/>
        </w:rPr>
        <w:t>для 2 - Б</w:t>
      </w:r>
      <w:r w:rsidRPr="00E456C6">
        <w:rPr>
          <w:rFonts w:ascii="Times New Roman" w:hAnsi="Times New Roman" w:cs="Times New Roman"/>
          <w:b/>
          <w:bCs/>
          <w:kern w:val="24"/>
          <w:sz w:val="32"/>
          <w:szCs w:val="32"/>
        </w:rPr>
        <w:t xml:space="preserve"> класса</w:t>
      </w:r>
    </w:p>
    <w:p w:rsidR="00240EFD" w:rsidRPr="00E456C6" w:rsidRDefault="00240EFD" w:rsidP="004069E6">
      <w:pPr>
        <w:spacing w:after="0" w:line="240" w:lineRule="auto"/>
        <w:jc w:val="center"/>
        <w:textAlignment w:val="baseline"/>
        <w:rPr>
          <w:rFonts w:ascii="Times New Roman" w:hAnsi="Times New Roman" w:cs="Times New Roman"/>
          <w:b/>
          <w:bCs/>
          <w:kern w:val="24"/>
          <w:sz w:val="32"/>
          <w:szCs w:val="32"/>
        </w:rPr>
      </w:pPr>
      <w:r>
        <w:rPr>
          <w:rFonts w:ascii="Times New Roman" w:hAnsi="Times New Roman" w:cs="Times New Roman"/>
          <w:b/>
          <w:bCs/>
          <w:kern w:val="24"/>
          <w:sz w:val="32"/>
          <w:szCs w:val="32"/>
        </w:rPr>
        <w:t>на 2016 - 2017</w:t>
      </w:r>
      <w:r w:rsidRPr="00E456C6">
        <w:rPr>
          <w:rFonts w:ascii="Times New Roman" w:hAnsi="Times New Roman" w:cs="Times New Roman"/>
          <w:b/>
          <w:bCs/>
          <w:kern w:val="24"/>
          <w:sz w:val="32"/>
          <w:szCs w:val="32"/>
        </w:rPr>
        <w:t xml:space="preserve"> учебный год </w:t>
      </w:r>
    </w:p>
    <w:p w:rsidR="00240EFD" w:rsidRPr="00E456C6" w:rsidRDefault="00240EFD" w:rsidP="004069E6">
      <w:pPr>
        <w:spacing w:after="0" w:line="240" w:lineRule="auto"/>
        <w:jc w:val="center"/>
        <w:textAlignment w:val="baseline"/>
        <w:rPr>
          <w:rFonts w:ascii="Times New Roman" w:hAnsi="Times New Roman" w:cs="Times New Roman"/>
          <w:b/>
          <w:bCs/>
          <w:kern w:val="24"/>
          <w:sz w:val="40"/>
          <w:szCs w:val="40"/>
        </w:rPr>
      </w:pPr>
    </w:p>
    <w:p w:rsidR="00240EFD" w:rsidRPr="00E456C6" w:rsidRDefault="00240EFD" w:rsidP="004069E6">
      <w:pPr>
        <w:spacing w:after="0" w:line="240" w:lineRule="auto"/>
        <w:jc w:val="center"/>
        <w:textAlignment w:val="baseline"/>
        <w:rPr>
          <w:rFonts w:ascii="Times New Roman" w:hAnsi="Times New Roman" w:cs="Times New Roman"/>
          <w:b/>
          <w:bCs/>
          <w:kern w:val="24"/>
          <w:sz w:val="40"/>
          <w:szCs w:val="40"/>
        </w:rPr>
      </w:pPr>
    </w:p>
    <w:p w:rsidR="00240EFD" w:rsidRPr="00E456C6" w:rsidRDefault="00240EFD" w:rsidP="004069E6">
      <w:pPr>
        <w:spacing w:after="0" w:line="240" w:lineRule="auto"/>
        <w:jc w:val="center"/>
        <w:textAlignment w:val="baseline"/>
        <w:rPr>
          <w:rFonts w:ascii="Times New Roman" w:hAnsi="Times New Roman" w:cs="Times New Roman"/>
          <w:b/>
          <w:bCs/>
          <w:kern w:val="24"/>
          <w:sz w:val="40"/>
          <w:szCs w:val="40"/>
        </w:rPr>
      </w:pPr>
    </w:p>
    <w:p w:rsidR="00240EFD" w:rsidRPr="00E456C6" w:rsidRDefault="00240EFD" w:rsidP="004069E6">
      <w:pPr>
        <w:spacing w:after="0" w:line="240" w:lineRule="auto"/>
        <w:textAlignment w:val="baseline"/>
        <w:rPr>
          <w:rFonts w:ascii="Times New Roman" w:hAnsi="Times New Roman" w:cs="Times New Roman"/>
          <w:b/>
          <w:bCs/>
          <w:kern w:val="24"/>
          <w:sz w:val="40"/>
          <w:szCs w:val="40"/>
        </w:rPr>
      </w:pPr>
    </w:p>
    <w:p w:rsidR="00240EFD" w:rsidRPr="00E456C6" w:rsidRDefault="00240EFD" w:rsidP="004069E6">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Составитель программы: </w:t>
      </w:r>
    </w:p>
    <w:p w:rsidR="00240EFD" w:rsidRPr="00E456C6" w:rsidRDefault="00240EFD" w:rsidP="004069E6">
      <w:pPr>
        <w:spacing w:after="0" w:line="240" w:lineRule="auto"/>
        <w:jc w:val="right"/>
        <w:textAlignment w:val="baseline"/>
        <w:rPr>
          <w:rFonts w:ascii="Times New Roman" w:hAnsi="Times New Roman" w:cs="Times New Roman"/>
          <w:b/>
          <w:bCs/>
          <w:kern w:val="24"/>
          <w:sz w:val="28"/>
          <w:szCs w:val="28"/>
        </w:rPr>
      </w:pPr>
      <w:r>
        <w:rPr>
          <w:rFonts w:ascii="Times New Roman" w:hAnsi="Times New Roman" w:cs="Times New Roman"/>
          <w:b/>
          <w:bCs/>
          <w:kern w:val="24"/>
          <w:sz w:val="28"/>
          <w:szCs w:val="28"/>
        </w:rPr>
        <w:t>Загоруйко Елена Васильевна</w:t>
      </w:r>
      <w:r w:rsidRPr="00E456C6">
        <w:rPr>
          <w:rFonts w:ascii="Times New Roman" w:hAnsi="Times New Roman" w:cs="Times New Roman"/>
          <w:b/>
          <w:bCs/>
          <w:kern w:val="24"/>
          <w:sz w:val="28"/>
          <w:szCs w:val="28"/>
        </w:rPr>
        <w:t>,</w:t>
      </w:r>
    </w:p>
    <w:p w:rsidR="00240EFD" w:rsidRPr="00E456C6" w:rsidRDefault="00240EFD" w:rsidP="004069E6">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b/>
          <w:bCs/>
          <w:kern w:val="24"/>
          <w:sz w:val="28"/>
          <w:szCs w:val="28"/>
        </w:rPr>
        <w:t>учитель начальных классов</w:t>
      </w:r>
    </w:p>
    <w:p w:rsidR="00240EFD" w:rsidRPr="00E456C6" w:rsidRDefault="00240EFD" w:rsidP="004069E6">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 </w:t>
      </w:r>
    </w:p>
    <w:p w:rsidR="00240EFD" w:rsidRPr="00E456C6" w:rsidRDefault="00240EFD" w:rsidP="004069E6">
      <w:pPr>
        <w:spacing w:after="0" w:line="240" w:lineRule="auto"/>
        <w:jc w:val="right"/>
        <w:textAlignment w:val="baseline"/>
        <w:rPr>
          <w:rFonts w:ascii="Times New Roman" w:hAnsi="Times New Roman" w:cs="Times New Roman"/>
          <w:kern w:val="24"/>
          <w:sz w:val="28"/>
          <w:szCs w:val="28"/>
        </w:rPr>
      </w:pPr>
    </w:p>
    <w:p w:rsidR="00240EFD" w:rsidRPr="00E456C6" w:rsidRDefault="00240EFD" w:rsidP="004069E6">
      <w:pPr>
        <w:spacing w:after="0" w:line="240" w:lineRule="auto"/>
        <w:jc w:val="right"/>
        <w:textAlignment w:val="baseline"/>
        <w:rPr>
          <w:rFonts w:ascii="Times New Roman" w:hAnsi="Times New Roman" w:cs="Times New Roman"/>
          <w:sz w:val="24"/>
          <w:szCs w:val="24"/>
        </w:rPr>
      </w:pPr>
      <w:r w:rsidRPr="00E456C6">
        <w:rPr>
          <w:rFonts w:ascii="Times New Roman" w:hAnsi="Times New Roman" w:cs="Times New Roman"/>
          <w:kern w:val="24"/>
          <w:sz w:val="24"/>
          <w:szCs w:val="24"/>
        </w:rPr>
        <w:t xml:space="preserve">____________________ </w:t>
      </w:r>
    </w:p>
    <w:p w:rsidR="00240EFD" w:rsidRPr="00E456C6" w:rsidRDefault="00240EFD" w:rsidP="004069E6">
      <w:pPr>
        <w:spacing w:after="0" w:line="240" w:lineRule="auto"/>
        <w:jc w:val="center"/>
        <w:textAlignment w:val="baseline"/>
        <w:rPr>
          <w:rFonts w:ascii="Times New Roman" w:hAnsi="Times New Roman" w:cs="Times New Roman"/>
          <w:b/>
          <w:bCs/>
          <w:kern w:val="24"/>
          <w:sz w:val="24"/>
          <w:szCs w:val="24"/>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p>
    <w:p w:rsidR="00240EFD" w:rsidRPr="00E456C6" w:rsidRDefault="00240EFD" w:rsidP="004069E6">
      <w:pPr>
        <w:spacing w:after="0" w:line="240" w:lineRule="auto"/>
        <w:jc w:val="center"/>
        <w:textAlignment w:val="baseline"/>
        <w:rPr>
          <w:rFonts w:ascii="Times New Roman" w:hAnsi="Times New Roman" w:cs="Times New Roman"/>
          <w:b/>
          <w:bCs/>
          <w:kern w:val="24"/>
          <w:sz w:val="28"/>
          <w:szCs w:val="28"/>
        </w:rPr>
      </w:pPr>
      <w:r w:rsidRPr="00E456C6">
        <w:rPr>
          <w:rFonts w:ascii="Times New Roman" w:hAnsi="Times New Roman" w:cs="Times New Roman"/>
          <w:b/>
          <w:bCs/>
          <w:kern w:val="24"/>
          <w:sz w:val="28"/>
          <w:szCs w:val="28"/>
        </w:rPr>
        <w:t xml:space="preserve">г. Евпатория </w:t>
      </w:r>
      <w:r>
        <w:rPr>
          <w:rFonts w:ascii="Times New Roman" w:hAnsi="Times New Roman" w:cs="Times New Roman"/>
          <w:b/>
          <w:bCs/>
          <w:kern w:val="24"/>
          <w:sz w:val="28"/>
          <w:szCs w:val="28"/>
        </w:rPr>
        <w:t xml:space="preserve"> 2016</w:t>
      </w:r>
    </w:p>
    <w:p w:rsidR="00240EFD" w:rsidRPr="00327771" w:rsidRDefault="00240EFD" w:rsidP="00E90CC8">
      <w:pPr>
        <w:pStyle w:val="ParagraphStyle"/>
        <w:spacing w:before="240" w:after="240" w:line="264" w:lineRule="auto"/>
        <w:jc w:val="center"/>
        <w:rPr>
          <w:rFonts w:ascii="Times New Roman" w:hAnsi="Times New Roman" w:cs="Times New Roman"/>
          <w:b/>
          <w:bCs/>
          <w:caps/>
          <w:color w:val="0D0D0D"/>
        </w:rPr>
      </w:pPr>
      <w:r>
        <w:rPr>
          <w:rFonts w:ascii="Times New Roman" w:hAnsi="Times New Roman" w:cs="Times New Roman"/>
          <w:b/>
          <w:bCs/>
          <w:caps/>
          <w:color w:val="0D0D0D"/>
        </w:rPr>
        <w:br w:type="page"/>
      </w:r>
      <w:r w:rsidRPr="00327771">
        <w:rPr>
          <w:rFonts w:ascii="Times New Roman" w:hAnsi="Times New Roman" w:cs="Times New Roman"/>
          <w:b/>
          <w:bCs/>
          <w:caps/>
          <w:color w:val="0D0D0D"/>
        </w:rPr>
        <w:t>Пояснительная записка</w:t>
      </w:r>
    </w:p>
    <w:p w:rsidR="00240EFD" w:rsidRDefault="00240EFD" w:rsidP="00860EBD">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Рабочая программа по математике   разработана на основе</w:t>
      </w:r>
      <w:r w:rsidRPr="007547CF">
        <w:rPr>
          <w:rFonts w:ascii="Times New Roman" w:hAnsi="Times New Roman" w:cs="Times New Roman"/>
        </w:rPr>
        <w:t>федерального государственного стандарта начального общего образования, Консепции духовно-нравственного развития</w:t>
      </w:r>
      <w:r>
        <w:rPr>
          <w:rFonts w:ascii="Times New Roman" w:hAnsi="Times New Roman" w:cs="Times New Roman"/>
        </w:rPr>
        <w:t xml:space="preserve"> и воспитания личности гражданина России, планируемых результатов начального общего образования, авторской </w:t>
      </w:r>
      <w:r w:rsidRPr="007535A4">
        <w:rPr>
          <w:rFonts w:ascii="Times New Roman" w:hAnsi="Times New Roman" w:cs="Times New Roman"/>
        </w:rPr>
        <w:t>программы</w:t>
      </w:r>
      <w:r w:rsidRPr="007535A4">
        <w:rPr>
          <w:rFonts w:ascii="Times New Roman" w:hAnsi="Times New Roman" w:cs="Times New Roman"/>
          <w:color w:val="0D0D0D"/>
        </w:rPr>
        <w:t xml:space="preserve"> М. И. Моро, М. А. Бантовой, Г. В. Бельтюковой, С</w:t>
      </w:r>
      <w:r>
        <w:rPr>
          <w:rFonts w:ascii="Times New Roman" w:hAnsi="Times New Roman" w:cs="Times New Roman"/>
          <w:color w:val="0D0D0D"/>
        </w:rPr>
        <w:t>. И. Волковой, С. В. Степановой и ориентирована  на работу по учебнику</w:t>
      </w:r>
    </w:p>
    <w:p w:rsidR="00240EFD" w:rsidRDefault="00240EFD" w:rsidP="007535A4">
      <w:pPr>
        <w:pStyle w:val="ParagraphStyle"/>
        <w:numPr>
          <w:ilvl w:val="0"/>
          <w:numId w:val="4"/>
        </w:numPr>
        <w:tabs>
          <w:tab w:val="clear" w:pos="1080"/>
          <w:tab w:val="num" w:pos="0"/>
        </w:tabs>
        <w:spacing w:line="264" w:lineRule="auto"/>
        <w:ind w:left="0" w:firstLine="360"/>
        <w:jc w:val="both"/>
        <w:rPr>
          <w:rFonts w:ascii="Times New Roman" w:hAnsi="Times New Roman" w:cs="Times New Roman"/>
          <w:color w:val="0D0D0D"/>
        </w:rPr>
      </w:pPr>
      <w:r>
        <w:rPr>
          <w:rFonts w:ascii="Times New Roman" w:hAnsi="Times New Roman" w:cs="Times New Roman"/>
          <w:color w:val="0D0D0D"/>
        </w:rPr>
        <w:t>Моро М. И. Математика. 2 класс: учеб. Для общеобразоват. Учреждений с прил. на электрон. носителе в 2 ч./ М. Моро и др. – М. : Просвещение, 2014.</w:t>
      </w:r>
    </w:p>
    <w:p w:rsidR="00240EFD" w:rsidRPr="00A17296" w:rsidRDefault="00240EFD" w:rsidP="000836D9">
      <w:pPr>
        <w:ind w:firstLine="567"/>
        <w:jc w:val="both"/>
        <w:rPr>
          <w:rFonts w:ascii="Times New Roman" w:hAnsi="Times New Roman" w:cs="Times New Roman"/>
          <w:b/>
          <w:bCs/>
          <w:sz w:val="24"/>
          <w:szCs w:val="24"/>
        </w:rPr>
      </w:pPr>
      <w:r w:rsidRPr="00A17296">
        <w:rPr>
          <w:rFonts w:ascii="Times New Roman" w:hAnsi="Times New Roman" w:cs="Times New Roman"/>
          <w:b/>
          <w:bCs/>
          <w:sz w:val="24"/>
          <w:szCs w:val="24"/>
        </w:rPr>
        <w:t>Нормативно – правовые документы, на основании которых разработана рабочая программа:</w:t>
      </w:r>
    </w:p>
    <w:p w:rsidR="00240EFD" w:rsidRPr="007547CF" w:rsidRDefault="00240EFD" w:rsidP="000836D9">
      <w:pPr>
        <w:ind w:firstLine="426"/>
        <w:jc w:val="both"/>
        <w:rPr>
          <w:rFonts w:ascii="Times New Roman" w:hAnsi="Times New Roman" w:cs="Times New Roman"/>
          <w:sz w:val="24"/>
          <w:szCs w:val="24"/>
        </w:rPr>
      </w:pPr>
      <w:r>
        <w:rPr>
          <w:rFonts w:ascii="Times New Roman" w:hAnsi="Times New Roman" w:cs="Times New Roman"/>
          <w:sz w:val="24"/>
          <w:szCs w:val="24"/>
        </w:rPr>
        <w:t>Федеральный закон</w:t>
      </w:r>
      <w:r w:rsidRPr="007547CF">
        <w:rPr>
          <w:rFonts w:ascii="Times New Roman" w:hAnsi="Times New Roman" w:cs="Times New Roman"/>
          <w:sz w:val="24"/>
          <w:szCs w:val="24"/>
        </w:rPr>
        <w:t xml:space="preserve"> от 29.12.2012 г. N 273-ФЗ (ред. от 13.07.2015) "Об образовании в Российской Федерации" (с изм. и доп., вступ. в силу с 24.07.2015);</w:t>
      </w:r>
    </w:p>
    <w:p w:rsidR="00240EFD" w:rsidRDefault="00240EFD" w:rsidP="000836D9">
      <w:pPr>
        <w:ind w:firstLine="426"/>
        <w:jc w:val="both"/>
        <w:rPr>
          <w:rFonts w:ascii="Times New Roman" w:hAnsi="Times New Roman" w:cs="Times New Roman"/>
          <w:sz w:val="24"/>
          <w:szCs w:val="24"/>
        </w:rPr>
      </w:pPr>
      <w:r>
        <w:rPr>
          <w:rFonts w:ascii="Times New Roman" w:hAnsi="Times New Roman" w:cs="Times New Roman"/>
          <w:sz w:val="24"/>
          <w:szCs w:val="24"/>
        </w:rPr>
        <w:t>Закон</w:t>
      </w:r>
      <w:r w:rsidRPr="007547CF">
        <w:rPr>
          <w:rFonts w:ascii="Times New Roman" w:hAnsi="Times New Roman" w:cs="Times New Roman"/>
          <w:sz w:val="24"/>
          <w:szCs w:val="24"/>
        </w:rPr>
        <w:t xml:space="preserve"> Республики Крым от 06 июля 2015 года № 131-ЗРК/2015 "Об образовании в Республике Крым". Дата публикации: 06.07.2015.</w:t>
      </w:r>
    </w:p>
    <w:p w:rsidR="00240EFD" w:rsidRPr="007547CF" w:rsidRDefault="00240EFD" w:rsidP="000836D9">
      <w:pPr>
        <w:ind w:firstLine="426"/>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 согласовано на заседании Совета школы протокол № 2 от 08.-6.2015г., принята решением Педагогического совета протокол № 8 от 08.06.2015г., утвержлена Директором МБОУ «СШ № 16» от 08.062015 г. Приказ № 232/01 – 03.</w:t>
      </w:r>
    </w:p>
    <w:p w:rsidR="00240EFD" w:rsidRPr="007547CF" w:rsidRDefault="00240EFD" w:rsidP="000836D9">
      <w:pPr>
        <w:ind w:firstLine="426"/>
        <w:jc w:val="both"/>
        <w:rPr>
          <w:rFonts w:ascii="Times New Roman" w:hAnsi="Times New Roman" w:cs="Times New Roman"/>
          <w:sz w:val="24"/>
          <w:szCs w:val="24"/>
        </w:rPr>
      </w:pPr>
      <w:r>
        <w:rPr>
          <w:rFonts w:ascii="Times New Roman" w:hAnsi="Times New Roman" w:cs="Times New Roman"/>
          <w:sz w:val="24"/>
          <w:szCs w:val="24"/>
        </w:rPr>
        <w:t>Приказ</w:t>
      </w:r>
      <w:r w:rsidRPr="007547CF">
        <w:rPr>
          <w:rFonts w:ascii="Times New Roman" w:hAnsi="Times New Roman" w:cs="Times New Roman"/>
          <w:sz w:val="24"/>
          <w:szCs w:val="24"/>
        </w:rPr>
        <w:t xml:space="preserve">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240EFD" w:rsidRPr="007547CF" w:rsidRDefault="00240EFD" w:rsidP="000836D9">
      <w:pPr>
        <w:ind w:firstLine="426"/>
        <w:jc w:val="both"/>
        <w:rPr>
          <w:rFonts w:ascii="Times New Roman" w:hAnsi="Times New Roman" w:cs="Times New Roman"/>
          <w:sz w:val="24"/>
          <w:szCs w:val="24"/>
        </w:rPr>
      </w:pPr>
      <w:r w:rsidRPr="007547CF">
        <w:rPr>
          <w:rFonts w:ascii="Times New Roman" w:hAnsi="Times New Roman" w:cs="Times New Roman"/>
          <w:sz w:val="24"/>
          <w:szCs w:val="24"/>
        </w:rPr>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240EFD" w:rsidRPr="007547CF" w:rsidRDefault="00240EFD" w:rsidP="000836D9">
      <w:pPr>
        <w:ind w:firstLine="426"/>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w:t>
      </w:r>
      <w:r w:rsidRPr="007547CF">
        <w:rPr>
          <w:rFonts w:ascii="Times New Roman" w:hAnsi="Times New Roman" w:cs="Times New Roman"/>
          <w:sz w:val="24"/>
          <w:szCs w:val="24"/>
        </w:rPr>
        <w:t xml:space="preserve"> </w:t>
      </w:r>
      <w:r>
        <w:rPr>
          <w:rFonts w:ascii="Times New Roman" w:hAnsi="Times New Roman" w:cs="Times New Roman"/>
          <w:sz w:val="24"/>
          <w:szCs w:val="24"/>
        </w:rPr>
        <w:t>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240EFD" w:rsidRPr="00327771" w:rsidRDefault="00240EFD" w:rsidP="000836D9">
      <w:pPr>
        <w:pStyle w:val="ParagraphStyle"/>
        <w:spacing w:before="180" w:after="120" w:line="264" w:lineRule="auto"/>
        <w:ind w:firstLine="360"/>
        <w:rPr>
          <w:rFonts w:ascii="Times New Roman" w:hAnsi="Times New Roman" w:cs="Times New Roman"/>
          <w:b/>
          <w:bCs/>
          <w:caps/>
          <w:color w:val="0D0D0D"/>
        </w:rPr>
      </w:pPr>
      <w:r w:rsidRPr="00327771">
        <w:rPr>
          <w:rFonts w:ascii="Times New Roman" w:hAnsi="Times New Roman" w:cs="Times New Roman"/>
          <w:b/>
          <w:bCs/>
          <w:caps/>
          <w:color w:val="0D0D0D"/>
        </w:rPr>
        <w:t>Общая характеристика предмета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xml:space="preserve">Данный учебный предмет имеет своей </w:t>
      </w:r>
      <w:r w:rsidRPr="00327771">
        <w:rPr>
          <w:rFonts w:ascii="Times New Roman" w:hAnsi="Times New Roman" w:cs="Times New Roman"/>
          <w:b/>
          <w:bCs/>
          <w:color w:val="0D0D0D"/>
        </w:rPr>
        <w:t>целью</w:t>
      </w:r>
      <w:r w:rsidRPr="00327771">
        <w:rPr>
          <w:rFonts w:ascii="Times New Roman" w:hAnsi="Times New Roman" w:cs="Times New Roman"/>
          <w:color w:val="0D0D0D"/>
        </w:rPr>
        <w:t>:</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b/>
          <w:bCs/>
          <w:color w:val="0D0D0D"/>
        </w:rPr>
        <w:t xml:space="preserve">развитие </w:t>
      </w:r>
      <w:r w:rsidRPr="00327771">
        <w:rPr>
          <w:rFonts w:ascii="Times New Roman" w:hAnsi="Times New Roman" w:cs="Times New Roman"/>
          <w:color w:val="0D0D0D"/>
        </w:rPr>
        <w:t>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b/>
          <w:bCs/>
          <w:color w:val="0D0D0D"/>
        </w:rPr>
        <w:t xml:space="preserve">освоение </w:t>
      </w:r>
      <w:r w:rsidRPr="00327771">
        <w:rPr>
          <w:rFonts w:ascii="Times New Roman" w:hAnsi="Times New Roman" w:cs="Times New Roman"/>
          <w:color w:val="0D0D0D"/>
        </w:rPr>
        <w:t>основ математических знаний, формирование первоначальных представлений о математике как части общечеловеческой культуры.</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Начальный курс математики – курс интегрированный: в нём объеденены арифметический, алгебраический и геометрический материал.</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Концентрическое построение курса, связанное с последовательным расширением области чисел,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 умений и навыков.</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 федеральном базисном плане на изучение математики во втором классе начальной школы отводится 4 часа в неделю, всего  –  136  часов  (34 учебные недели).</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Основное содержание обучения в программе представлено крупными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Такое построение программы позволяет создавать различные модели курса математики, по-разному распределять учебный материал.</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 результате освоения предметного содержания математики у учащихся формируются общие учебные умения, навыки и способы познавательной деятельности. Школьники учатся выделять признаки и свойства объектов, выявлять изменения, происходящие с объектами, и устанавливать зависимости между ними в процессе измерений, поиска решения текстовых задач, анализа информации, определять с помощью сравнения (сопоставления) характерные признаки математических объектов (чисел, числовых выражений, геометрических фигур, зависимостей, отношений). Учащиеся используют простейшие предметные, знаковые модели, строят и преобразовывают их в соответствии с содержанием задания (задачи).</w:t>
      </w:r>
    </w:p>
    <w:p w:rsidR="00240EFD" w:rsidRPr="00327771" w:rsidRDefault="00240EFD" w:rsidP="00E90CC8">
      <w:pPr>
        <w:pStyle w:val="ParagraphStyle"/>
        <w:spacing w:line="264" w:lineRule="auto"/>
        <w:ind w:firstLine="360"/>
        <w:jc w:val="both"/>
        <w:rPr>
          <w:rFonts w:ascii="Times New Roman" w:hAnsi="Times New Roman" w:cs="Times New Roman"/>
          <w:i/>
          <w:iCs/>
          <w:color w:val="0D0D0D"/>
        </w:rPr>
      </w:pPr>
      <w:r w:rsidRPr="00327771">
        <w:rPr>
          <w:rFonts w:ascii="Times New Roman" w:hAnsi="Times New Roman" w:cs="Times New Roman"/>
          <w:color w:val="0D0D0D"/>
        </w:rPr>
        <w:t xml:space="preserve">В процессе изучения математики осуществляется знакомство с математическим языком, формируются речевые умения и навыки: ученики знакомятся с названиями действий, их компонентов и результатов, терминами </w:t>
      </w:r>
      <w:r w:rsidRPr="00327771">
        <w:rPr>
          <w:rFonts w:ascii="Times New Roman" w:hAnsi="Times New Roman" w:cs="Times New Roman"/>
          <w:i/>
          <w:iCs/>
          <w:color w:val="0D0D0D"/>
        </w:rPr>
        <w:t>равенство</w:t>
      </w:r>
      <w:r w:rsidRPr="00327771">
        <w:rPr>
          <w:rFonts w:ascii="Times New Roman" w:hAnsi="Times New Roman" w:cs="Times New Roman"/>
          <w:color w:val="0D0D0D"/>
        </w:rPr>
        <w:t xml:space="preserve"> и </w:t>
      </w:r>
      <w:r w:rsidRPr="00327771">
        <w:rPr>
          <w:rFonts w:ascii="Times New Roman" w:hAnsi="Times New Roman" w:cs="Times New Roman"/>
          <w:i/>
          <w:iCs/>
          <w:color w:val="0D0D0D"/>
        </w:rPr>
        <w:t>неравенство.</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Учащиеся усваивают и некоторые элементы математической символики: знаки действий, знаки отношений; они учатся читать и записывать простейшие математические выражения.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 программе предусмотрено ознакомление с некоторыми свойствами арифметических действий и основанными на них приёмами вычислений.</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 процессе обучения математике школьник учится участвовать в совместной деятельности при решении математических задач (распределять поручения для поиска доказательств, выбора рационального способа, поиска и анализа информации), проявлять инициативу и самостоятельность.</w:t>
      </w:r>
    </w:p>
    <w:p w:rsidR="00240EFD" w:rsidRPr="00327771" w:rsidRDefault="00240EFD" w:rsidP="00E90CC8">
      <w:pPr>
        <w:pStyle w:val="ParagraphStyle"/>
        <w:spacing w:before="180" w:after="120" w:line="264" w:lineRule="auto"/>
        <w:jc w:val="center"/>
        <w:rPr>
          <w:rFonts w:ascii="Times New Roman" w:hAnsi="Times New Roman" w:cs="Times New Roman"/>
          <w:b/>
          <w:bCs/>
          <w:color w:val="0D0D0D"/>
        </w:rPr>
      </w:pPr>
      <w:r w:rsidRPr="00327771">
        <w:rPr>
          <w:rFonts w:ascii="Times New Roman" w:hAnsi="Times New Roman" w:cs="Times New Roman"/>
          <w:b/>
          <w:bCs/>
          <w:color w:val="0D0D0D"/>
        </w:rPr>
        <w:t>РЕЗУЛЬТАТЫ ИЗУЧЕНИЯ КУРСА</w:t>
      </w:r>
    </w:p>
    <w:p w:rsidR="00240EFD" w:rsidRPr="00327771" w:rsidRDefault="00240EFD" w:rsidP="00E90CC8">
      <w:pPr>
        <w:pStyle w:val="ParagraphStyle"/>
        <w:spacing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Личностные результаты:</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Целостное восприятие окружающего мира.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Рефлексивная самооценка,  умение  анализировать  свои  действия и управлять ими.</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Навыки сотрудничества со взрослыми и сверстниками.</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Установка на здоровый образ жизни, наличие мотивации к творческому труду, работе на результат.</w:t>
      </w:r>
    </w:p>
    <w:p w:rsidR="00240EFD" w:rsidRPr="00327771" w:rsidRDefault="00240EFD" w:rsidP="00E90CC8">
      <w:pPr>
        <w:pStyle w:val="ParagraphStyle"/>
        <w:keepNext/>
        <w:spacing w:before="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Метапредметные результаты:</w:t>
      </w:r>
    </w:p>
    <w:p w:rsidR="00240EFD" w:rsidRPr="00327771" w:rsidRDefault="00240EFD" w:rsidP="00E90CC8">
      <w:pPr>
        <w:pStyle w:val="ParagraphStyle"/>
        <w:keepNext/>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Способность принимать и сохранять цели и задачи учебной деятельности, находить средства и способы её осуществления.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Овладение способами выполнения заданий творческого и поискового характера.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передачи информации в соответствии с коммуникативными и познавательными задачами и технологиями учебного предмета,  способность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изображением.</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Овладение логическими действиями сравнения, анализа,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Готовность слушать собеседника и вести диалог;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240EFD" w:rsidRPr="00327771" w:rsidRDefault="00240EFD" w:rsidP="00E90CC8">
      <w:pPr>
        <w:pStyle w:val="ParagraphStyle"/>
        <w:spacing w:before="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Предметные результаты:</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Приобретение начального опыта применения математических знаний для решения учебно-познавательных и учебно-практических задач.</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240EFD" w:rsidRPr="00327771" w:rsidRDefault="00240EFD" w:rsidP="00E90CC8">
      <w:pPr>
        <w:pStyle w:val="ParagraphStyle"/>
        <w:spacing w:before="180" w:after="120" w:line="264" w:lineRule="auto"/>
        <w:jc w:val="center"/>
        <w:rPr>
          <w:rFonts w:ascii="Times New Roman" w:hAnsi="Times New Roman" w:cs="Times New Roman"/>
          <w:b/>
          <w:bCs/>
          <w:color w:val="0D0D0D"/>
        </w:rPr>
      </w:pPr>
      <w:r w:rsidRPr="00327771">
        <w:rPr>
          <w:rFonts w:ascii="Times New Roman" w:hAnsi="Times New Roman" w:cs="Times New Roman"/>
          <w:b/>
          <w:bCs/>
          <w:color w:val="0D0D0D"/>
        </w:rPr>
        <w:t>СОДЕРЖАНИЕ КУРСА</w:t>
      </w:r>
    </w:p>
    <w:p w:rsidR="00240EFD" w:rsidRPr="00327771" w:rsidRDefault="00240EFD" w:rsidP="00E90CC8">
      <w:pPr>
        <w:pStyle w:val="ParagraphStyle"/>
        <w:spacing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Числа и величины</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Счёт предметов. Образование, название и запись чисел от 0 до 100. Десятичные единицы счёта. Разряды и классы. Представление двузначных чисел в виде суммы разрядных слагаемых. Сравнение и упорядочение чисел, знаки сравнения.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Измерение величин. Единицы измерения величин: деньги (рубль, копейка); время (минута, час). Соотношения между единицами измерения однородных величин. Сравнение и упорядочение однородных величин.</w:t>
      </w:r>
    </w:p>
    <w:p w:rsidR="00240EFD" w:rsidRPr="00327771" w:rsidRDefault="00240EFD" w:rsidP="00E90CC8">
      <w:pPr>
        <w:pStyle w:val="ParagraphStyle"/>
        <w:spacing w:before="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Арифметические действия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Переместительное свойство сложения и умножения.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Элементы алгебраической пропедевтики. Выражения с одной переменной вида </w:t>
      </w:r>
      <w:r w:rsidRPr="00327771">
        <w:rPr>
          <w:rFonts w:ascii="Times New Roman" w:hAnsi="Times New Roman" w:cs="Times New Roman"/>
          <w:i/>
          <w:iCs/>
          <w:color w:val="0D0D0D"/>
        </w:rPr>
        <w:t>a ±</w:t>
      </w:r>
      <w:r w:rsidRPr="00327771">
        <w:rPr>
          <w:rFonts w:ascii="Times New Roman" w:hAnsi="Times New Roman" w:cs="Times New Roman"/>
          <w:color w:val="0D0D0D"/>
        </w:rPr>
        <w:t xml:space="preserve"> 28,8 ∙ </w:t>
      </w:r>
      <w:r w:rsidRPr="00327771">
        <w:rPr>
          <w:rFonts w:ascii="Times New Roman" w:hAnsi="Times New Roman" w:cs="Times New Roman"/>
          <w:i/>
          <w:iCs/>
          <w:color w:val="0D0D0D"/>
        </w:rPr>
        <w:t xml:space="preserve"> b, c</w:t>
      </w:r>
      <w:r w:rsidRPr="00327771">
        <w:rPr>
          <w:rFonts w:ascii="Times New Roman" w:hAnsi="Times New Roman" w:cs="Times New Roman"/>
          <w:color w:val="0D0D0D"/>
        </w:rPr>
        <w:t xml:space="preserve"> : 2, вычисление их значений при заданных значениях входящих в них букв.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240EFD" w:rsidRPr="00327771" w:rsidRDefault="00240EFD" w:rsidP="00E90CC8">
      <w:pPr>
        <w:pStyle w:val="ParagraphStyle"/>
        <w:keepNext/>
        <w:spacing w:before="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Работа</w:t>
      </w:r>
      <w:r w:rsidRPr="00327771">
        <w:rPr>
          <w:rFonts w:ascii="Times New Roman" w:hAnsi="Times New Roman" w:cs="Times New Roman"/>
          <w:color w:val="0D0D0D"/>
        </w:rPr>
        <w:t xml:space="preserve"> </w:t>
      </w:r>
      <w:r w:rsidRPr="00327771">
        <w:rPr>
          <w:rFonts w:ascii="Times New Roman" w:hAnsi="Times New Roman" w:cs="Times New Roman"/>
          <w:b/>
          <w:bCs/>
          <w:color w:val="0D0D0D"/>
        </w:rPr>
        <w:t>с текстовыми задачами</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Задача. Структура задачи. Решение текстовых задач арифметическим способом. Планирование хода решения задач.</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расчёт стоимости товара (цена, количество, общая стоимость товара). Задачи на определение начала, конца и продолжительности события.</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Решение задач разными способами.</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Представление текста задачи в виде: рисунка; схематического рисунка; схематического чертежа; краткой записи, таблицы.</w:t>
      </w:r>
    </w:p>
    <w:p w:rsidR="00240EFD" w:rsidRPr="00327771" w:rsidRDefault="00240EFD" w:rsidP="00E90CC8">
      <w:pPr>
        <w:pStyle w:val="ParagraphStyle"/>
        <w:spacing w:before="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Пространственные отношения. Геометрические фигуры</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Свойства сторон прямоугольника.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Использование чертёжных инструментов (линейка, угольник) для выполнения построений.</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Геометрические формы в окружающем мире. Распознавание и называние геометрических тел: куб, пирамида, шар.</w:t>
      </w:r>
    </w:p>
    <w:p w:rsidR="00240EFD" w:rsidRPr="00327771" w:rsidRDefault="00240EFD" w:rsidP="00E90CC8">
      <w:pPr>
        <w:pStyle w:val="ParagraphStyle"/>
        <w:spacing w:before="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Геометрические величины</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Геометрические величины и их  измерение.  Длина.  Единицы  длины  (миллиметр,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240EFD" w:rsidRPr="00327771" w:rsidRDefault="00240EFD" w:rsidP="00E90CC8">
      <w:pPr>
        <w:pStyle w:val="ParagraphStyle"/>
        <w:shd w:val="clear" w:color="auto" w:fill="FFFFFF"/>
        <w:spacing w:before="180" w:after="120" w:line="264" w:lineRule="auto"/>
        <w:jc w:val="center"/>
        <w:rPr>
          <w:rFonts w:ascii="Times New Roman" w:hAnsi="Times New Roman" w:cs="Times New Roman"/>
          <w:b/>
          <w:bCs/>
          <w:caps/>
          <w:color w:val="0D0D0D"/>
        </w:rPr>
      </w:pPr>
    </w:p>
    <w:p w:rsidR="00240EFD" w:rsidRPr="00327771" w:rsidRDefault="00240EFD" w:rsidP="00E90CC8">
      <w:pPr>
        <w:pStyle w:val="ParagraphStyle"/>
        <w:shd w:val="clear" w:color="auto" w:fill="FFFFFF"/>
        <w:spacing w:before="180" w:after="120" w:line="264" w:lineRule="auto"/>
        <w:jc w:val="center"/>
        <w:rPr>
          <w:rFonts w:ascii="Times New Roman" w:hAnsi="Times New Roman" w:cs="Times New Roman"/>
          <w:b/>
          <w:bCs/>
          <w:caps/>
          <w:color w:val="0D0D0D"/>
        </w:rPr>
      </w:pPr>
    </w:p>
    <w:p w:rsidR="00240EFD" w:rsidRPr="00327771" w:rsidRDefault="00240EFD" w:rsidP="00E90CC8">
      <w:pPr>
        <w:pStyle w:val="ParagraphStyle"/>
        <w:shd w:val="clear" w:color="auto" w:fill="FFFFFF"/>
        <w:spacing w:before="180" w:after="120" w:line="264" w:lineRule="auto"/>
        <w:jc w:val="center"/>
        <w:rPr>
          <w:rFonts w:ascii="Times New Roman" w:hAnsi="Times New Roman" w:cs="Times New Roman"/>
          <w:b/>
          <w:bCs/>
          <w:caps/>
          <w:color w:val="0D0D0D"/>
        </w:rPr>
      </w:pPr>
      <w:r w:rsidRPr="00327771">
        <w:rPr>
          <w:rFonts w:ascii="Times New Roman" w:hAnsi="Times New Roman" w:cs="Times New Roman"/>
          <w:b/>
          <w:bCs/>
          <w:caps/>
          <w:color w:val="0D0D0D"/>
        </w:rPr>
        <w:t>Основные требования к знаниям, умениям</w:t>
      </w:r>
      <w:r w:rsidRPr="00327771">
        <w:rPr>
          <w:rFonts w:ascii="Times New Roman" w:hAnsi="Times New Roman" w:cs="Times New Roman"/>
          <w:b/>
          <w:bCs/>
          <w:caps/>
          <w:color w:val="0D0D0D"/>
        </w:rPr>
        <w:br/>
        <w:t>и навыкам обучающихся к концу 2 класса</w:t>
      </w:r>
    </w:p>
    <w:p w:rsidR="00240EFD" w:rsidRPr="00327771" w:rsidRDefault="00240EFD" w:rsidP="00E90CC8">
      <w:pPr>
        <w:pStyle w:val="ParagraphStyle"/>
        <w:shd w:val="clear" w:color="auto" w:fill="FFFFFF"/>
        <w:spacing w:line="264" w:lineRule="auto"/>
        <w:ind w:firstLine="360"/>
        <w:jc w:val="both"/>
        <w:rPr>
          <w:rFonts w:ascii="Times New Roman" w:hAnsi="Times New Roman" w:cs="Times New Roman"/>
          <w:b/>
          <w:bCs/>
          <w:i/>
          <w:iCs/>
          <w:color w:val="0D0D0D"/>
        </w:rPr>
      </w:pPr>
      <w:r w:rsidRPr="00327771">
        <w:rPr>
          <w:rFonts w:ascii="Times New Roman" w:hAnsi="Times New Roman" w:cs="Times New Roman"/>
          <w:b/>
          <w:bCs/>
          <w:i/>
          <w:iCs/>
          <w:color w:val="0D0D0D"/>
        </w:rPr>
        <w:t>Учащиеся должны знать:</w:t>
      </w:r>
    </w:p>
    <w:p w:rsidR="00240EFD" w:rsidRPr="00327771" w:rsidRDefault="00240EFD" w:rsidP="00E90CC8">
      <w:pPr>
        <w:pStyle w:val="ParagraphStyle"/>
        <w:shd w:val="clear" w:color="auto" w:fill="FFFFFF"/>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названия и последовательность чисел от 1 до 100;</w:t>
      </w:r>
    </w:p>
    <w:p w:rsidR="00240EFD" w:rsidRPr="00327771" w:rsidRDefault="00240EFD" w:rsidP="00E90CC8">
      <w:pPr>
        <w:pStyle w:val="ParagraphStyle"/>
        <w:shd w:val="clear" w:color="auto" w:fill="FFFFFF"/>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названия компонентов и результатов сложения и вычитания;</w:t>
      </w:r>
    </w:p>
    <w:p w:rsidR="00240EFD" w:rsidRPr="00327771" w:rsidRDefault="00240EFD" w:rsidP="00E90CC8">
      <w:pPr>
        <w:pStyle w:val="ParagraphStyle"/>
        <w:keepNext/>
        <w:shd w:val="clear" w:color="auto" w:fill="FFFFFF"/>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правила о  порядке  выполнения  действий в  числовых  выражениях в 2 действия, содержащих сложение и вычитание (со  скобками и без них);</w:t>
      </w:r>
    </w:p>
    <w:p w:rsidR="00240EFD" w:rsidRPr="00327771" w:rsidRDefault="00240EFD" w:rsidP="00E90CC8">
      <w:pPr>
        <w:pStyle w:val="ParagraphStyle"/>
        <w:shd w:val="clear" w:color="auto" w:fill="FFFFFF"/>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названия и обозначения действий умножения и деления.</w:t>
      </w:r>
    </w:p>
    <w:p w:rsidR="00240EFD" w:rsidRPr="00327771" w:rsidRDefault="00240EFD" w:rsidP="00E90CC8">
      <w:pPr>
        <w:pStyle w:val="ParagraphStyle"/>
        <w:keepLines/>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Таблицу сложения однозначных чисел и соответствующие случаи вычитания учащиеся должны усвоить на уровне автоматизированного навыка.</w:t>
      </w:r>
    </w:p>
    <w:p w:rsidR="00240EFD" w:rsidRPr="00327771" w:rsidRDefault="00240EFD" w:rsidP="00E90CC8">
      <w:pPr>
        <w:pStyle w:val="ParagraphStyle"/>
        <w:shd w:val="clear" w:color="auto" w:fill="FFFFFF"/>
        <w:spacing w:before="60" w:line="276" w:lineRule="auto"/>
        <w:ind w:firstLine="360"/>
        <w:jc w:val="both"/>
        <w:rPr>
          <w:rFonts w:ascii="Times New Roman" w:hAnsi="Times New Roman" w:cs="Times New Roman"/>
          <w:b/>
          <w:bCs/>
          <w:i/>
          <w:iCs/>
          <w:color w:val="0D0D0D"/>
        </w:rPr>
      </w:pPr>
      <w:r w:rsidRPr="00327771">
        <w:rPr>
          <w:rFonts w:ascii="Times New Roman" w:hAnsi="Times New Roman" w:cs="Times New Roman"/>
          <w:b/>
          <w:bCs/>
          <w:i/>
          <w:iCs/>
          <w:color w:val="0D0D0D"/>
        </w:rPr>
        <w:t>Учащиеся должны уметь:</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читать, записывать и сравнивать числа в пределах 100;</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находить сумму и разность чисел в пределах 100: в более легких случаях устно, в более сложных – письменно;</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находить значения числовых выражений в 2 действия, содержащих сложение и вычитание (со скобками и без них);</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решать  задачи  в 1–2  действия на  сложение  и  вычитание и  задачи в одно действие, раскрывающие конкретный смысл умножения и деления;</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чертить отрезок заданной длины и измерять длину данного отрезка;</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находить длину ломаной, состоящей из 3–4 звеньев, и периметр многоугольника (треугольника, четырехугольника).</w:t>
      </w:r>
    </w:p>
    <w:p w:rsidR="00240EFD" w:rsidRPr="00327771" w:rsidRDefault="00240EFD" w:rsidP="00E90CC8">
      <w:pPr>
        <w:pStyle w:val="ParagraphStyle"/>
        <w:shd w:val="clear" w:color="auto" w:fill="FFFFFF"/>
        <w:spacing w:line="276" w:lineRule="auto"/>
        <w:ind w:firstLine="360"/>
        <w:jc w:val="both"/>
        <w:rPr>
          <w:rFonts w:ascii="Times New Roman" w:hAnsi="Times New Roman" w:cs="Times New Roman"/>
          <w:color w:val="0D0D0D"/>
        </w:rPr>
      </w:pPr>
    </w:p>
    <w:p w:rsidR="00240EFD" w:rsidRPr="00327771" w:rsidRDefault="00240EFD" w:rsidP="00966DCE">
      <w:pPr>
        <w:pStyle w:val="NoSpacing"/>
        <w:jc w:val="center"/>
        <w:rPr>
          <w:rFonts w:ascii="Times New Roman" w:hAnsi="Times New Roman" w:cs="Times New Roman"/>
          <w:b/>
          <w:bCs/>
          <w:color w:val="0D0D0D"/>
          <w:sz w:val="24"/>
          <w:szCs w:val="24"/>
        </w:rPr>
      </w:pPr>
      <w:r w:rsidRPr="00327771">
        <w:rPr>
          <w:rFonts w:ascii="Times New Roman" w:hAnsi="Times New Roman" w:cs="Times New Roman"/>
          <w:b/>
          <w:bCs/>
          <w:color w:val="0D0D0D"/>
          <w:sz w:val="24"/>
          <w:szCs w:val="24"/>
        </w:rPr>
        <w:t xml:space="preserve">Примерное количество </w:t>
      </w:r>
    </w:p>
    <w:p w:rsidR="00240EFD" w:rsidRPr="00327771" w:rsidRDefault="00240EFD" w:rsidP="00966DCE">
      <w:pPr>
        <w:pStyle w:val="NoSpacing"/>
        <w:jc w:val="center"/>
        <w:rPr>
          <w:rFonts w:ascii="Times New Roman" w:hAnsi="Times New Roman" w:cs="Times New Roman"/>
          <w:b/>
          <w:bCs/>
          <w:color w:val="0D0D0D"/>
          <w:sz w:val="24"/>
          <w:szCs w:val="24"/>
        </w:rPr>
      </w:pPr>
      <w:r w:rsidRPr="00327771">
        <w:rPr>
          <w:rFonts w:ascii="Times New Roman" w:hAnsi="Times New Roman" w:cs="Times New Roman"/>
          <w:b/>
          <w:bCs/>
          <w:color w:val="0D0D0D"/>
          <w:sz w:val="24"/>
          <w:szCs w:val="24"/>
        </w:rPr>
        <w:t>контр</w:t>
      </w:r>
      <w:r>
        <w:rPr>
          <w:rFonts w:ascii="Times New Roman" w:hAnsi="Times New Roman" w:cs="Times New Roman"/>
          <w:b/>
          <w:bCs/>
          <w:color w:val="0D0D0D"/>
          <w:sz w:val="24"/>
          <w:szCs w:val="24"/>
        </w:rPr>
        <w:t xml:space="preserve">ольных работ и проектов во 2 </w:t>
      </w:r>
      <w:r w:rsidRPr="00327771">
        <w:rPr>
          <w:rFonts w:ascii="Times New Roman" w:hAnsi="Times New Roman" w:cs="Times New Roman"/>
          <w:b/>
          <w:bCs/>
          <w:color w:val="0D0D0D"/>
          <w:sz w:val="24"/>
          <w:szCs w:val="24"/>
        </w:rPr>
        <w:t xml:space="preserve"> классе</w:t>
      </w:r>
    </w:p>
    <w:p w:rsidR="00240EFD" w:rsidRPr="00327771" w:rsidRDefault="00240EFD" w:rsidP="00966DCE">
      <w:pPr>
        <w:pStyle w:val="ParagraphStyle"/>
        <w:shd w:val="clear" w:color="auto" w:fill="FFFFFF"/>
        <w:spacing w:line="276" w:lineRule="auto"/>
        <w:jc w:val="both"/>
        <w:rPr>
          <w:rFonts w:ascii="Times New Roman" w:hAnsi="Times New Roman" w:cs="Times New Roman"/>
          <w:color w:val="0D0D0D"/>
        </w:rPr>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709"/>
        <w:gridCol w:w="850"/>
        <w:gridCol w:w="851"/>
        <w:gridCol w:w="850"/>
        <w:gridCol w:w="851"/>
      </w:tblGrid>
      <w:tr w:rsidR="00240EFD" w:rsidRPr="00847D23">
        <w:trPr>
          <w:trHeight w:val="252"/>
        </w:trPr>
        <w:tc>
          <w:tcPr>
            <w:tcW w:w="5529" w:type="dxa"/>
          </w:tcPr>
          <w:p w:rsidR="00240EFD" w:rsidRPr="00847D23" w:rsidRDefault="00240EFD" w:rsidP="00860EBD">
            <w:pPr>
              <w:pStyle w:val="NoSpacing"/>
              <w:rPr>
                <w:rFonts w:ascii="Times New Roman" w:hAnsi="Times New Roman" w:cs="Times New Roman"/>
                <w:b/>
                <w:bCs/>
                <w:color w:val="0D0D0D"/>
              </w:rPr>
            </w:pPr>
          </w:p>
          <w:p w:rsidR="00240EFD" w:rsidRPr="00847D23" w:rsidRDefault="00240EFD" w:rsidP="00860EBD">
            <w:pPr>
              <w:pStyle w:val="NoSpacing"/>
              <w:rPr>
                <w:rFonts w:ascii="Times New Roman" w:hAnsi="Times New Roman" w:cs="Times New Roman"/>
                <w:b/>
                <w:bCs/>
                <w:color w:val="0D0D0D"/>
              </w:rPr>
            </w:pPr>
            <w:r w:rsidRPr="00847D23">
              <w:rPr>
                <w:rFonts w:ascii="Times New Roman" w:hAnsi="Times New Roman" w:cs="Times New Roman"/>
                <w:b/>
                <w:bCs/>
                <w:color w:val="0D0D0D"/>
              </w:rPr>
              <w:t>виды работ</w:t>
            </w:r>
          </w:p>
        </w:tc>
        <w:tc>
          <w:tcPr>
            <w:tcW w:w="709" w:type="dxa"/>
          </w:tcPr>
          <w:p w:rsidR="00240EFD" w:rsidRPr="00847D23" w:rsidRDefault="00240EFD" w:rsidP="00966DCE">
            <w:pPr>
              <w:pStyle w:val="NoSpacing"/>
              <w:jc w:val="center"/>
              <w:rPr>
                <w:rFonts w:ascii="Times New Roman" w:hAnsi="Times New Roman" w:cs="Times New Roman"/>
                <w:b/>
                <w:bCs/>
                <w:color w:val="0D0D0D"/>
              </w:rPr>
            </w:pPr>
          </w:p>
          <w:p w:rsidR="00240EFD" w:rsidRPr="00847D23" w:rsidRDefault="00240EFD"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2 кл</w:t>
            </w:r>
          </w:p>
        </w:tc>
        <w:tc>
          <w:tcPr>
            <w:tcW w:w="850" w:type="dxa"/>
          </w:tcPr>
          <w:p w:rsidR="00240EFD" w:rsidRPr="00847D23" w:rsidRDefault="00240EFD" w:rsidP="00966DCE">
            <w:pPr>
              <w:pStyle w:val="NoSpacing"/>
              <w:jc w:val="center"/>
              <w:rPr>
                <w:rFonts w:ascii="Times New Roman" w:hAnsi="Times New Roman" w:cs="Times New Roman"/>
                <w:b/>
                <w:bCs/>
                <w:color w:val="0D0D0D"/>
              </w:rPr>
            </w:pPr>
          </w:p>
          <w:p w:rsidR="00240EFD" w:rsidRPr="00847D23" w:rsidRDefault="00240EFD"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1 четв</w:t>
            </w:r>
          </w:p>
        </w:tc>
        <w:tc>
          <w:tcPr>
            <w:tcW w:w="851" w:type="dxa"/>
          </w:tcPr>
          <w:p w:rsidR="00240EFD" w:rsidRPr="00847D23" w:rsidRDefault="00240EFD" w:rsidP="00966DCE">
            <w:pPr>
              <w:pStyle w:val="NoSpacing"/>
              <w:jc w:val="center"/>
              <w:rPr>
                <w:rFonts w:ascii="Times New Roman" w:hAnsi="Times New Roman" w:cs="Times New Roman"/>
                <w:b/>
                <w:bCs/>
                <w:color w:val="0D0D0D"/>
              </w:rPr>
            </w:pPr>
          </w:p>
          <w:p w:rsidR="00240EFD" w:rsidRPr="00847D23" w:rsidRDefault="00240EFD"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2 чевт</w:t>
            </w:r>
          </w:p>
        </w:tc>
        <w:tc>
          <w:tcPr>
            <w:tcW w:w="850" w:type="dxa"/>
          </w:tcPr>
          <w:p w:rsidR="00240EFD" w:rsidRPr="00847D23" w:rsidRDefault="00240EFD" w:rsidP="00966DCE">
            <w:pPr>
              <w:pStyle w:val="NoSpacing"/>
              <w:jc w:val="center"/>
              <w:rPr>
                <w:rFonts w:ascii="Times New Roman" w:hAnsi="Times New Roman" w:cs="Times New Roman"/>
                <w:b/>
                <w:bCs/>
                <w:color w:val="0D0D0D"/>
              </w:rPr>
            </w:pPr>
          </w:p>
          <w:p w:rsidR="00240EFD" w:rsidRPr="00847D23" w:rsidRDefault="00240EFD"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3 четв</w:t>
            </w:r>
          </w:p>
        </w:tc>
        <w:tc>
          <w:tcPr>
            <w:tcW w:w="851" w:type="dxa"/>
          </w:tcPr>
          <w:p w:rsidR="00240EFD" w:rsidRPr="00847D23" w:rsidRDefault="00240EFD" w:rsidP="00966DCE">
            <w:pPr>
              <w:pStyle w:val="NoSpacing"/>
              <w:jc w:val="center"/>
              <w:rPr>
                <w:rFonts w:ascii="Times New Roman" w:hAnsi="Times New Roman" w:cs="Times New Roman"/>
                <w:b/>
                <w:bCs/>
                <w:color w:val="0D0D0D"/>
              </w:rPr>
            </w:pPr>
          </w:p>
          <w:p w:rsidR="00240EFD" w:rsidRPr="00847D23" w:rsidRDefault="00240EFD"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4 четв</w:t>
            </w:r>
          </w:p>
        </w:tc>
      </w:tr>
      <w:tr w:rsidR="00240EFD" w:rsidRPr="00847D23">
        <w:trPr>
          <w:trHeight w:val="297"/>
        </w:trPr>
        <w:tc>
          <w:tcPr>
            <w:tcW w:w="5529" w:type="dxa"/>
          </w:tcPr>
          <w:p w:rsidR="00240EFD" w:rsidRPr="00847D23" w:rsidRDefault="00240EFD" w:rsidP="008F7BB2">
            <w:pPr>
              <w:pStyle w:val="NoSpacing"/>
              <w:rPr>
                <w:rFonts w:ascii="Times New Roman" w:hAnsi="Times New Roman" w:cs="Times New Roman"/>
                <w:color w:val="0D0D0D"/>
              </w:rPr>
            </w:pPr>
            <w:r w:rsidRPr="00847D23">
              <w:rPr>
                <w:rFonts w:ascii="Times New Roman" w:hAnsi="Times New Roman" w:cs="Times New Roman"/>
                <w:color w:val="0D0D0D"/>
              </w:rPr>
              <w:t xml:space="preserve">Стартовая контрольная работа </w:t>
            </w:r>
          </w:p>
          <w:p w:rsidR="00240EFD" w:rsidRPr="00847D23" w:rsidRDefault="00240EFD" w:rsidP="008F7BB2">
            <w:pPr>
              <w:pStyle w:val="NoSpacing"/>
              <w:rPr>
                <w:rFonts w:ascii="Times New Roman" w:hAnsi="Times New Roman" w:cs="Times New Roman"/>
                <w:b/>
                <w:bCs/>
                <w:i/>
                <w:iCs/>
                <w:color w:val="0D0D0D"/>
              </w:rPr>
            </w:pPr>
            <w:r w:rsidRPr="00847D23">
              <w:rPr>
                <w:rFonts w:ascii="Times New Roman" w:hAnsi="Times New Roman" w:cs="Times New Roman"/>
                <w:color w:val="0D0D0D"/>
              </w:rPr>
              <w:t>(Комбинированная контрольная работа)</w:t>
            </w:r>
          </w:p>
        </w:tc>
        <w:tc>
          <w:tcPr>
            <w:tcW w:w="709"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1</w:t>
            </w: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Pr>
                <w:rFonts w:ascii="Times New Roman" w:hAnsi="Times New Roman" w:cs="Times New Roman"/>
                <w:color w:val="0D0D0D"/>
                <w:sz w:val="20"/>
                <w:szCs w:val="20"/>
              </w:rPr>
              <w:t>21</w:t>
            </w:r>
            <w:r w:rsidRPr="00847D23">
              <w:rPr>
                <w:rFonts w:ascii="Times New Roman" w:hAnsi="Times New Roman" w:cs="Times New Roman"/>
                <w:color w:val="0D0D0D"/>
                <w:sz w:val="20"/>
                <w:szCs w:val="20"/>
              </w:rPr>
              <w:t>.09</w:t>
            </w:r>
          </w:p>
        </w:tc>
        <w:tc>
          <w:tcPr>
            <w:tcW w:w="851"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1" w:type="dxa"/>
          </w:tcPr>
          <w:p w:rsidR="00240EFD" w:rsidRPr="00847D23" w:rsidRDefault="00240EFD" w:rsidP="008F7BB2">
            <w:pPr>
              <w:pStyle w:val="NoSpacing"/>
              <w:jc w:val="center"/>
              <w:rPr>
                <w:rFonts w:ascii="Times New Roman" w:hAnsi="Times New Roman" w:cs="Times New Roman"/>
                <w:color w:val="0D0D0D"/>
                <w:sz w:val="20"/>
                <w:szCs w:val="20"/>
              </w:rPr>
            </w:pPr>
          </w:p>
        </w:tc>
      </w:tr>
      <w:tr w:rsidR="00240EFD" w:rsidRPr="00847D23">
        <w:trPr>
          <w:trHeight w:val="297"/>
        </w:trPr>
        <w:tc>
          <w:tcPr>
            <w:tcW w:w="5529" w:type="dxa"/>
          </w:tcPr>
          <w:p w:rsidR="00240EFD" w:rsidRPr="00847D23" w:rsidRDefault="00240EFD" w:rsidP="008F7BB2">
            <w:pPr>
              <w:pStyle w:val="NoSpacing"/>
              <w:rPr>
                <w:rFonts w:ascii="Times New Roman" w:hAnsi="Times New Roman" w:cs="Times New Roman"/>
                <w:color w:val="0D0D0D"/>
              </w:rPr>
            </w:pPr>
            <w:r w:rsidRPr="00847D23">
              <w:rPr>
                <w:rFonts w:ascii="Times New Roman" w:hAnsi="Times New Roman" w:cs="Times New Roman"/>
                <w:color w:val="0D0D0D"/>
              </w:rPr>
              <w:t>Контрольные работы</w:t>
            </w:r>
          </w:p>
        </w:tc>
        <w:tc>
          <w:tcPr>
            <w:tcW w:w="709"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3</w:t>
            </w: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Pr>
                <w:rFonts w:ascii="Times New Roman" w:hAnsi="Times New Roman" w:cs="Times New Roman"/>
                <w:color w:val="0D0D0D"/>
                <w:sz w:val="20"/>
                <w:szCs w:val="20"/>
              </w:rPr>
              <w:t>19</w:t>
            </w:r>
            <w:r w:rsidRPr="00847D23">
              <w:rPr>
                <w:rFonts w:ascii="Times New Roman" w:hAnsi="Times New Roman" w:cs="Times New Roman"/>
                <w:color w:val="0D0D0D"/>
                <w:sz w:val="20"/>
                <w:szCs w:val="20"/>
              </w:rPr>
              <w:t>.10</w:t>
            </w:r>
          </w:p>
        </w:tc>
        <w:tc>
          <w:tcPr>
            <w:tcW w:w="851"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Pr>
                <w:rFonts w:ascii="Times New Roman" w:hAnsi="Times New Roman" w:cs="Times New Roman"/>
                <w:color w:val="0D0D0D"/>
                <w:sz w:val="20"/>
                <w:szCs w:val="20"/>
              </w:rPr>
              <w:t>14</w:t>
            </w:r>
            <w:r w:rsidRPr="00847D23">
              <w:rPr>
                <w:rFonts w:ascii="Times New Roman" w:hAnsi="Times New Roman" w:cs="Times New Roman"/>
                <w:color w:val="0D0D0D"/>
                <w:sz w:val="20"/>
                <w:szCs w:val="20"/>
              </w:rPr>
              <w:t>.12</w:t>
            </w: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.03</w:t>
            </w:r>
          </w:p>
        </w:tc>
        <w:tc>
          <w:tcPr>
            <w:tcW w:w="851" w:type="dxa"/>
          </w:tcPr>
          <w:p w:rsidR="00240EFD" w:rsidRPr="00847D23" w:rsidRDefault="00240EFD" w:rsidP="008F7BB2">
            <w:pPr>
              <w:pStyle w:val="NoSpacing"/>
              <w:jc w:val="center"/>
              <w:rPr>
                <w:rFonts w:ascii="Times New Roman" w:hAnsi="Times New Roman" w:cs="Times New Roman"/>
                <w:color w:val="0D0D0D"/>
                <w:sz w:val="20"/>
                <w:szCs w:val="20"/>
              </w:rPr>
            </w:pPr>
          </w:p>
        </w:tc>
      </w:tr>
      <w:tr w:rsidR="00240EFD" w:rsidRPr="00847D23">
        <w:trPr>
          <w:trHeight w:val="252"/>
        </w:trPr>
        <w:tc>
          <w:tcPr>
            <w:tcW w:w="5529" w:type="dxa"/>
          </w:tcPr>
          <w:p w:rsidR="00240EFD" w:rsidRPr="00847D23" w:rsidRDefault="00240EFD" w:rsidP="008F7BB2">
            <w:pPr>
              <w:pStyle w:val="NoSpacing"/>
              <w:rPr>
                <w:rFonts w:ascii="Times New Roman" w:hAnsi="Times New Roman" w:cs="Times New Roman"/>
                <w:color w:val="0D0D0D"/>
              </w:rPr>
            </w:pPr>
            <w:r w:rsidRPr="00847D23">
              <w:rPr>
                <w:rFonts w:ascii="Times New Roman" w:hAnsi="Times New Roman" w:cs="Times New Roman"/>
                <w:color w:val="0D0D0D"/>
              </w:rPr>
              <w:t>Контрольное тестирование</w:t>
            </w:r>
          </w:p>
        </w:tc>
        <w:tc>
          <w:tcPr>
            <w:tcW w:w="709"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1</w:t>
            </w: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1"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.02</w:t>
            </w:r>
          </w:p>
        </w:tc>
        <w:tc>
          <w:tcPr>
            <w:tcW w:w="851" w:type="dxa"/>
          </w:tcPr>
          <w:p w:rsidR="00240EFD" w:rsidRPr="00847D23" w:rsidRDefault="00240EFD" w:rsidP="008F7BB2">
            <w:pPr>
              <w:pStyle w:val="NoSpacing"/>
              <w:jc w:val="center"/>
              <w:rPr>
                <w:rFonts w:ascii="Times New Roman" w:hAnsi="Times New Roman" w:cs="Times New Roman"/>
                <w:color w:val="0D0D0D"/>
                <w:sz w:val="20"/>
                <w:szCs w:val="20"/>
              </w:rPr>
            </w:pPr>
          </w:p>
        </w:tc>
      </w:tr>
      <w:tr w:rsidR="00240EFD" w:rsidRPr="00847D23">
        <w:trPr>
          <w:trHeight w:val="755"/>
        </w:trPr>
        <w:tc>
          <w:tcPr>
            <w:tcW w:w="5529" w:type="dxa"/>
          </w:tcPr>
          <w:p w:rsidR="00240EFD" w:rsidRPr="00847D23" w:rsidRDefault="00240EFD" w:rsidP="008F7BB2">
            <w:pPr>
              <w:pStyle w:val="NoSpacing"/>
              <w:rPr>
                <w:rFonts w:ascii="Times New Roman" w:hAnsi="Times New Roman" w:cs="Times New Roman"/>
                <w:color w:val="0D0D0D"/>
              </w:rPr>
            </w:pPr>
            <w:r w:rsidRPr="00847D23">
              <w:rPr>
                <w:rFonts w:ascii="Times New Roman" w:hAnsi="Times New Roman" w:cs="Times New Roman"/>
                <w:color w:val="0D0D0D"/>
              </w:rPr>
              <w:t xml:space="preserve">Годовая стандартизированная административная </w:t>
            </w:r>
          </w:p>
          <w:p w:rsidR="00240EFD" w:rsidRPr="00847D23" w:rsidRDefault="00240EFD" w:rsidP="008F7BB2">
            <w:pPr>
              <w:pStyle w:val="NoSpacing"/>
              <w:rPr>
                <w:rFonts w:ascii="Times New Roman" w:hAnsi="Times New Roman" w:cs="Times New Roman"/>
                <w:color w:val="0D0D0D"/>
              </w:rPr>
            </w:pPr>
            <w:r w:rsidRPr="00847D23">
              <w:rPr>
                <w:rFonts w:ascii="Times New Roman" w:hAnsi="Times New Roman" w:cs="Times New Roman"/>
                <w:color w:val="0D0D0D"/>
              </w:rPr>
              <w:t xml:space="preserve">контрольная работа </w:t>
            </w:r>
          </w:p>
          <w:p w:rsidR="00240EFD" w:rsidRPr="00847D23" w:rsidRDefault="00240EFD" w:rsidP="008F7BB2">
            <w:pPr>
              <w:pStyle w:val="NoSpacing"/>
              <w:rPr>
                <w:rFonts w:ascii="Times New Roman" w:hAnsi="Times New Roman" w:cs="Times New Roman"/>
                <w:b/>
                <w:bCs/>
                <w:i/>
                <w:iCs/>
                <w:color w:val="0D0D0D"/>
              </w:rPr>
            </w:pPr>
            <w:r w:rsidRPr="00847D23">
              <w:rPr>
                <w:rFonts w:ascii="Times New Roman" w:hAnsi="Times New Roman" w:cs="Times New Roman"/>
                <w:color w:val="0D0D0D"/>
              </w:rPr>
              <w:t>(Комбинированная контрольная работа)</w:t>
            </w:r>
          </w:p>
        </w:tc>
        <w:tc>
          <w:tcPr>
            <w:tcW w:w="709" w:type="dxa"/>
            <w:vAlign w:val="center"/>
          </w:tcPr>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1</w:t>
            </w: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1"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0" w:type="dxa"/>
            <w:vAlign w:val="center"/>
          </w:tcPr>
          <w:p w:rsidR="00240EFD" w:rsidRPr="00847D23" w:rsidRDefault="00240EFD" w:rsidP="008F7BB2">
            <w:pPr>
              <w:pStyle w:val="NoSpacing"/>
              <w:jc w:val="center"/>
              <w:rPr>
                <w:rFonts w:ascii="Times New Roman" w:hAnsi="Times New Roman" w:cs="Times New Roman"/>
                <w:color w:val="0D0D0D"/>
                <w:sz w:val="20"/>
                <w:szCs w:val="20"/>
              </w:rPr>
            </w:pPr>
          </w:p>
        </w:tc>
        <w:tc>
          <w:tcPr>
            <w:tcW w:w="851" w:type="dxa"/>
          </w:tcPr>
          <w:p w:rsidR="00240EFD" w:rsidRPr="00847D23" w:rsidRDefault="00240EFD" w:rsidP="008F7BB2">
            <w:pPr>
              <w:pStyle w:val="NoSpacing"/>
              <w:jc w:val="center"/>
              <w:rPr>
                <w:rFonts w:ascii="Times New Roman" w:hAnsi="Times New Roman" w:cs="Times New Roman"/>
                <w:color w:val="0D0D0D"/>
                <w:sz w:val="20"/>
                <w:szCs w:val="20"/>
              </w:rPr>
            </w:pPr>
          </w:p>
          <w:p w:rsidR="00240EFD" w:rsidRPr="00847D23" w:rsidRDefault="00240EFD"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.04</w:t>
            </w:r>
          </w:p>
        </w:tc>
      </w:tr>
      <w:tr w:rsidR="00240EFD" w:rsidRPr="00847D23">
        <w:trPr>
          <w:trHeight w:val="252"/>
        </w:trPr>
        <w:tc>
          <w:tcPr>
            <w:tcW w:w="5529" w:type="dxa"/>
          </w:tcPr>
          <w:p w:rsidR="00240EFD" w:rsidRPr="00847D23" w:rsidRDefault="00240EFD" w:rsidP="008F7BB2">
            <w:pPr>
              <w:pStyle w:val="NoSpacing"/>
              <w:rPr>
                <w:rFonts w:ascii="Times New Roman" w:hAnsi="Times New Roman" w:cs="Times New Roman"/>
                <w:b/>
                <w:bCs/>
                <w:i/>
                <w:iCs/>
                <w:color w:val="0D0D0D"/>
              </w:rPr>
            </w:pPr>
            <w:r w:rsidRPr="00847D23">
              <w:rPr>
                <w:rFonts w:ascii="Times New Roman" w:hAnsi="Times New Roman" w:cs="Times New Roman"/>
                <w:b/>
                <w:bCs/>
                <w:i/>
                <w:iCs/>
                <w:color w:val="0D0D0D"/>
              </w:rPr>
              <w:t>Всего по математике</w:t>
            </w:r>
          </w:p>
        </w:tc>
        <w:tc>
          <w:tcPr>
            <w:tcW w:w="709" w:type="dxa"/>
            <w:vAlign w:val="center"/>
          </w:tcPr>
          <w:p w:rsidR="00240EFD" w:rsidRPr="00847D23" w:rsidRDefault="00240EFD" w:rsidP="008F7BB2">
            <w:pPr>
              <w:pStyle w:val="NoSpacing"/>
              <w:jc w:val="center"/>
              <w:rPr>
                <w:rFonts w:ascii="Times New Roman" w:hAnsi="Times New Roman" w:cs="Times New Roman"/>
                <w:b/>
                <w:bCs/>
                <w:color w:val="0D0D0D"/>
                <w:sz w:val="20"/>
                <w:szCs w:val="20"/>
              </w:rPr>
            </w:pPr>
            <w:r w:rsidRPr="00847D23">
              <w:rPr>
                <w:rFonts w:ascii="Times New Roman" w:hAnsi="Times New Roman" w:cs="Times New Roman"/>
                <w:b/>
                <w:bCs/>
                <w:color w:val="0D0D0D"/>
                <w:sz w:val="20"/>
                <w:szCs w:val="20"/>
              </w:rPr>
              <w:t>6</w:t>
            </w:r>
          </w:p>
        </w:tc>
        <w:tc>
          <w:tcPr>
            <w:tcW w:w="850" w:type="dxa"/>
            <w:vAlign w:val="center"/>
          </w:tcPr>
          <w:p w:rsidR="00240EFD" w:rsidRPr="00847D23" w:rsidRDefault="00240EFD" w:rsidP="008F7BB2">
            <w:pPr>
              <w:pStyle w:val="NoSpacing"/>
              <w:jc w:val="center"/>
              <w:rPr>
                <w:rFonts w:ascii="Times New Roman" w:hAnsi="Times New Roman" w:cs="Times New Roman"/>
                <w:b/>
                <w:bCs/>
                <w:color w:val="0D0D0D"/>
                <w:sz w:val="20"/>
                <w:szCs w:val="20"/>
              </w:rPr>
            </w:pPr>
          </w:p>
        </w:tc>
        <w:tc>
          <w:tcPr>
            <w:tcW w:w="851" w:type="dxa"/>
            <w:vAlign w:val="center"/>
          </w:tcPr>
          <w:p w:rsidR="00240EFD" w:rsidRPr="00847D23" w:rsidRDefault="00240EFD" w:rsidP="008F7BB2">
            <w:pPr>
              <w:pStyle w:val="NoSpacing"/>
              <w:jc w:val="center"/>
              <w:rPr>
                <w:rFonts w:ascii="Times New Roman" w:hAnsi="Times New Roman" w:cs="Times New Roman"/>
                <w:b/>
                <w:bCs/>
                <w:color w:val="0D0D0D"/>
                <w:sz w:val="20"/>
                <w:szCs w:val="20"/>
              </w:rPr>
            </w:pPr>
          </w:p>
        </w:tc>
        <w:tc>
          <w:tcPr>
            <w:tcW w:w="850" w:type="dxa"/>
            <w:vAlign w:val="center"/>
          </w:tcPr>
          <w:p w:rsidR="00240EFD" w:rsidRPr="00847D23" w:rsidRDefault="00240EFD" w:rsidP="008F7BB2">
            <w:pPr>
              <w:pStyle w:val="NoSpacing"/>
              <w:jc w:val="center"/>
              <w:rPr>
                <w:rFonts w:ascii="Times New Roman" w:hAnsi="Times New Roman" w:cs="Times New Roman"/>
                <w:b/>
                <w:bCs/>
                <w:color w:val="0D0D0D"/>
                <w:sz w:val="20"/>
                <w:szCs w:val="20"/>
              </w:rPr>
            </w:pPr>
          </w:p>
        </w:tc>
        <w:tc>
          <w:tcPr>
            <w:tcW w:w="851" w:type="dxa"/>
          </w:tcPr>
          <w:p w:rsidR="00240EFD" w:rsidRPr="00847D23" w:rsidRDefault="00240EFD" w:rsidP="008F7BB2">
            <w:pPr>
              <w:pStyle w:val="NoSpacing"/>
              <w:jc w:val="center"/>
              <w:rPr>
                <w:rFonts w:ascii="Times New Roman" w:hAnsi="Times New Roman" w:cs="Times New Roman"/>
                <w:b/>
                <w:bCs/>
                <w:color w:val="0D0D0D"/>
                <w:sz w:val="20"/>
                <w:szCs w:val="20"/>
              </w:rPr>
            </w:pPr>
          </w:p>
        </w:tc>
      </w:tr>
    </w:tbl>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p>
    <w:p w:rsidR="00240EFD" w:rsidRPr="00327771" w:rsidRDefault="00240EFD" w:rsidP="00E90CC8">
      <w:pPr>
        <w:pStyle w:val="ParagraphStyle"/>
        <w:spacing w:before="180" w:after="120" w:line="276" w:lineRule="auto"/>
        <w:jc w:val="center"/>
        <w:rPr>
          <w:rFonts w:ascii="Times New Roman" w:hAnsi="Times New Roman" w:cs="Times New Roman"/>
          <w:b/>
          <w:bCs/>
          <w:caps/>
          <w:color w:val="0D0D0D"/>
        </w:rPr>
      </w:pPr>
      <w:r w:rsidRPr="00327771">
        <w:rPr>
          <w:rFonts w:ascii="Times New Roman" w:hAnsi="Times New Roman" w:cs="Times New Roman"/>
          <w:b/>
          <w:bCs/>
          <w:caps/>
          <w:color w:val="0D0D0D"/>
        </w:rPr>
        <w:t>Учебно-методическое обеспечение</w:t>
      </w:r>
    </w:p>
    <w:p w:rsidR="00240EFD" w:rsidRPr="00327771" w:rsidRDefault="00240EFD" w:rsidP="00E90CC8">
      <w:pPr>
        <w:pStyle w:val="ParagraphStyle"/>
        <w:spacing w:after="60" w:line="276"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Печатные пособия:</w:t>
      </w:r>
    </w:p>
    <w:p w:rsidR="00240EFD" w:rsidRPr="00327771" w:rsidRDefault="00240EFD" w:rsidP="00E90CC8">
      <w:pPr>
        <w:pStyle w:val="ParagraphStyle"/>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1. Математика. 2 класс. Учебник для общеобразоват. организаций с прил. на электрон. носителе. В 2 ч. [М. И. Моро, М. А. Бантова, Г. В. Бельтюкова и др.]. – 5-е изд. - М. : Просвещение, 2014. – 96 с..</w:t>
      </w:r>
    </w:p>
    <w:p w:rsidR="00240EFD" w:rsidRPr="00327771" w:rsidRDefault="00240EFD" w:rsidP="00E90CC8">
      <w:pPr>
        <w:pStyle w:val="ParagraphStyle"/>
        <w:spacing w:before="120" w:after="60" w:line="276"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Информационно-коммуникативные средства:</w:t>
      </w:r>
    </w:p>
    <w:p w:rsidR="00240EFD" w:rsidRPr="00327771" w:rsidRDefault="00240EFD" w:rsidP="00E90CC8">
      <w:pPr>
        <w:pStyle w:val="ParagraphStyle"/>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Электронное приложение к учебнику «Математика. 2 класс» М. И. Моро и др. (CD).</w:t>
      </w:r>
    </w:p>
    <w:p w:rsidR="00240EFD" w:rsidRPr="00327771" w:rsidRDefault="00240EFD" w:rsidP="00E90CC8">
      <w:pPr>
        <w:pStyle w:val="ParagraphStyle"/>
        <w:keepNext/>
        <w:spacing w:before="120" w:after="60" w:line="276"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3. Наглядные пособия:</w:t>
      </w:r>
    </w:p>
    <w:p w:rsidR="00240EFD" w:rsidRPr="00327771" w:rsidRDefault="00240EFD" w:rsidP="00E90CC8">
      <w:pPr>
        <w:pStyle w:val="ParagraphStyle"/>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  Таблицы к основным разделам математики.</w:t>
      </w:r>
    </w:p>
    <w:p w:rsidR="00240EFD" w:rsidRPr="00327771" w:rsidRDefault="00240EFD" w:rsidP="00E90CC8">
      <w:pPr>
        <w:pStyle w:val="ParagraphStyle"/>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  Наборы предметных картинок.</w:t>
      </w:r>
    </w:p>
    <w:p w:rsidR="00240EFD" w:rsidRPr="00327771" w:rsidRDefault="00240EFD" w:rsidP="00E90CC8">
      <w:pPr>
        <w:pStyle w:val="ParagraphStyle"/>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  Наборы счётных палочек.</w:t>
      </w:r>
    </w:p>
    <w:p w:rsidR="00240EFD" w:rsidRPr="00327771" w:rsidRDefault="00240EFD" w:rsidP="00E90CC8">
      <w:pPr>
        <w:pStyle w:val="ParagraphStyle"/>
        <w:spacing w:line="276" w:lineRule="auto"/>
        <w:ind w:firstLine="360"/>
        <w:jc w:val="both"/>
        <w:rPr>
          <w:rFonts w:ascii="Times New Roman" w:hAnsi="Times New Roman" w:cs="Times New Roman"/>
          <w:color w:val="0D0D0D"/>
        </w:rPr>
      </w:pPr>
      <w:r w:rsidRPr="00327771">
        <w:rPr>
          <w:rFonts w:ascii="Times New Roman" w:hAnsi="Times New Roman" w:cs="Times New Roman"/>
          <w:color w:val="0D0D0D"/>
        </w:rPr>
        <w:t>•  Наборное полотно.</w:t>
      </w:r>
    </w:p>
    <w:p w:rsidR="00240EFD" w:rsidRPr="00327771" w:rsidRDefault="00240EFD" w:rsidP="00E90CC8">
      <w:pPr>
        <w:pStyle w:val="ParagraphStyle"/>
        <w:keepNext/>
        <w:keepLines/>
        <w:spacing w:before="120" w:after="60" w:line="264" w:lineRule="auto"/>
        <w:ind w:firstLine="360"/>
        <w:jc w:val="both"/>
        <w:rPr>
          <w:rFonts w:ascii="Times New Roman" w:hAnsi="Times New Roman" w:cs="Times New Roman"/>
          <w:b/>
          <w:bCs/>
          <w:color w:val="0D0D0D"/>
        </w:rPr>
      </w:pPr>
      <w:r w:rsidRPr="00327771">
        <w:rPr>
          <w:rFonts w:ascii="Times New Roman" w:hAnsi="Times New Roman" w:cs="Times New Roman"/>
          <w:b/>
          <w:bCs/>
          <w:color w:val="0D0D0D"/>
        </w:rPr>
        <w:t>4. Материально-технические средства:</w:t>
      </w:r>
    </w:p>
    <w:p w:rsidR="00240EFD" w:rsidRPr="00327771" w:rsidRDefault="00240EFD" w:rsidP="00E90CC8">
      <w:pPr>
        <w:pStyle w:val="ParagraphStyle"/>
        <w:keepLines/>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Классная доска с набором приспособлений для крепления таблиц, постеров, картинок.</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Компьютерная техника.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Интерактивная доска.</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Видеопроектор.</w:t>
      </w:r>
    </w:p>
    <w:p w:rsidR="00240EFD" w:rsidRPr="00327771" w:rsidRDefault="00240EFD"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Экспозиционный экран.</w:t>
      </w:r>
    </w:p>
    <w:p w:rsidR="00240EFD" w:rsidRPr="00327771" w:rsidRDefault="00240EFD">
      <w:pPr>
        <w:rPr>
          <w:rFonts w:cs="Times New Roman"/>
          <w:color w:val="0D0D0D"/>
          <w:sz w:val="24"/>
          <w:szCs w:val="24"/>
        </w:rPr>
      </w:pPr>
    </w:p>
    <w:p w:rsidR="00240EFD" w:rsidRPr="00327771" w:rsidRDefault="00240EFD">
      <w:pPr>
        <w:rPr>
          <w:rFonts w:cs="Times New Roman"/>
          <w:color w:val="0D0D0D"/>
          <w:sz w:val="24"/>
          <w:szCs w:val="24"/>
        </w:rPr>
      </w:pPr>
    </w:p>
    <w:p w:rsidR="00240EFD" w:rsidRPr="00327771" w:rsidRDefault="00240EFD">
      <w:pPr>
        <w:rPr>
          <w:rFonts w:cs="Times New Roman"/>
          <w:color w:val="0D0D0D"/>
          <w:sz w:val="24"/>
          <w:szCs w:val="24"/>
        </w:rPr>
      </w:pPr>
    </w:p>
    <w:p w:rsidR="00240EFD" w:rsidRPr="00327771" w:rsidRDefault="00240EFD">
      <w:pPr>
        <w:rPr>
          <w:rFonts w:cs="Times New Roman"/>
          <w:color w:val="0D0D0D"/>
          <w:sz w:val="24"/>
          <w:szCs w:val="24"/>
        </w:rPr>
      </w:pPr>
    </w:p>
    <w:p w:rsidR="00240EFD" w:rsidRPr="00327771" w:rsidRDefault="00240EFD">
      <w:pPr>
        <w:rPr>
          <w:rFonts w:cs="Times New Roman"/>
          <w:color w:val="0D0D0D"/>
          <w:sz w:val="24"/>
          <w:szCs w:val="24"/>
        </w:rPr>
        <w:sectPr w:rsidR="00240EFD" w:rsidRPr="00327771">
          <w:pgSz w:w="11906" w:h="16838"/>
          <w:pgMar w:top="1134" w:right="850" w:bottom="1134" w:left="1701" w:header="708" w:footer="708" w:gutter="0"/>
          <w:cols w:space="708"/>
          <w:docGrid w:linePitch="360"/>
        </w:sectPr>
      </w:pPr>
    </w:p>
    <w:tbl>
      <w:tblPr>
        <w:tblW w:w="14539" w:type="dxa"/>
        <w:jc w:val="center"/>
        <w:tblLayout w:type="fixed"/>
        <w:tblCellMar>
          <w:top w:w="60" w:type="dxa"/>
          <w:left w:w="60" w:type="dxa"/>
          <w:bottom w:w="60" w:type="dxa"/>
          <w:right w:w="60" w:type="dxa"/>
        </w:tblCellMar>
        <w:tblLook w:val="0000"/>
      </w:tblPr>
      <w:tblGrid>
        <w:gridCol w:w="5"/>
        <w:gridCol w:w="560"/>
        <w:gridCol w:w="480"/>
        <w:gridCol w:w="576"/>
        <w:gridCol w:w="1344"/>
        <w:gridCol w:w="2078"/>
        <w:gridCol w:w="1155"/>
        <w:gridCol w:w="3273"/>
        <w:gridCol w:w="3622"/>
        <w:gridCol w:w="1446"/>
      </w:tblGrid>
      <w:tr w:rsidR="00240EFD" w:rsidRPr="00847D23">
        <w:trPr>
          <w:jc w:val="center"/>
        </w:trPr>
        <w:tc>
          <w:tcPr>
            <w:tcW w:w="561" w:type="dxa"/>
            <w:gridSpan w:val="2"/>
            <w:vMerge w:val="restart"/>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w:t>
            </w:r>
          </w:p>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п/п</w:t>
            </w:r>
          </w:p>
        </w:tc>
        <w:tc>
          <w:tcPr>
            <w:tcW w:w="481" w:type="dxa"/>
            <w:vMerge w:val="restart"/>
            <w:tcBorders>
              <w:top w:val="single" w:sz="6" w:space="0" w:color="000000"/>
              <w:left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p>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Дата</w:t>
            </w:r>
          </w:p>
        </w:tc>
        <w:tc>
          <w:tcPr>
            <w:tcW w:w="576" w:type="dxa"/>
            <w:vMerge w:val="restart"/>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Дата</w:t>
            </w:r>
          </w:p>
        </w:tc>
        <w:tc>
          <w:tcPr>
            <w:tcW w:w="1344" w:type="dxa"/>
            <w:vMerge w:val="restart"/>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Тема,</w:t>
            </w:r>
            <w:r w:rsidRPr="00847D23">
              <w:rPr>
                <w:rFonts w:ascii="Times New Roman" w:hAnsi="Times New Roman" w:cs="Times New Roman"/>
                <w:b/>
                <w:bCs/>
                <w:color w:val="0D0D0D"/>
                <w:sz w:val="22"/>
                <w:szCs w:val="22"/>
              </w:rPr>
              <w:br/>
              <w:t>тип</w:t>
            </w:r>
            <w:r w:rsidRPr="00847D23">
              <w:rPr>
                <w:rFonts w:ascii="Times New Roman" w:hAnsi="Times New Roman" w:cs="Times New Roman"/>
                <w:b/>
                <w:bCs/>
                <w:color w:val="0D0D0D"/>
                <w:sz w:val="22"/>
                <w:szCs w:val="22"/>
              </w:rPr>
              <w:br/>
              <w:t>урока</w:t>
            </w:r>
          </w:p>
        </w:tc>
        <w:tc>
          <w:tcPr>
            <w:tcW w:w="2079" w:type="dxa"/>
            <w:vMerge w:val="restart"/>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 xml:space="preserve">Решаемые проблемы, </w:t>
            </w:r>
          </w:p>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цели деятельности</w:t>
            </w:r>
            <w:r w:rsidRPr="00847D23">
              <w:rPr>
                <w:rFonts w:ascii="Times New Roman" w:hAnsi="Times New Roman" w:cs="Times New Roman"/>
                <w:b/>
                <w:bCs/>
                <w:color w:val="0D0D0D"/>
                <w:sz w:val="22"/>
                <w:szCs w:val="22"/>
              </w:rPr>
              <w:br/>
              <w:t xml:space="preserve">учителя </w:t>
            </w:r>
          </w:p>
        </w:tc>
        <w:tc>
          <w:tcPr>
            <w:tcW w:w="9498" w:type="dxa"/>
            <w:gridSpan w:val="4"/>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Планируемые результаты (в соответствии с ФГОС)</w:t>
            </w:r>
          </w:p>
        </w:tc>
      </w:tr>
      <w:tr w:rsidR="00240EFD" w:rsidRPr="00847D23">
        <w:trPr>
          <w:jc w:val="center"/>
        </w:trPr>
        <w:tc>
          <w:tcPr>
            <w:tcW w:w="561" w:type="dxa"/>
            <w:gridSpan w:val="2"/>
            <w:vMerge/>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rPr>
                <w:rFonts w:ascii="Times New Roman" w:hAnsi="Times New Roman" w:cs="Times New Roman"/>
                <w:b/>
                <w:bCs/>
                <w:color w:val="0D0D0D"/>
                <w:sz w:val="22"/>
                <w:szCs w:val="22"/>
              </w:rPr>
            </w:pPr>
          </w:p>
        </w:tc>
        <w:tc>
          <w:tcPr>
            <w:tcW w:w="481" w:type="dxa"/>
            <w:vMerge/>
            <w:tcBorders>
              <w:left w:val="single" w:sz="6" w:space="0" w:color="000000"/>
              <w:bottom w:val="single" w:sz="6" w:space="0" w:color="000000"/>
              <w:right w:val="single" w:sz="6" w:space="0" w:color="000000"/>
            </w:tcBorders>
          </w:tcPr>
          <w:p w:rsidR="00240EFD" w:rsidRPr="00847D23" w:rsidRDefault="00240EFD" w:rsidP="001C2B20">
            <w:pPr>
              <w:pStyle w:val="ParagraphStyle"/>
              <w:rPr>
                <w:rFonts w:ascii="Times New Roman" w:hAnsi="Times New Roman" w:cs="Times New Roman"/>
                <w:b/>
                <w:bCs/>
                <w:color w:val="0D0D0D"/>
                <w:sz w:val="22"/>
                <w:szCs w:val="22"/>
              </w:rPr>
            </w:pPr>
          </w:p>
        </w:tc>
        <w:tc>
          <w:tcPr>
            <w:tcW w:w="576" w:type="dxa"/>
            <w:vMerge/>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rPr>
                <w:rFonts w:ascii="Times New Roman" w:hAnsi="Times New Roman" w:cs="Times New Roman"/>
                <w:b/>
                <w:bCs/>
                <w:color w:val="0D0D0D"/>
                <w:sz w:val="22"/>
                <w:szCs w:val="22"/>
              </w:rPr>
            </w:pPr>
          </w:p>
        </w:tc>
        <w:tc>
          <w:tcPr>
            <w:tcW w:w="1344" w:type="dxa"/>
            <w:vMerge/>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rPr>
                <w:rFonts w:ascii="Times New Roman" w:hAnsi="Times New Roman" w:cs="Times New Roman"/>
                <w:b/>
                <w:bCs/>
                <w:color w:val="0D0D0D"/>
                <w:sz w:val="22"/>
                <w:szCs w:val="22"/>
              </w:rPr>
            </w:pPr>
          </w:p>
        </w:tc>
        <w:tc>
          <w:tcPr>
            <w:tcW w:w="2079" w:type="dxa"/>
            <w:vMerge/>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rPr>
                <w:rFonts w:ascii="Times New Roman" w:hAnsi="Times New Roman" w:cs="Times New Roman"/>
                <w:b/>
                <w:bCs/>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понятия</w:t>
            </w:r>
          </w:p>
        </w:tc>
        <w:tc>
          <w:tcPr>
            <w:tcW w:w="3274" w:type="dxa"/>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предметные</w:t>
            </w:r>
          </w:p>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результаты</w:t>
            </w:r>
          </w:p>
        </w:tc>
        <w:tc>
          <w:tcPr>
            <w:tcW w:w="3623" w:type="dxa"/>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универсальные учебные действия</w:t>
            </w:r>
            <w:r w:rsidRPr="00847D23">
              <w:rPr>
                <w:rFonts w:ascii="Times New Roman" w:hAnsi="Times New Roman" w:cs="Times New Roman"/>
                <w:b/>
                <w:bCs/>
                <w:color w:val="0D0D0D"/>
                <w:sz w:val="22"/>
                <w:szCs w:val="22"/>
              </w:rPr>
              <w:br/>
              <w:t>(УУД)</w:t>
            </w:r>
          </w:p>
        </w:tc>
        <w:tc>
          <w:tcPr>
            <w:tcW w:w="1446" w:type="dxa"/>
            <w:tcBorders>
              <w:top w:val="single" w:sz="6" w:space="0" w:color="000000"/>
              <w:left w:val="single" w:sz="6" w:space="0" w:color="000000"/>
              <w:bottom w:val="single" w:sz="6" w:space="0" w:color="000000"/>
              <w:right w:val="single" w:sz="6" w:space="0" w:color="000000"/>
            </w:tcBorders>
            <w:vAlign w:val="center"/>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личностные результаты</w:t>
            </w:r>
          </w:p>
        </w:tc>
      </w:tr>
      <w:tr w:rsidR="00240EFD" w:rsidRPr="00847D23">
        <w:trPr>
          <w:jc w:val="center"/>
        </w:trPr>
        <w:tc>
          <w:tcPr>
            <w:tcW w:w="14539" w:type="dxa"/>
            <w:gridSpan w:val="10"/>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 четверть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02.09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color w:val="0D0D0D"/>
                <w:sz w:val="22"/>
                <w:szCs w:val="22"/>
              </w:rPr>
              <w:t>Знакомство с учебником. Повторение изученного в 1 классе. с.4</w:t>
            </w:r>
          </w:p>
        </w:tc>
        <w:tc>
          <w:tcPr>
            <w:tcW w:w="2079"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Расширять представление об изучаемом предмете; познакомить с учебником и рабочей тетрадью; определить границы знания и «незнания» по математике;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i/>
                <w:iCs/>
                <w:color w:val="0D0D0D"/>
                <w:lang w:eastAsia="en-US"/>
              </w:rPr>
            </w:pPr>
            <w:r w:rsidRPr="00327771">
              <w:rPr>
                <w:rFonts w:ascii="Times New Roman" w:hAnsi="Times New Roman" w:cs="Times New Roman"/>
                <w:i/>
                <w:iCs/>
                <w:color w:val="0D0D0D"/>
                <w:lang w:eastAsia="en-US"/>
              </w:rPr>
              <w:t>Математика, увеличить, уменьшить, сложение, вычитание, сумма, разность, числовая прямая, отрезок числовой прямой,  задача, простая задача, составная задача, отрезок, геометрические фигуры.</w:t>
            </w:r>
          </w:p>
        </w:tc>
        <w:tc>
          <w:tcPr>
            <w:tcW w:w="3274"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умеют</w:t>
            </w:r>
            <w:r w:rsidRPr="00327771">
              <w:rPr>
                <w:rFonts w:ascii="Times New Roman" w:hAnsi="Times New Roman" w:cs="Times New Roman"/>
                <w:color w:val="0D0D0D"/>
                <w:lang w:eastAsia="en-US"/>
              </w:rPr>
              <w:t xml:space="preserve"> работать с учебником, организовывать рабочее место, применять полученные в 1 классе знания о числах 1–20, вести счет в прямом и обратном порядке от 0 до 20, распознавать и формулировать простые задачи, их отличительные признаки, употреблять термины, связанные с понятием «задача» (формулировка, условие, требование (вопрос), решение, ответ), осуществлять выбор знака действия для решения задачи; совершенствуют навыки счета. </w:t>
            </w:r>
          </w:p>
        </w:tc>
        <w:tc>
          <w:tcPr>
            <w:tcW w:w="3623"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познавательные:</w:t>
            </w:r>
            <w:r w:rsidRPr="00327771">
              <w:rPr>
                <w:rFonts w:ascii="Times New Roman" w:hAnsi="Times New Roman" w:cs="Times New Roman"/>
                <w:color w:val="0D0D0D"/>
                <w:lang w:eastAsia="en-US"/>
              </w:rPr>
              <w:t xml:space="preserve"> научатся понимать учебную задачу урока, владеть общими приемами решения, отвечать на вопросы, обобщать собственное представление, осуществлять поиск необходимой информации в учебной литературе; </w:t>
            </w:r>
            <w:r w:rsidRPr="00327771">
              <w:rPr>
                <w:rFonts w:ascii="Times New Roman" w:hAnsi="Times New Roman" w:cs="Times New Roman"/>
                <w:i/>
                <w:iCs/>
                <w:color w:val="0D0D0D"/>
                <w:lang w:eastAsia="en-US"/>
              </w:rPr>
              <w:t>регулятивные:</w:t>
            </w:r>
            <w:r w:rsidRPr="00327771">
              <w:rPr>
                <w:rFonts w:ascii="Times New Roman" w:hAnsi="Times New Roman" w:cs="Times New Roman"/>
                <w:color w:val="0D0D0D"/>
                <w:lang w:eastAsia="en-US"/>
              </w:rPr>
              <w:t xml:space="preserve"> научатся оценивать свои достижения, контролировать свою деятельность по ходу и результатам выполнения задания; </w:t>
            </w:r>
            <w:r w:rsidRPr="00327771">
              <w:rPr>
                <w:rFonts w:ascii="Times New Roman" w:hAnsi="Times New Roman" w:cs="Times New Roman"/>
                <w:i/>
                <w:iCs/>
                <w:color w:val="0D0D0D"/>
                <w:lang w:eastAsia="en-US"/>
              </w:rPr>
              <w:t>коммуникативные:</w:t>
            </w:r>
            <w:r w:rsidRPr="00327771">
              <w:rPr>
                <w:rFonts w:ascii="Times New Roman" w:hAnsi="Times New Roman" w:cs="Times New Roman"/>
                <w:color w:val="0D0D0D"/>
                <w:lang w:eastAsia="en-US"/>
              </w:rPr>
              <w:t xml:space="preserve"> умеют слушать собеседника и вести диалог, вступать в речевое общение.</w:t>
            </w:r>
          </w:p>
        </w:tc>
        <w:tc>
          <w:tcPr>
            <w:tcW w:w="1446"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имеют мотивацию к учебной деятельности; осуществляют сотрудничество со взрослыми и сверстниками в разных ситуациях; принимают и осваивают социальную роль обучающегося; стремятся к развитию своего мышления.</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05.09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Повторение изученного в 1 классе. Табличные случаи сложения и вычитания однозначных чисел. с.5</w:t>
            </w:r>
          </w:p>
        </w:tc>
        <w:tc>
          <w:tcPr>
            <w:tcW w:w="2079"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64"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Повторить табличные случаи сложения и вычитания однозначных чисел без перехода и с переходом через десяток; развивать навыки счета, мышление; продолжить работу над задачами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i/>
                <w:iCs/>
                <w:color w:val="0D0D0D"/>
                <w:lang w:eastAsia="en-US"/>
              </w:rPr>
            </w:pPr>
          </w:p>
        </w:tc>
        <w:tc>
          <w:tcPr>
            <w:tcW w:w="3274"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умеют</w:t>
            </w:r>
            <w:r w:rsidRPr="00327771">
              <w:rPr>
                <w:rFonts w:ascii="Times New Roman" w:hAnsi="Times New Roman" w:cs="Times New Roman"/>
                <w:color w:val="0D0D0D"/>
                <w:lang w:eastAsia="en-US"/>
              </w:rPr>
              <w:t xml:space="preserve"> работать с учебником, организовывать рабочее место, применять полученные в 1 классе знания о числах 1–20, вести счет в прямом и обратном порядке от 0 до 20, распознавать и формулировать простые задачи, их отличительные признаки, употреблять термины, связанные с понятием «задача» (формулировка, условие, требование (вопрос), решение, ответ), осуществлять выбор знака действия для решения задачи; совершенствуют навыки счета. </w:t>
            </w:r>
          </w:p>
        </w:tc>
        <w:tc>
          <w:tcPr>
            <w:tcW w:w="3623"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познавательные:</w:t>
            </w:r>
            <w:r w:rsidRPr="00327771">
              <w:rPr>
                <w:rFonts w:ascii="Times New Roman" w:hAnsi="Times New Roman" w:cs="Times New Roman"/>
                <w:color w:val="0D0D0D"/>
                <w:lang w:eastAsia="en-US"/>
              </w:rPr>
              <w:t xml:space="preserve"> научатся понимать учебную задачу урока, владеть общими приемами решения, отвечать на вопросы, обобщать собственное представление, осуществлять поиск необходимой информации в учебной литературе; </w:t>
            </w:r>
            <w:r w:rsidRPr="00327771">
              <w:rPr>
                <w:rFonts w:ascii="Times New Roman" w:hAnsi="Times New Roman" w:cs="Times New Roman"/>
                <w:i/>
                <w:iCs/>
                <w:color w:val="0D0D0D"/>
                <w:lang w:eastAsia="en-US"/>
              </w:rPr>
              <w:t>регулятивные:</w:t>
            </w:r>
            <w:r w:rsidRPr="00327771">
              <w:rPr>
                <w:rFonts w:ascii="Times New Roman" w:hAnsi="Times New Roman" w:cs="Times New Roman"/>
                <w:color w:val="0D0D0D"/>
                <w:lang w:eastAsia="en-US"/>
              </w:rPr>
              <w:t xml:space="preserve"> научатся оценивать свои достижения, контролировать свою деятельность по ходу и результатам выполнения задания; </w:t>
            </w:r>
            <w:r w:rsidRPr="00327771">
              <w:rPr>
                <w:rFonts w:ascii="Times New Roman" w:hAnsi="Times New Roman" w:cs="Times New Roman"/>
                <w:i/>
                <w:iCs/>
                <w:color w:val="0D0D0D"/>
                <w:lang w:eastAsia="en-US"/>
              </w:rPr>
              <w:t>коммуникативные:</w:t>
            </w:r>
            <w:r w:rsidRPr="00327771">
              <w:rPr>
                <w:rFonts w:ascii="Times New Roman" w:hAnsi="Times New Roman" w:cs="Times New Roman"/>
                <w:color w:val="0D0D0D"/>
                <w:lang w:eastAsia="en-US"/>
              </w:rPr>
              <w:t xml:space="preserve"> умеют слушать собеседника и вести диалог, вступать в речевое общение.</w:t>
            </w:r>
          </w:p>
          <w:p w:rsidR="00240EFD" w:rsidRPr="00327771" w:rsidRDefault="00240EFD" w:rsidP="001C2B20">
            <w:pPr>
              <w:autoSpaceDE w:val="0"/>
              <w:autoSpaceDN w:val="0"/>
              <w:adjustRightInd w:val="0"/>
              <w:spacing w:after="0" w:line="240" w:lineRule="auto"/>
              <w:rPr>
                <w:rFonts w:ascii="Times New Roman" w:hAnsi="Times New Roman" w:cs="Times New Roman"/>
                <w:i/>
                <w:iCs/>
                <w:color w:val="0D0D0D"/>
                <w:lang w:eastAsia="en-US"/>
              </w:rPr>
            </w:pPr>
          </w:p>
        </w:tc>
        <w:tc>
          <w:tcPr>
            <w:tcW w:w="1446"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имеют мотивацию к учебной деятельности; осуществляют сотрудничество со взрослыми и сверстниками в разных ситуациях; принимают и осваивают социальную роль обучающегося; стремятся к развитию своего мышления.</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06.09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Десяток. Устная нумерация чисел в пределах 100. с.6</w:t>
            </w:r>
          </w:p>
        </w:tc>
        <w:tc>
          <w:tcPr>
            <w:tcW w:w="2079"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64" w:lineRule="auto"/>
              <w:rPr>
                <w:rFonts w:ascii="Times New Roman" w:hAnsi="Times New Roman" w:cs="Times New Roman"/>
                <w:color w:val="0D0D0D"/>
                <w:lang w:eastAsia="en-US"/>
              </w:rPr>
            </w:pPr>
            <w:r w:rsidRPr="00847D23">
              <w:rPr>
                <w:rFonts w:ascii="Times New Roman" w:hAnsi="Times New Roman" w:cs="Times New Roman"/>
                <w:color w:val="0D0D0D"/>
              </w:rPr>
              <w:t>Повторить изученное о десятке как о единице счета, показать, как образуются числа, состоящие из десятков, познакомить с названиями данных чисел; продолжить работу над анализом, составлением и решением задач изученных видов;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i/>
                <w:iCs/>
                <w:color w:val="0D0D0D"/>
                <w:lang w:eastAsia="en-US"/>
              </w:rPr>
            </w:pPr>
            <w:r w:rsidRPr="00847D23">
              <w:rPr>
                <w:rFonts w:ascii="Times New Roman" w:hAnsi="Times New Roman" w:cs="Times New Roman"/>
                <w:i/>
                <w:iCs/>
                <w:color w:val="0D0D0D"/>
              </w:rPr>
              <w:t>Десяток, сотня</w:t>
            </w:r>
          </w:p>
        </w:tc>
        <w:tc>
          <w:tcPr>
            <w:tcW w:w="3274"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i/>
                <w:iCs/>
                <w:color w:val="0D0D0D"/>
                <w:lang w:eastAsia="en-US"/>
              </w:rPr>
            </w:pPr>
            <w:r w:rsidRPr="00847D23">
              <w:rPr>
                <w:rFonts w:ascii="Times New Roman" w:hAnsi="Times New Roman" w:cs="Times New Roman"/>
                <w:i/>
                <w:iCs/>
                <w:color w:val="0D0D0D"/>
              </w:rPr>
              <w:t>умеют</w:t>
            </w:r>
            <w:r w:rsidRPr="00847D23">
              <w:rPr>
                <w:rFonts w:ascii="Times New Roman" w:hAnsi="Times New Roman" w:cs="Times New Roman"/>
                <w:color w:val="0D0D0D"/>
              </w:rPr>
              <w:t xml:space="preserve"> работать с учебником, организовывать рабочее место, выполнять действия с числами 1–20, вести счет в прямом и обратном порядке от 0 до 20, вести счет десятками и сотнями, распознавать, формулировать и анализировать простые задачи, выделять их отличительные признаки, употреблять термины, связанные </w:t>
            </w:r>
            <w:r w:rsidRPr="00847D23">
              <w:rPr>
                <w:rFonts w:ascii="Times New Roman" w:hAnsi="Times New Roman" w:cs="Times New Roman"/>
                <w:color w:val="0D0D0D"/>
              </w:rPr>
              <w:br/>
              <w:t>с понятием «задача» (формулировка, условие, требование (вопрос), решение, ответ), осуществлять выбор знака действия для решения задачи.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научатся понимать учебную задачу урока, владеть общими приемами решения, отвечать на вопросы, обобщать собственное представление, осуществлять поиск необходимой информации в учебной литературе, пользоваться учебником;</w:t>
            </w:r>
            <w:r w:rsidRPr="00847D23">
              <w:rPr>
                <w:rFonts w:ascii="Times New Roman" w:hAnsi="Times New Roman" w:cs="Times New Roman"/>
                <w:i/>
                <w:iCs/>
                <w:color w:val="0D0D0D"/>
                <w:sz w:val="22"/>
                <w:szCs w:val="22"/>
              </w:rPr>
              <w:t xml:space="preserve"> </w:t>
            </w:r>
            <w:r w:rsidRPr="00847D23">
              <w:rPr>
                <w:rFonts w:ascii="Times New Roman" w:hAnsi="Times New Roman" w:cs="Times New Roman"/>
                <w:i/>
                <w:iCs/>
                <w:color w:val="0D0D0D"/>
                <w:sz w:val="22"/>
                <w:szCs w:val="22"/>
              </w:rPr>
              <w:br/>
              <w:t>регулятивные:</w:t>
            </w:r>
            <w:r w:rsidRPr="00847D23">
              <w:rPr>
                <w:rFonts w:ascii="Times New Roman" w:hAnsi="Times New Roman" w:cs="Times New Roman"/>
                <w:color w:val="0D0D0D"/>
                <w:sz w:val="22"/>
                <w:szCs w:val="22"/>
              </w:rPr>
              <w:t xml:space="preserve"> научатся оценивать свои достижения, контролировать свою деятельность по ходу и результатам выполнения задания;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вступать в речевое общение, слушать собеседника и вести диалог, правильно строить речевое высказывание.</w:t>
            </w:r>
          </w:p>
        </w:tc>
        <w:tc>
          <w:tcPr>
            <w:tcW w:w="1446" w:type="dxa"/>
            <w:tcBorders>
              <w:top w:val="single" w:sz="6" w:space="0" w:color="000000"/>
              <w:left w:val="single" w:sz="6" w:space="0" w:color="000000"/>
              <w:bottom w:val="single" w:sz="6" w:space="0" w:color="000000"/>
              <w:right w:val="single" w:sz="6" w:space="0" w:color="000000"/>
            </w:tcBorders>
          </w:tcPr>
          <w:p w:rsidR="00240EFD" w:rsidRPr="00327771" w:rsidRDefault="00240EFD" w:rsidP="001C2B20">
            <w:pPr>
              <w:autoSpaceDE w:val="0"/>
              <w:autoSpaceDN w:val="0"/>
              <w:adjustRightInd w:val="0"/>
              <w:spacing w:after="0" w:line="240" w:lineRule="auto"/>
              <w:rPr>
                <w:rFonts w:ascii="Times New Roman" w:hAnsi="Times New Roman" w:cs="Times New Roman"/>
                <w:color w:val="0D0D0D"/>
                <w:lang w:eastAsia="en-US"/>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Устная нумерация чисел в пределах 100.с.7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Формировать умение определять разрядный состав числа; повторить, как образуются числа второго десятка; закреплять знание названий чисел, состоящих из круглых десятков; продолжать формировать умение складывать и вычитать числа, состоящие из десятков; развивать навыки счета, внимание, наблюдательность, аккуратность.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работать с учебником, организовывать рабочее место, выполнять действия с числами 1–20, вести счет десятками и сотнями, определять разрядный состав числа;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образуются числа второго десятка, названия чисел, состоящих из круглых десятков;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их, распознавать, формулировать и анализировать простые задачи, употреблять термины, связанные с понятием «задача» (формулировка, условие, требование (вопрос), решение, ответ).</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научатся понимать учебную задачу урока, владеть общими приемами решения, строить логическую цепочку рассуждения, отвечать на вопросы, обобщать собственное представление, осуществлять поиск необходимой информации в учебной литературе, 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научатся оценивать свои достижения, контролировать свою деятельность по ходу и результатам выполнения задания;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вступать в речевое общение, слушать собеседника и вести диалог.</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проявляют внимательность, наблюдательность, активность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Письменная нумерация чисел от 11 до 100. с.8</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Продолжать знакомить учащихся с записью чисел от 11 до 100; показать роль и место каждой цифры в записи двузначного числа; развивать предметные умения сравнивать именованные числа, решать задачи изученных видов, навыки счета и измерений</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Десяток, единица, увеличить, уменьшить, меньше, больше, дополнить, числовой ряд, отрезок числового ряда, сравнить, сантиметр, дециметр, задача, простая задача, числовое выражение, ломаная линия, звено ломаной.</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определять разрядный состав числа; понимают значение каждой цифры в записи двузначного числа; умеют записывать двузначные числа, сравнивать именованные числа, решать задачи изученных видов; знают, что такое ломаная линия, звено ломаной.</w:t>
            </w:r>
          </w:p>
          <w:p w:rsidR="00240EFD" w:rsidRPr="00847D23" w:rsidRDefault="00240EFD" w:rsidP="001C2B20">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b/>
                <w:bCs/>
                <w:color w:val="0D0D0D"/>
                <w:sz w:val="22"/>
                <w:szCs w:val="22"/>
              </w:rPr>
              <w:t xml:space="preserve">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умеют строить логическую цепочку рассуждений, обобщать собственное представление,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формулировать 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урока, контролировать и оценивать собственную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собеседника и вести диалог, 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приобретают навыки сотрудничества со взрослыми и сверстниками в разных ситуациях; стремятся проявлять внимательность, наблюдательность, аккуратность, личную ответственность; работают над совершенствованием мыслительных операций, упражнениям на развитие внимания.</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13.09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Однозначные и двузначные числа. с.9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Продолжать формировать у учащихся понятия: «однозначные числа», «двузначные числа»; закреплять знание нумерации чисел в пределах 100, умение решать задачи изученных видов;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знают, чем отличаются однозначные числа от двузначных; понимают значение каждой цифры в записи двузначного числа; умеют определять разрядный состав числа, записывать двузначные числа, сравнивать числа и именованные числа, решать задачи и выражения изученных видов. </w:t>
            </w:r>
          </w:p>
          <w:p w:rsidR="00240EFD" w:rsidRPr="00847D23" w:rsidRDefault="00240EFD" w:rsidP="001C2B20">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b/>
                <w:bCs/>
                <w:color w:val="0D0D0D"/>
                <w:sz w:val="22"/>
                <w:szCs w:val="22"/>
              </w:rPr>
              <w:t xml:space="preserve">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работать с учебником и другими источниками информации, выделять и формулировать познавательные цели, строить логическую цепочку рассуждений, устанавливать причинно-следственные связи;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умеют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собеседника и вести диалог, 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Миллиметр. С. 10</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Повторить изученное о единицах измерения длины – сантиметре и дециметре; познакомить с единицей измерения длины – миллиметром; продолжать формировать умение сравнивать именованные числа, решать задачи;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Увеличить, уменьшить, меньше, больше, равенство, сравнить, сантиметр, дециметр, миллиметр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i/>
                <w:iCs/>
                <w:color w:val="0D0D0D"/>
                <w:sz w:val="22"/>
                <w:szCs w:val="22"/>
              </w:rPr>
              <w:t xml:space="preserve">Предметные: </w:t>
            </w:r>
            <w:r w:rsidRPr="00847D23">
              <w:rPr>
                <w:rFonts w:ascii="Times New Roman" w:hAnsi="Times New Roman" w:cs="Times New Roman"/>
                <w:color w:val="0D0D0D"/>
                <w:sz w:val="22"/>
                <w:szCs w:val="22"/>
              </w:rPr>
              <w:t xml:space="preserve">знают единицы измерения длины – </w:t>
            </w:r>
            <w:r w:rsidRPr="00847D23">
              <w:rPr>
                <w:rFonts w:ascii="Times New Roman" w:hAnsi="Times New Roman" w:cs="Times New Roman"/>
                <w:i/>
                <w:iCs/>
                <w:color w:val="0D0D0D"/>
                <w:sz w:val="22"/>
                <w:szCs w:val="22"/>
              </w:rPr>
              <w:t>миллиметр, сантиметр, дециметр</w:t>
            </w:r>
            <w:r w:rsidRPr="00847D23">
              <w:rPr>
                <w:rFonts w:ascii="Times New Roman" w:hAnsi="Times New Roman" w:cs="Times New Roman"/>
                <w:color w:val="0D0D0D"/>
                <w:sz w:val="22"/>
                <w:szCs w:val="22"/>
              </w:rPr>
              <w:t xml:space="preserve">; умеют преобразовывать величины,  сравнивать числа и именованные числа, решать задачи и выражения изученных видов. </w:t>
            </w:r>
          </w:p>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урока, выделять и формулировать познавательные цели, строить логическую цепочку рассуждений, устанавливать причинно-следственные связи, 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могут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слушать собеседника и вести диалог.</w:t>
            </w:r>
          </w:p>
          <w:p w:rsidR="00240EFD" w:rsidRPr="00847D23" w:rsidRDefault="00240EFD" w:rsidP="001C2B20">
            <w:pPr>
              <w:pStyle w:val="ParagraphStyle"/>
              <w:spacing w:line="252"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используют приобретенные навыки учебного сотрудничества со взрослыми и сверстниками в разных ситуациях.</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16.09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Устная и письменная  нумерация чисел в пределах 100. Решение задач. С.11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Закреплять знание нумерации чисел в пределах 100; продолжать формировать умение определять разрядный состав чисел, преобразовывать величины; закреплять умение решать задачи изученных видов;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Увеличить, уменьшить, меньше, больше, равенство,  сравнить, двузначные числа, однозначные числа, десяток, единица, сантиметр, дециметр, миллиметр, задача, простая задача, составная задача, величины.</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b/>
                <w:bCs/>
                <w:i/>
                <w:iCs/>
                <w:color w:val="0D0D0D"/>
                <w:sz w:val="22"/>
                <w:szCs w:val="22"/>
              </w:rPr>
            </w:pPr>
            <w:r w:rsidRPr="00847D23">
              <w:rPr>
                <w:rFonts w:ascii="Times New Roman" w:hAnsi="Times New Roman" w:cs="Times New Roman"/>
                <w:color w:val="0D0D0D"/>
                <w:sz w:val="22"/>
                <w:szCs w:val="22"/>
              </w:rPr>
              <w:t xml:space="preserve">знают единицы измерения длины – </w:t>
            </w:r>
            <w:r w:rsidRPr="00847D23">
              <w:rPr>
                <w:rFonts w:ascii="Times New Roman" w:hAnsi="Times New Roman" w:cs="Times New Roman"/>
                <w:i/>
                <w:iCs/>
                <w:color w:val="0D0D0D"/>
                <w:sz w:val="22"/>
                <w:szCs w:val="22"/>
              </w:rPr>
              <w:t>миллиметр, сантиметр, дециметр</w:t>
            </w:r>
            <w:r w:rsidRPr="00847D23">
              <w:rPr>
                <w:rFonts w:ascii="Times New Roman" w:hAnsi="Times New Roman" w:cs="Times New Roman"/>
                <w:color w:val="0D0D0D"/>
                <w:sz w:val="22"/>
                <w:szCs w:val="22"/>
              </w:rPr>
              <w:t>; умеют преобразовывать величины, решать простые и составные задачи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урока, выделять и формулировать познавательные цели, строить логическую цепочку рассуждений, устанавливать причинно-следственные связи, 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могут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слушать собеседника и вести диалог.</w:t>
            </w:r>
          </w:p>
          <w:p w:rsidR="00240EFD" w:rsidRPr="00847D23" w:rsidRDefault="00240EFD" w:rsidP="001C2B20">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стремятся совершенствовать вычислительные навыки, навыки сотрудничества со взрослыми и сверстниками в разных ситуациях.</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19.09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Сотня. С.12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Закреплять знания о том, что 1 сотня – это 10 десятков; отрабатывать умение определять разрядный состав числа, роль каждой цифры в числе; продолжать формировать умение сравнивать именованные числа, решать задачи изученных видов; развивать навыки счета,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Сотня,  увеличить, уменьшить, меньше, больше, равенство,  сравнить, двузначные числа, однозначные числа, десяток, единица, сантиметр, дециметр, миллиметр, величины, геометрические фигуры, многоугольник, треугольник, четырехугольник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23"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образуется число 100, отличительные особенности числа 100 от двузначных и однозначных чисел, единицы измерения длины – </w:t>
            </w:r>
            <w:r w:rsidRPr="00847D23">
              <w:rPr>
                <w:rFonts w:ascii="Times New Roman" w:hAnsi="Times New Roman" w:cs="Times New Roman"/>
                <w:i/>
                <w:iCs/>
                <w:color w:val="0D0D0D"/>
                <w:sz w:val="22"/>
                <w:szCs w:val="22"/>
              </w:rPr>
              <w:t>миллиметр, сантиметр, дециметр</w:t>
            </w:r>
            <w:r w:rsidRPr="00847D23">
              <w:rPr>
                <w:rFonts w:ascii="Times New Roman" w:hAnsi="Times New Roman" w:cs="Times New Roman"/>
                <w:color w:val="0D0D0D"/>
                <w:sz w:val="22"/>
                <w:szCs w:val="22"/>
              </w:rPr>
              <w:t xml:space="preserve">, геометрические фигуры, их особенности;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двузначные и однозначные числа, преобразовывать величины, решать простые и составные задачи изученных видов, отличить треугольник и четырехугольник.</w:t>
            </w:r>
          </w:p>
          <w:p w:rsidR="00240EFD" w:rsidRPr="00847D23" w:rsidRDefault="00240EFD" w:rsidP="001C2B20">
            <w:pPr>
              <w:pStyle w:val="ParagraphStyle"/>
              <w:spacing w:line="264" w:lineRule="auto"/>
              <w:rPr>
                <w:rFonts w:ascii="Times New Roman" w:hAnsi="Times New Roman" w:cs="Times New Roman"/>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выделять и формулировать познавательные цели, работать с учебником и тетрадью для проверочных работ, строить логическую цепочку рассуждений, устанавливать причинно-следственные связи;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умеют планировать, прогнозировать,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могут слушать собеседника и вести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 аргументировать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стремятся совершенствовать вычислительные навыки, навыки сотрудничества со взрослыми и сверстниками в разных ситуациях, развивать мышление, внимание, наблюдательность, аккуратность; проявляют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20.09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FF0000"/>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FF0000"/>
                <w:sz w:val="22"/>
                <w:szCs w:val="22"/>
              </w:rPr>
            </w:pPr>
            <w:r w:rsidRPr="00847D23">
              <w:rPr>
                <w:rFonts w:ascii="Times New Roman" w:hAnsi="Times New Roman" w:cs="Times New Roman"/>
                <w:sz w:val="22"/>
                <w:szCs w:val="22"/>
              </w:rPr>
              <w:t>Метр. С.13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Познакомить с единицей измерения длины – метром; закреплять умения сравнивать именованные числа, преобразовывать величины, решать задачи и выражения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Сотня, увеличить, уменьшить, меньше, больше, сравнить, двузначные числа, однозначные числа, десяток, единица, сантиметр, дециметр, миллиметр, метр, величины, геометрические фигуры, многоугольник, треугольник, четырехугольник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23"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единицу измерения длины – </w:t>
            </w:r>
            <w:r w:rsidRPr="00847D23">
              <w:rPr>
                <w:rFonts w:ascii="Times New Roman" w:hAnsi="Times New Roman" w:cs="Times New Roman"/>
                <w:i/>
                <w:iCs/>
                <w:color w:val="0D0D0D"/>
                <w:sz w:val="22"/>
                <w:szCs w:val="22"/>
              </w:rPr>
              <w:t>метр</w:t>
            </w:r>
            <w:r w:rsidRPr="00847D23">
              <w:rPr>
                <w:rFonts w:ascii="Times New Roman" w:hAnsi="Times New Roman" w:cs="Times New Roman"/>
                <w:color w:val="0D0D0D"/>
                <w:sz w:val="22"/>
                <w:szCs w:val="22"/>
              </w:rPr>
              <w:t xml:space="preserve">, сколько в метре содержится дециметров, сантиметров; осознают, для чего необходима такая единица измерения длины; знают нумерацию чисел от 10 до 100, место каждого из чисел в пределах сотни на числовой прямой;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измерять объекты при помощи метра, сравнивать и преобразовывать величины, записывать двузначные и однозначные числа, решать составные задачи и выражения изученных видов и задачи на смекалку.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выделять и формулировать познавательные цели, строить логическую цепочку рассуждений, устанавливать причинно-следственные связи, работать с учебником;</w:t>
            </w:r>
            <w:r w:rsidRPr="00847D23">
              <w:rPr>
                <w:rFonts w:ascii="Times New Roman" w:hAnsi="Times New Roman" w:cs="Times New Roman"/>
                <w:i/>
                <w:iCs/>
                <w:color w:val="0D0D0D"/>
                <w:sz w:val="22"/>
                <w:szCs w:val="22"/>
              </w:rPr>
              <w:t xml:space="preserve"> регулятивные:</w:t>
            </w:r>
            <w:r w:rsidRPr="00847D23">
              <w:rPr>
                <w:rFonts w:ascii="Times New Roman" w:hAnsi="Times New Roman" w:cs="Times New Roman"/>
                <w:color w:val="0D0D0D"/>
                <w:sz w:val="22"/>
                <w:szCs w:val="22"/>
              </w:rPr>
              <w:t xml:space="preserve"> умеют планировать, прогнозировать,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могут слушать собеседника и вести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 аргументировать свою точку зрения.</w:t>
            </w:r>
          </w:p>
          <w:p w:rsidR="00240EFD" w:rsidRPr="00847D23" w:rsidRDefault="00240EFD" w:rsidP="001C2B20">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стремятся совершенствовать вычислительные навыки, навыки сотрудничества со взрослыми и сверстниками в разных ситуациях.</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21.</w:t>
            </w:r>
          </w:p>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FF0000"/>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FF0000"/>
                <w:sz w:val="22"/>
                <w:szCs w:val="22"/>
              </w:rPr>
            </w:pPr>
            <w:r w:rsidRPr="00847D23">
              <w:rPr>
                <w:rFonts w:ascii="Times New Roman" w:hAnsi="Times New Roman" w:cs="Times New Roman"/>
                <w:b/>
                <w:bCs/>
                <w:color w:val="0D0D0D"/>
                <w:sz w:val="22"/>
                <w:szCs w:val="22"/>
              </w:rPr>
              <w:t>Стартовая контрольная работа.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проверить прочность усвоения материала курса математики первого класса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23" w:lineRule="auto"/>
              <w:rPr>
                <w:rFonts w:ascii="Times New Roman" w:hAnsi="Times New Roman" w:cs="Times New Roman"/>
                <w:i/>
                <w:iCs/>
                <w:color w:val="0D0D0D"/>
                <w:sz w:val="22"/>
                <w:szCs w:val="22"/>
              </w:rPr>
            </w:pPr>
            <w:r w:rsidRPr="00847D23">
              <w:rPr>
                <w:rFonts w:ascii="Times New Roman" w:hAnsi="Times New Roman" w:cs="Times New Roman"/>
                <w:color w:val="0D0D0D"/>
                <w:sz w:val="22"/>
                <w:szCs w:val="22"/>
              </w:rPr>
              <w:t>соотносят результат проведённого самоконтроля с целями, поставленными при изучении темы.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color w:val="0D0D0D"/>
                <w:sz w:val="22"/>
                <w:szCs w:val="22"/>
              </w:rPr>
              <w:t>актуализация знаний для проведения простейших математических доказательств.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autoSpaceDE w:val="0"/>
              <w:autoSpaceDN w:val="0"/>
              <w:adjustRightInd w:val="0"/>
              <w:spacing w:after="0" w:line="240" w:lineRule="auto"/>
              <w:rPr>
                <w:rFonts w:ascii="Times New Roman" w:hAnsi="Times New Roman" w:cs="Times New Roman"/>
                <w:color w:val="0D0D0D"/>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23.09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Сложение и вычитание в случаях 30+5, 35-5, 35-30. с.14</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познакомить с применением приемов сложения и вычитания, основанных на знании десятичного состава числа; развивать умение сравнивать именованные числа, преобразовывать величины, решать задачи и выражения изученных видов; развивать навыки счёта, смекалку, внимание.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меньше, больше, сложение, вычитание, сумма, разность, прибавить, вычесть, закономерность, равенство, сравнить, двузначные числа, однозначные числа, десяток, единица, сантиметр, дециметр, миллиметр, задача.</w:t>
            </w:r>
          </w:p>
          <w:p w:rsidR="00240EFD" w:rsidRPr="00847D23" w:rsidRDefault="00240EFD" w:rsidP="00E91749">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сложить двузначное число и однозначное, как из двузначного числа вычесть однозначное и как из двузначного числа, в котором есть и десятки, и единицы, вычесть двузначное число, состоящее из одних десятков;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двузначное число с однозначным, вычитать однозначное число из двузначного, вычитать двузначное число, состоящее из десятков, из двузначного числа, состоящего из десятков и единиц, решать задачи изученных видов, сравнивать именованные числа. </w:t>
            </w:r>
          </w:p>
          <w:p w:rsidR="00240EFD" w:rsidRPr="00847D23" w:rsidRDefault="00240EFD" w:rsidP="00E91749">
            <w:pPr>
              <w:pStyle w:val="ParagraphStyle"/>
              <w:spacing w:line="223"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ориентируются в учебнике, контролируют собственную деятельность и деятельность партнёра, осуществляют взаимопроверку и самопроверку, корректируют свои действия, внося необходимые изменения в случае расхождения с образцом, оценивают процесс и результат своей деятельности, выделяя и осознавая то, что уже усвоено и что нужно усвоить,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анализируют объекты, сравнивают их, самостоятельно или в сотрудничестве с учителем и одноклассниками, создают способы решения проблемы и алгоритмы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партнёра, взаимно контролируют деятельность друг друга, уважают в общении и сотрудничестве как партнёра, так и самого себя,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развивать внимание, память, мышление, совершенствовать навыки сотрудничества со сверстниками и со взрослыми; проявляют самостоятельность, личную ответственность.</w:t>
            </w:r>
          </w:p>
          <w:p w:rsidR="00240EFD" w:rsidRPr="00847D23" w:rsidRDefault="00240EFD" w:rsidP="00E91749">
            <w:pPr>
              <w:autoSpaceDE w:val="0"/>
              <w:autoSpaceDN w:val="0"/>
              <w:adjustRightInd w:val="0"/>
              <w:spacing w:after="0" w:line="240" w:lineRule="auto"/>
              <w:rPr>
                <w:rFonts w:ascii="Times New Roman" w:hAnsi="Times New Roman" w:cs="Times New Roman"/>
                <w:color w:val="0D0D0D"/>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26.09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Представление двузначных чисел в виде суммы разрядных слагаемых. С.15</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развивать умение представлять двузначные числа в виде суммы разрядных слагаемых; продолжать работу над задачами изученных видов; развивать навыки счёта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сумма, разность, разрядные слагаемые, сумма разрядных слагаемых, прибавить, вычесть, равенство, порядок возрастания, сравнить, двузначные числа, однозначные числа, закономерность.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о разрядных слагаемых;</w:t>
            </w:r>
            <w:r w:rsidRPr="00847D23">
              <w:rPr>
                <w:rFonts w:ascii="Times New Roman" w:hAnsi="Times New Roman" w:cs="Times New Roman"/>
                <w:i/>
                <w:iCs/>
                <w:color w:val="0D0D0D"/>
                <w:sz w:val="22"/>
                <w:szCs w:val="22"/>
              </w:rPr>
              <w:t xml:space="preserve"> знают</w:t>
            </w:r>
            <w:r w:rsidRPr="00847D23">
              <w:rPr>
                <w:rFonts w:ascii="Times New Roman" w:hAnsi="Times New Roman" w:cs="Times New Roman"/>
                <w:color w:val="0D0D0D"/>
                <w:sz w:val="22"/>
                <w:szCs w:val="22"/>
              </w:rPr>
              <w:t xml:space="preserve"> разряды единиц, десятков;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определять количество единиц и десятков в числе, представлять число в виде суммы разрядных слагаемых,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определяют последовательность промежуточных целей с учётом конечного результата; контролируют и оценивают собственную деятельность и деятельность партнёра, осуществляя взаимопроверку и самопроверку,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взаимно контролируют деятельность друг друга; уважают в общении и сотрудничестве как партнёра, так и самого себя,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овладевают начальными навыками адаптации в обществе.</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27.09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Рубль. Копейка. С.16-17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денежными единицами – </w:t>
            </w:r>
            <w:r w:rsidRPr="00847D23">
              <w:rPr>
                <w:rFonts w:ascii="Times New Roman" w:hAnsi="Times New Roman" w:cs="Times New Roman"/>
                <w:i/>
                <w:iCs/>
                <w:color w:val="0D0D0D"/>
                <w:sz w:val="22"/>
                <w:szCs w:val="22"/>
              </w:rPr>
              <w:t>рублём</w:t>
            </w:r>
            <w:r w:rsidRPr="00847D23">
              <w:rPr>
                <w:rFonts w:ascii="Times New Roman" w:hAnsi="Times New Roman" w:cs="Times New Roman"/>
                <w:color w:val="0D0D0D"/>
                <w:sz w:val="22"/>
                <w:szCs w:val="22"/>
              </w:rPr>
              <w:t xml:space="preserve"> и </w:t>
            </w:r>
            <w:r w:rsidRPr="00847D23">
              <w:rPr>
                <w:rFonts w:ascii="Times New Roman" w:hAnsi="Times New Roman" w:cs="Times New Roman"/>
                <w:i/>
                <w:iCs/>
                <w:color w:val="0D0D0D"/>
                <w:sz w:val="22"/>
                <w:szCs w:val="22"/>
              </w:rPr>
              <w:t>копейкой</w:t>
            </w:r>
            <w:r w:rsidRPr="00847D23">
              <w:rPr>
                <w:rFonts w:ascii="Times New Roman" w:hAnsi="Times New Roman" w:cs="Times New Roman"/>
                <w:color w:val="0D0D0D"/>
                <w:sz w:val="22"/>
                <w:szCs w:val="22"/>
              </w:rPr>
              <w:t xml:space="preserve">; показать, что в одном рубле содержится 100 копеек; развивать навыки счёта; закреплять умение преобразовывать величины, решать задачи изученных видов; развивать логическое мышление. </w:t>
            </w:r>
          </w:p>
          <w:p w:rsidR="00240EFD" w:rsidRPr="00847D23" w:rsidRDefault="00240EFD" w:rsidP="00E91749">
            <w:pPr>
              <w:autoSpaceDE w:val="0"/>
              <w:autoSpaceDN w:val="0"/>
              <w:adjustRightInd w:val="0"/>
              <w:spacing w:after="0" w:line="264" w:lineRule="auto"/>
              <w:rPr>
                <w:rFonts w:ascii="Times New Roman" w:hAnsi="Times New Roman" w:cs="Times New Roman"/>
                <w:color w:val="0D0D0D"/>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рубль,</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копейка, сравнить, больше, меньше.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 xml:space="preserve">о денежных единицах – </w:t>
            </w:r>
            <w:r w:rsidRPr="00847D23">
              <w:rPr>
                <w:rFonts w:ascii="Times New Roman" w:hAnsi="Times New Roman" w:cs="Times New Roman"/>
                <w:i/>
                <w:iCs/>
                <w:color w:val="0D0D0D"/>
                <w:sz w:val="22"/>
                <w:szCs w:val="22"/>
              </w:rPr>
              <w:t>рубль, копейка</w:t>
            </w:r>
            <w:r w:rsidRPr="00847D23">
              <w:rPr>
                <w:rFonts w:ascii="Times New Roman" w:hAnsi="Times New Roman" w:cs="Times New Roman"/>
                <w:color w:val="0D0D0D"/>
                <w:sz w:val="22"/>
                <w:szCs w:val="22"/>
              </w:rPr>
              <w:t>;</w:t>
            </w:r>
            <w:r w:rsidRPr="00847D23">
              <w:rPr>
                <w:rFonts w:ascii="Times New Roman" w:hAnsi="Times New Roman" w:cs="Times New Roman"/>
                <w:i/>
                <w:iCs/>
                <w:color w:val="0D0D0D"/>
                <w:sz w:val="22"/>
                <w:szCs w:val="22"/>
              </w:rPr>
              <w:t xml:space="preserve"> знают,</w:t>
            </w:r>
            <w:r w:rsidRPr="00847D23">
              <w:rPr>
                <w:rFonts w:ascii="Times New Roman" w:hAnsi="Times New Roman" w:cs="Times New Roman"/>
                <w:color w:val="0D0D0D"/>
                <w:sz w:val="22"/>
                <w:szCs w:val="22"/>
              </w:rPr>
              <w:t xml:space="preserve"> что один рубль – это сто копеек;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набирать определённую сумму денег различными монетами; преобразовывать и сравнивать величины;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формулируют учебную задачу; прогнозируют свою деятельность; контролируют и оценивают собственную деятельность и деятельность партнёра,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уважают в общении и сотрудничестве всех участников образовательного процесса; при возникновении спорных ситуаций не создают конфликтов.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овладевают начальными навыками адаптации в обществе, стремятся к развитию внимания, памяти, мышления, к конструктивному сотрудничеству со сверстниками и со взрослыми, совершенствованию навыков счёта;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15</w:t>
            </w:r>
          </w:p>
          <w:p w:rsidR="00240EFD" w:rsidRPr="00847D23" w:rsidRDefault="00240EFD" w:rsidP="00E91749">
            <w:pPr>
              <w:pStyle w:val="ParagraphStyle"/>
              <w:spacing w:line="264" w:lineRule="auto"/>
              <w:rPr>
                <w:rFonts w:ascii="Times New Roman" w:hAnsi="Times New Roman" w:cs="Times New Roman"/>
                <w:b/>
                <w:bCs/>
                <w:color w:val="0D0D0D"/>
                <w:sz w:val="22"/>
                <w:szCs w:val="22"/>
              </w:rPr>
            </w:pPr>
          </w:p>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w:t>
            </w:r>
          </w:p>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28.09</w:t>
            </w:r>
          </w:p>
          <w:p w:rsidR="00240EFD" w:rsidRPr="00847D23" w:rsidRDefault="00240EFD" w:rsidP="00E91749">
            <w:pPr>
              <w:pStyle w:val="ParagraphStyle"/>
              <w:spacing w:line="264" w:lineRule="auto"/>
              <w:rPr>
                <w:rFonts w:ascii="Times New Roman" w:hAnsi="Times New Roman" w:cs="Times New Roman"/>
                <w:color w:val="0D0D0D"/>
                <w:sz w:val="22"/>
                <w:szCs w:val="22"/>
              </w:rPr>
            </w:pPr>
          </w:p>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30.09</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С.20-21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знания состава чисел 2–20 и нумерации чисел в пределах 100,  умения решать выражения вида:  30 + 5, 35 – 5, 35 – 30, задачи изученных видов, сравнивать числа и именованные числа, чертить геометрические фигуры.</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ind w:firstLine="360"/>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больше, меньше, метр, дециметр, сантиметр, миллиметр, задача, геометрические фигуры: многоугольник, треугольник, прямоугольник, квадрат, четырёхугольник, пятиугольник, круг.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состав чисел 2–20, устную и письменную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решать выражения вида: 30 + 5, 35 – 5, 35 – 30, сравнивать числа и величины,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определяют последовательность промежуточных целей с учётом конечного результата; составляют план и последовательность действий; контролируют и оценивают собственную деятельность и деятельность партнёров по образовательному процессу, при необходимости вносят корректировки;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структурируют знания,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планируют учебное сотрудничество с учителем и сверстниками, умеют слушать, слышать и понимать партнёров по речевому высказыванию, уважают в общении и сотрудничестве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имеют мотивацию к учебной деятельности; овладевают начальными навыками адаптации в обществе, умением аргументировать свою точку зрения; приобретают такие качества, как самостоятельность, личная ответственность. </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03.10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Обратные задачи. С.26</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обратными задачами; показать связь данных и искомого чисел в таких задачах; закреплять знание таблицы сложения и вычитания в пределах 20, умение решать выражения вида: 30 + 5, 35 – 5, 35 – 30; развивать внимание, наблюдательность,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отрезок, точка, сантиметр, сложить, вычесть, задача, обратная задача.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об обратных задачах;</w:t>
            </w:r>
            <w:r w:rsidRPr="00847D23">
              <w:rPr>
                <w:rFonts w:ascii="Times New Roman" w:hAnsi="Times New Roman" w:cs="Times New Roman"/>
                <w:i/>
                <w:iCs/>
                <w:color w:val="0D0D0D"/>
                <w:sz w:val="22"/>
                <w:szCs w:val="22"/>
              </w:rPr>
              <w:t xml:space="preserve"> знают,</w:t>
            </w:r>
            <w:r w:rsidRPr="00847D23">
              <w:rPr>
                <w:rFonts w:ascii="Times New Roman" w:hAnsi="Times New Roman" w:cs="Times New Roman"/>
                <w:color w:val="0D0D0D"/>
                <w:sz w:val="22"/>
                <w:szCs w:val="22"/>
              </w:rPr>
              <w:t xml:space="preserve"> как составить задачи, обратные данной; устную и письменную нумерацию чисел в пределах 100; что такое отрезок;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составлять задачи, обратные данной, решать задачи и выражения изученных видов, чертить отрезки заданной длины.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того, что уже известно и усвоено, и того, что ещё неизвестно; прогнозируют и контролируют собственную деятельность и деятельность партнёра, при необходимости вносят корректировки; осознают качество и уровень усвоения;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выделяют и формулируют познавательную цель, выделяют необходимую информацию, структурируют знания;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уважают в общении и сотрудничестве всех участников образовательного процесса, при возникновении спорных ситуаций не создают конфликтов.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к развитию внимания, памяти, логического мышления, смекалки;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04.10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С.27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продолжить работу над задачами изученных видов; учить записывать условие и вопрос задачи при помощи краткой записи и схематично; формировать умение сравнивать число и числовое выражение, именованные числа; развивать навыки счёта, внимание, наблюдательность, смекалку. </w:t>
            </w:r>
          </w:p>
          <w:p w:rsidR="00240EFD" w:rsidRPr="00847D23" w:rsidRDefault="00240EFD" w:rsidP="00E91749">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задача, краткая запись, схема, чертёж, геометрические фигуры, замкнутые линии, незамкнутые линии, ломаная, отрезок, кривая, четырёхугольник, шестиугольник.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по-разному можно записать условие задачи (в виде краткой записи, схемы, чертежа); устную и письменную нумерацию чисел в пределах 100; что такое неравенство,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записывать условие задачи разными способами, решать задачи и выражения изученных видов, выявлять закономерности, сравнивать числовые выражения и именованные числа.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определяют последовательность промежуточных целей с учётом конечного результата, контролируют и оценивают собственную деятельность и деятельность партнёра,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познавательную цель; осознанно строят речевое высказывание в устной форме;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управляют поведением партнёра, уважают в общении 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0EFD" w:rsidRPr="00847D23" w:rsidRDefault="00240EFD" w:rsidP="00E91749">
            <w:pPr>
              <w:pStyle w:val="ParagraphStyle"/>
              <w:spacing w:line="261"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05.10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С.28-29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развивать вычислительные навыки, умение решать задачи изученных видов; продолжать формировать умение записывать условие и вопрос задачи двумя способами: краткой записью и чертежом-схемой; отрабатывать умение преобразовывать величины, чертить отрезки заданной длины. </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задача, краткая запись, схема, чертёж, отрезок, миллиметр, сантиметр, дециметр, метр.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по-разному можно записать условие задачи: в виде краткой записи, схемы, чертежа; устную и письменную нумерацию чисел в пределах 100; что такое неравенство, отрезок;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записывать условие задачи разными способами, решать задачи и выражения изученных видов, выявлять закономерности, сравнивать именованные числа, чертить отрезки заданной длины.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планируют свою деятельность, контролируют и корректируют собственную деятельность и деятельность партнёров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выделяют закономерности;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достаточно полно и точно выражают свои мысли; уважают в общении и сотрудничестве всех участников образовательного процесса, при возникновении спорных ситуаций не создают конфликтов.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мотивы учебной деятельности,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С.30</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работу над задачами изученных видов; совершенствовать умение составлять задачу по данной краткой записи и записывать задачу при помощи чертежа-схемы; развивать вычислительные навыки; закреплять умение представлять число в виде суммы разрядных слагаемых, сравнивать именованные числа.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keepLines/>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уменьшить, увеличить, сравнить, больше, меньше, десяток, единица, сложить, вычесть, слагаемое, сумма, значение суммы, уменьшаемое, вычитаемое, разность, значение разности, задача, условие, вопрос, метр, дециметр, сантиметр, миллиметр, ломаная линия, кривая линия, прямая, отрезок.</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о разрядах числа: десяток, единица;</w:t>
            </w:r>
            <w:r w:rsidRPr="00847D23">
              <w:rPr>
                <w:rFonts w:ascii="Times New Roman" w:hAnsi="Times New Roman" w:cs="Times New Roman"/>
                <w:i/>
                <w:iCs/>
                <w:color w:val="0D0D0D"/>
                <w:sz w:val="22"/>
                <w:szCs w:val="22"/>
              </w:rPr>
              <w:t xml:space="preserve"> знают: </w:t>
            </w:r>
            <w:r w:rsidRPr="00847D23">
              <w:rPr>
                <w:rFonts w:ascii="Times New Roman" w:hAnsi="Times New Roman" w:cs="Times New Roman"/>
                <w:color w:val="0D0D0D"/>
                <w:sz w:val="22"/>
                <w:szCs w:val="22"/>
              </w:rPr>
              <w:t xml:space="preserve">роль десятков и единиц в записи числа, единицы измерения длины – </w:t>
            </w:r>
            <w:r w:rsidRPr="00847D23">
              <w:rPr>
                <w:rFonts w:ascii="Times New Roman" w:hAnsi="Times New Roman" w:cs="Times New Roman"/>
                <w:i/>
                <w:iCs/>
                <w:color w:val="0D0D0D"/>
                <w:sz w:val="22"/>
                <w:szCs w:val="22"/>
              </w:rPr>
              <w:t>метр, дециметр, сантиметр, миллиметр</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числа, опираясь на их разрядный состав, преобразовывать и сравнивать величины; составлять задачи по краткой записи,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партнёров, при необходимости вносят корректировки; осознают, что уже усвоено и что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ищут необходимую информацию; создают алгоритм деятельности; анализируют объекты, сравнивают их; строят логическую цепочку рассуждений, устанавливают причинно-следственные связи, доказывают;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при необходимости задают вопросы уточняющего характера; вступают в инициативное сотрудничество, умеют работать в парах и группах; уважают в общении и сотрудничестве всех участников образовательного процесса, при возникновении спорных ситуаций не создают конфликтов.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счета, навыки сотрудничества со сверстниками и со взрослыми; проявляют самостоятельность, личную ответственность; имеют интерес к предмету.</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10.10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Час. Минута. С. 31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единицами измерения времени – </w:t>
            </w:r>
            <w:r w:rsidRPr="00847D23">
              <w:rPr>
                <w:rFonts w:ascii="Times New Roman" w:hAnsi="Times New Roman" w:cs="Times New Roman"/>
                <w:i/>
                <w:iCs/>
                <w:color w:val="0D0D0D"/>
                <w:sz w:val="22"/>
                <w:szCs w:val="22"/>
              </w:rPr>
              <w:t>часом, минутой</w:t>
            </w:r>
            <w:r w:rsidRPr="00847D23">
              <w:rPr>
                <w:rFonts w:ascii="Times New Roman" w:hAnsi="Times New Roman" w:cs="Times New Roman"/>
                <w:color w:val="0D0D0D"/>
                <w:sz w:val="22"/>
                <w:szCs w:val="22"/>
              </w:rPr>
              <w:t>; продолжить работу над формированием умения решать выражения вида: 30 + 5, 35 – 5, 35 – 30, над обратными задачами и составными задачами; прививать интерес к предмету.</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час, минута, секунда, часы, циферблат, часовая стрелка, минутная стрелка, единицы измерения времени, увеличить, уменьшить, меньше, больше, сложение, вычитание, сумма, разность, прибавить, вычесть, десяток, единица, простая задача, составная задача. </w:t>
            </w:r>
          </w:p>
          <w:p w:rsidR="00240EFD" w:rsidRPr="00847D23" w:rsidRDefault="00240EFD" w:rsidP="00E91749">
            <w:pPr>
              <w:pStyle w:val="ParagraphStyle"/>
              <w:keepLines/>
              <w:spacing w:line="261"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единицы измерения времени – </w:t>
            </w:r>
            <w:r w:rsidRPr="00847D23">
              <w:rPr>
                <w:rFonts w:ascii="Times New Roman" w:hAnsi="Times New Roman" w:cs="Times New Roman"/>
                <w:i/>
                <w:iCs/>
                <w:color w:val="0D0D0D"/>
                <w:sz w:val="22"/>
                <w:szCs w:val="22"/>
              </w:rPr>
              <w:t>час, минута, секунда</w:t>
            </w:r>
            <w:r w:rsidRPr="00847D23">
              <w:rPr>
                <w:rFonts w:ascii="Times New Roman" w:hAnsi="Times New Roman" w:cs="Times New Roman"/>
                <w:color w:val="0D0D0D"/>
                <w:sz w:val="22"/>
                <w:szCs w:val="22"/>
              </w:rPr>
              <w:t xml:space="preserve">; как сложить двузначное число и однозначное; как из двузначного числа вычесть однозначное и как из двузначного числа, в котором есть и десятки, и единицы, вычесть двузначное число, состоящее из одних десятков;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определять время по часам, складывать двузначное число с однозначным; вычитать однозначное число из двузначного; вычитать двузначное число, состоящее из десятков, из двузначного числа, состоящего из десятков и единиц; представлять двузначные числа в виде суммы разрядных слагаемых; решать задачи изученных видов, записывать условие задачи в виде краткой записи и в виде чертежа-схемы.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известно; и того, что еще неизвестно; контролируют собственную деятельность и деятельность партнера, осуществляют взаимопроверку и самопроверку; корректируют свои действия, внося необходимые изменения в случае расхождения с образцом; оценивают себя,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самостоятельно создают алгоритмы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к развитию внимания, памяти, мышления, навыков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11.10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Ломаная линия. Длина ломаной. С.32-33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тем, как измеряется длина ломаной линии; продолжать работу над задачами и выражениями изученных видов; закреплять умение сравнивать именованные числа; развивать внимание, наблюдательность. </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ломаная линия, длина ломаной, циркуль, линейка, увеличить, уменьшить, меньше, больше, сложение, вычитание, сумма, разность, прибавить, вычесть, простая задача, составная задача, миллиметр, сантиметр, дециметр, час, минута.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ломаная линия, как измерять длину ломаной разными способами; таблицу сложения в пределах 20, нумерацию чисел в пределах 100;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измерять длину ломаной линии разными способами, строить заданную ломаную линию; сравнивать именованные числа; решать задачи изученных видов; определять время по часам.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формулируют учебную задачу урока, определяют последовательность промежуточных целей; контролируют собственную деятельность и деятельность партнеров по образовательному процессу; корректируют свои действия, если это необходимо, оценивают себя; осознают качество и уровень усвоения;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самостоятельно создают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достаточно полно и четко выражают свои мысли; знают правила ведения диалога, задают вопросы уточняющего характера; не создают конфликтов в спорных ситуациях.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к развитию внимания, памяти, мышления, навыков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С.34-35</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продолжать формировать умения решать задачи и выражения изученных видов, сравнивать число и числовое выражение, определять длину ломаной линии разными способами; начать подготовительную работу к решению выражений со скобками. </w:t>
            </w:r>
          </w:p>
          <w:p w:rsidR="00240EFD" w:rsidRPr="00847D23" w:rsidRDefault="00240EFD" w:rsidP="00E91749">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keepLines/>
              <w:spacing w:line="276"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слагаемое, сумма, значение суммы, уменьшаемое, вычитаемое, разность, значение разности, задача, краткая запись, схема, чертеж, отрезок, ломаная, длина ломаной.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по-разному можно записать условие задачи: в виде краткой записи, схемы, чертежа, устную и письменную нумерацию чисел в пределах 100, что такое отрезок, ломаная линия, длина ломаной;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записывать условие задачи разными способами, составлять задачи по краткой записи; решать задачи и выражения изученных видов; выявлять закономерности; измерять и сравнивать длину отрезков, определять длину ломаной разными способами. </w:t>
            </w:r>
          </w:p>
          <w:p w:rsidR="00240EFD" w:rsidRPr="00847D23" w:rsidRDefault="00240EFD" w:rsidP="00E91749">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известно и усвоено, и того, что еще неизвестно; составляют план и определяют последовательность действий; контролируют, корректируют и оценивают собственную деятельность и деятельность партнеров по образовательному процессу;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выделяют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вести дискуссию; уважают в общении и сотрудничестве всех участников образовательного процесса; умеют договариваться, приходить к общему мнению. </w:t>
            </w:r>
          </w:p>
          <w:p w:rsidR="00240EFD" w:rsidRPr="00847D23" w:rsidRDefault="00240EFD" w:rsidP="00E91749">
            <w:pPr>
              <w:pStyle w:val="ParagraphStyle"/>
              <w:spacing w:line="261" w:lineRule="auto"/>
              <w:rPr>
                <w:rFonts w:ascii="Times New Roman" w:hAnsi="Times New Roman" w:cs="Times New Roman"/>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формировать личностный смысл учения, развивать внимание, память, логическое мышление, навыки счета,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Порядок действий в выражениях со скобками. С.38-39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решением выражений со скобками; продолжать работу над задачами изученных видов; развивать наблюдательность, внимание, смекалку, вычислительные навыки.</w:t>
            </w:r>
          </w:p>
          <w:p w:rsidR="00240EFD" w:rsidRPr="00847D23" w:rsidRDefault="00240EFD" w:rsidP="00E91749">
            <w:pPr>
              <w:pStyle w:val="ParagraphStyle"/>
              <w:spacing w:line="261" w:lineRule="auto"/>
              <w:ind w:firstLine="360"/>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скобки, выражения со скобками, порядок действий, сравнить, сложить, вычесть, слагаемое, сумма, значение суммы, уменьшаемое, вычитаемое, разность, значение разности, задача, краткая запись, схема, чертеж, геометрические фигуры, треугольник, четырехугольник, пятиугольник, шестиугольник, прямоугольник, ромб.</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порядок действий в выражениях со скобками, таблицу сложения и вычитания в пределах 20, разрядные слагаемые, устную и письменную нумерацию чисел в пределах 100; как по-разному можно записать условие задачи: в виде краткой записи, схемы, чертежа,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выполнять действия в выражениях со скобками, записывать условие задачи разными способами; составлять задачи по данному решению, решать задачи и выражения изученных видов, классифицировать их.</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результаты деятельности; контролируют, корректируют и оценивают собственную деятельность и деятельность партнеров по образовательному процессу;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классифицируют, строят логическую цепочку рассуждений, выделяют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эффективно сотрудничают со всеми участниками образовательного процесса, как со сверстниками, так и со взрослыми; умеют вести дискуссию, при возникновении спорных ситуаций умеют договариваться, приходить к общему мнению.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имеют мотивы учебной деятельности, формируется личностный смысл учения; стремятся развивать внимание, память, логическое мышление, навыки счета, навыки сотрудничества; проявляют самостоятельность, личную ответственность. </w:t>
            </w:r>
          </w:p>
          <w:p w:rsidR="00240EFD" w:rsidRPr="00847D23" w:rsidRDefault="00240EFD" w:rsidP="00E91749">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17.10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Числовые выражения. С.40</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задачи в два действия и выражения со скобками; сравнивать именованные числа; развивать вычислительные навыки;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keepLines/>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числовое выражение,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скобки, выражения со скобками, порядок действий, сравнить, сложить, вычесть, слагаемое, сумма, значение суммы, уменьшаемое, вычитаемое, разность, значение разности, задача, составная задача, миллиметр, сантиметр, дециметр, час, минута.</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о том, </w:t>
            </w:r>
            <w:r w:rsidRPr="00847D23">
              <w:rPr>
                <w:rFonts w:ascii="Times New Roman" w:hAnsi="Times New Roman" w:cs="Times New Roman"/>
                <w:color w:val="0D0D0D"/>
                <w:sz w:val="22"/>
                <w:szCs w:val="22"/>
              </w:rPr>
              <w:t xml:space="preserve">что решение составной задачи можно записать выражением;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записать решение задачи в два действия выражением, порядок действий в выражениях со скобками, таблицу сложения и вычитания в пределах 20, устную и письменную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составной задачи выражением, выполнять действия в выражениях со скобками, решать задачи и выражения изученных видов,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результаты своей деятельности; контролируют, корректируют и оценивают собственную деятельность и деятельность партнеров по образовательному процессу;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эффективно сотрудничают со всеми участниками образовательного процесса, как со сверстниками, так и со взрослыми; умеют вести дискуссию, аргументировать свою точку зрения; при возникновении спорных ситуаций умеют приходить к общему мнению, не создавая при этом конфликтов.</w:t>
            </w:r>
          </w:p>
          <w:p w:rsidR="00240EFD" w:rsidRPr="00847D23" w:rsidRDefault="00240EFD" w:rsidP="00E91749">
            <w:pPr>
              <w:pStyle w:val="ParagraphStyle"/>
              <w:spacing w:line="261"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внимание, память, логическое мышление, навыки счета, навыки сотрудничества, умение аргументировать свою точку зрения, аккуратность; проявляют самостоятельность, личную ответственность. </w:t>
            </w:r>
          </w:p>
          <w:p w:rsidR="00240EFD" w:rsidRPr="00847D23" w:rsidRDefault="00240EFD" w:rsidP="00E91749">
            <w:pPr>
              <w:pStyle w:val="ParagraphStyle"/>
              <w:spacing w:line="264" w:lineRule="auto"/>
              <w:ind w:firstLine="360"/>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18.10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Сравнение выражений. С.41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со сравнением двух выражений; закреплять умение решать задачи и выражения изученных видов; развивать навыки счета и чертежные навыки.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простая задача, составная задача, выражение, ломаная линия, длина ломаной.</w:t>
            </w:r>
          </w:p>
          <w:p w:rsidR="00240EFD" w:rsidRPr="00847D23" w:rsidRDefault="00240EFD" w:rsidP="00E91749">
            <w:pPr>
              <w:pStyle w:val="ParagraphStyle"/>
              <w:keepLines/>
              <w:spacing w:line="261"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что такое задача, ломаная линия;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решать задачи изученных видов, составлять задачи по краткой записи, решать задачи выражением; находить длину ломаной. </w:t>
            </w:r>
          </w:p>
          <w:p w:rsidR="00240EFD" w:rsidRPr="00847D23" w:rsidRDefault="00240EFD" w:rsidP="00E91749">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свою деятельность,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уважают в общении и сотрудничестве всех участников образовательного процесса, при возникновении спорных ситуаций не создают конфликтов. </w:t>
            </w:r>
          </w:p>
          <w:p w:rsidR="00240EFD" w:rsidRPr="00847D23" w:rsidRDefault="00240EFD"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навыки сотрудничества со сверстниками и со взрослыми, умение аргументировать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19.10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color w:val="0D0D0D"/>
                <w:sz w:val="22"/>
                <w:szCs w:val="22"/>
              </w:rPr>
              <w:t>Контрольная работа № 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усвоение нумерации чисел в пределах 100, их вычислительные навыки, умение решать задачи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состав чисел 2–20,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решать выражения изученных видов; сравнивать числа; выполнять краткую запись задачи, решать простые задачи и задачи на смекалку.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смекалку, навыки счёта, аккуратность;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21.10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Периметр многоугольника. С.42-43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периметре многоугольника; познакомить с понятием «периметр»; продолжать работу над задачами и выражениями изученных видов; формировать умение решать составные задачи выражением, сравнивать выражения.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периметр, многоугольники, сложить, вычесть, слагаемое, сумма, значение суммы, уменьшаемое, вычитаемое, разность, значение разности, задача, простая задача, составная задача, выражение, сравнить.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периметр многоугольника, виды многоугольников,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периметр различных многоугольников, решать задачи изученных видов, соотносить задачи с данным решением и чертежом, решать задачи выражением, составлять и сравнивать числовые выражения.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оценивают, собственную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структурируют знания, анализируют объекты, сравнивают их, строят логическую цепочку рассуждений;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знают правила ведения диалога, достаточно полно и точно выражают свои мысли, уважают в общении и сотрудничестве всех участников речевого высказывания,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мышление, навыки счета, навыки сотрудничества со сверстниками и со взрослыми; умеют аргументировать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24.10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Свойства сложения. С.44-45</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еще с одним свойством сложения, основанным на группировке слагаемых; показать значение данного приема при вычислениях; формировать умение находить периметр многоугольников; развивать умение определять время по часам; продолжать работу над задачами; развивать навыки счета.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выражение, сравнить, периметр, многоугольник, четырехугольник.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изученных видов, составлять задачи, обратные данной; находить периметр четырехугольника.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соотнося то, что уже известно, и то, что неизвестно и предстоит узнать; прогнозируют результат деятельности, контролируют и оценивают, собственную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структурируют знания, анализируют объекты с целью выделения существенных признаков, сравнивают их,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знают правила ведения диалога, достаточно полно и точно выражают свои мысли, уважают в общении и сотрудничестве всех участников образовательного процесса; аргументируют свою точку зрения, при возникновении спорных ситуаций не создают конфликтов.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25.10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С.46</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ind w:firstLine="360"/>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продолжать работу над задачами и выражениями изученных видов; формировать умение группировать слагаемые, находить удобный способ решения выражений; отрабатывать умение находить периметр многоугольника; развивать логическое мышление, внимание, наблюдательность.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чертеж, выражение, сравнить, периметр, многоугольник, треугольник.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изученных видов; соотносить задачу с данными чертежом и выражениями; составлять задачи, обратные данной; находить периметр треугольника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в форме сличения способа действия и его результата с заданным эталоном, при необходимости вносят корректировки;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 целью выделения существенных признаков,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26.10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С.47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работу над задачами изученных видов; развивать умение решать составные задачи выражением; продолжать формировать умение находить значения выражений удобным способом, определять разрядный состав числа; развивать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чертеж, выражение, сравнить, равенство, неравенство.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равенство и неравенство;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изученных видов по действиям и выражением; составлять краткую запись и схему-чертеж к задаче; составлять равенства и неравенства.</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в форме сличения способа действия и его результата с заданным эталоном, при необходимости вносят корректировки;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самостоятельность, личную ответственность.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28.10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С.52-56</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счета, умения сравнивать выражения и именованные числа, решать простые и составные задачи по действиям и выражением, составлять краткую запись задачи и схему-чертеж, находить периметр многоугольника, длину ломаной линии, чертить отрезки заданной длины. </w:t>
            </w:r>
          </w:p>
          <w:p w:rsidR="00240EFD" w:rsidRPr="00847D23" w:rsidRDefault="00240EFD" w:rsidP="00824485">
            <w:pPr>
              <w:pStyle w:val="ParagraphStyle"/>
              <w:spacing w:line="264" w:lineRule="auto"/>
              <w:ind w:firstLine="360"/>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чертеж, выражение, сравнить, равенство, неравенство, периметр, многоугольник, ломаная линия, замкнутая ломаная, незамкнутая ломаная.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периметр, равенство, неравенство, именованные числа;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составлять краткую запись и схематический чертеж к задаче, сравнивать числа и именованные числа, находить периметр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корректируют 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полно и точно выражают свои мысли, уважают в общении и сотрудничестве партнера и самого себя, аргументируют свою точку зрения, при возникновении спорных ситуаций не создают конфликтов.</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07.10</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Устные вычисления. С.57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вычислительные навыки; продолжать развивать умения представлять число в виде суммы разрядных слагаемых, находить периметр многоугольников; продолжать работу над задачами изученных видов; развивать мышление, внимание.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краткая запись, обратные задачи, выражение, сравнить, равенство, неравенство, периметр, многоугольник, четырехугольник, треугольник.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равенство и неравенство,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сравнивать выражения; решать задачи изученных видов по действиям и выражением; составлять краткую запись к задаче; составлять задачи по краткой записи; составлять задачи, обратные данной; находить периметр многоугольника.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и оценивают собственную деятельность и деятельность партнеров, вносят необходимые корректировки и дополнения;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08.11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сложения 36+2, 36+20. С.58</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случаи сложения вида: 36 + 2, 36 + 20; развивать навыки счета; продолжать работу над задачами, работать над развитием внимания, аккуратности.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закономерность, задача, простая задача, составная задача, отрезок, сантиметр, миллиметр.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сложить двузначное, число, не оканчивающееся на нуль, с однозначным, а также как сложить два двузначных числа, одно из которых оканчивается нулем;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двузначные числа в случаях вида: 36 + 2, 36 + 20; решать задачи и выражения изученных видов; чертить отрезки заданной длины.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контролируют собственную деятельность и деятельность партнера; осуществляют взаимопроверку и самопроверку; корректируют свои действия, внося необходимые изменения в случае расхождения с образцом; оценивают себя, выделяя и осознавая то, что уже усвоено, и что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анализируют объекты, сравнивают их; самостоятельно создают способы решения проблемы и алгоритмы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развивать внимание, память,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14539" w:type="dxa"/>
            <w:gridSpan w:val="9"/>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center"/>
              <w:rPr>
                <w:rFonts w:ascii="Times New Roman" w:hAnsi="Times New Roman" w:cs="Times New Roman"/>
                <w:b/>
                <w:bCs/>
                <w:i/>
                <w:iCs/>
                <w:color w:val="0D0D0D"/>
                <w:sz w:val="22"/>
                <w:szCs w:val="22"/>
              </w:rPr>
            </w:pPr>
            <w:r w:rsidRPr="00847D23">
              <w:rPr>
                <w:rFonts w:ascii="Times New Roman" w:hAnsi="Times New Roman" w:cs="Times New Roman"/>
                <w:b/>
                <w:bCs/>
                <w:i/>
                <w:iCs/>
                <w:color w:val="0D0D0D"/>
                <w:sz w:val="22"/>
                <w:szCs w:val="22"/>
              </w:rPr>
              <w:t>2 четверть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вычитания 36-2, 36-20. С.59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приемы вычитания в случаях вида: 36 – 2, 36 – 20; закреплять изученный на предыдущем уроке прием сложения в случаях вида: 36 + 2, 36 + 20, умение решать задачи изученных видов, знание состава чисел второго десятка.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закономерность, задача, простая задача, составная задача, краткая запись.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вычесть и сложить двузначное число, не оканчивающееся на ноль, с однозначным, а также как вычесть из двузначного числа, которое не оканчивается на нуль, двузначное число, оканчивающееся на нуль; как сложить два двузначных числа, одно из которых оканчивается нулем; устную и письменную нумерацию чисел в пределах 100, состав чисел второго десятка;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решать задачи и выражения изученных видов, составлять задачи по краткой записи.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партнера; осуществляют взаимопроверку и самопроверку; корректируют свои действия, оценивают себя, выделяя и осознавая то, что уже усвоено и что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сравнивают; самостоятельно создают способы решения проблемы и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11.11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сложения 26+4. С.60</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сложения для случаев вида: 26 + 4; закреплять умение складывать числа в случаях вида: 36 + 2, 36 + 20; развивать навыки устного счета, умение решать простые и составные задачи изученных видов по действиям и выражением</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keepLines/>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закономерность, задача, простая задача, составная задача, краткая запись, час, минута, миллиметр, сантиметр, дециметр, метр.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вычесть и сложить двузначное число, не оканчивающееся на нуль, с однозначным, а также как вычесть из двузначного числа, которое не оканчивается на нуль, двузначное число, оканчивающееся нулем; как сложить два двузначных числа, одно из которых оканчивается нулем; как сложить двузначное и однозначное число, при сложении единиц которых получается 10; устную и письменную нумерацию чисел в пределах 100; единицы измерения времени,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решать задачи и выражения изученных видов;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сравнивают; самостоятельно создают способы решения проблемы и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вычитания 30-7. С.61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прием вычитания в случае вида: 30 – 7; закреплять изученные ранее случаи сложения и вычитания; продолжать работу над задачами; развивать мыслительные операции анализа, сравнения, а также наблюдательность, внимание.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вычесть и сложить двузначное число, не оканчивающееся на нуль, с однозначным, а также как вычесть из двузначного числа, которое не оканчивается нулем, двузначное число, оканчивающееся нулем; как сложить два двузначных числа, одно из которых оканчивается нулем; как сложить двузначное и однозначное число, при сложении единиц которых получается 10; как из двузначного числа, оканчивающегося нулем, вычесть однозначное число; устную и письменную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решать задачи и выражения изученных видов.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изучено, и того, что еще неизвестно;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корректируют свои действия;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анализируют, выделяя существенные признаки, сравнивают; самостоятельно создают способы решения проблемы и алгоритмы деятельности; строят логическую цепочку рассуждений, осознанно и произвольно строят речевое высказывание;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 общении и сотрудничестве как партнера, так и самого себя,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15.11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вычитания вида 60-24. С.62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прием вычитания в случае вида: 60 – 24; закреплять изученные на предыдущих уроках приемы сложения и вычитания, умение решать простые и составные задачи, сравнивать именованные числа;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keepLines/>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выражение.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устную и письменную нумерацию чисел в пределах 100;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изучено, и того, что еще неизвестно;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корректируют свои действия;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анализируют, выделяя существенные признаки, сравнивают; самостоятельно создают способы решения проблемы и алгоритмы деятельности; выдвигают гипотезы и обосновывают их;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 общении и сотрудничестве как партнера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16.11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С. 63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решением задач нового вида; закреплять умения решать задачи и выражения изученных видов; развивать навыки счета, смекалку, наблюдательность.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keepLines/>
              <w:spacing w:line="261" w:lineRule="auto"/>
              <w:ind w:firstLine="360"/>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сложение, вычитание, сложить, вычесть, слагаемое, сумма, значение суммы, уменьшаемое, вычитаемое, разность, значение разности, задача, простая задача, составная задача, выражение, сравнить, равенство, неравенство.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устную и письменную нумерацию чисел в пределах 100; отличительные особенности задачи; новый вид простых задач, где требуется по двум данным числам найти третье, равное сумме двух первых чисел; что такое равенство и неравенство;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свою деятельность и деятельность партнеров, при необходимости вносят корректировки,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18.11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С.64</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первичное представление о задачах на встречное движение; закреплять умение решать задачи и выражения изученных видов; развивать навыки счета, чертежные навыки и умения.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движение, навстречу, выражение, ломаная, длина ломаной.</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и однозначное;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составлять задачи, обратные данной; сравнивать числовые выражения; измерять длину ломаной линии, чертить ломаную заданной длины.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корректируют свои действия;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анализируют, сравнивают; самостоятельно создают способы решения проблемы и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согласованно выполняют совместную деятельность;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21.11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С.65</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знакомство с задачами на встречное движение; закреплять умение решать задачи и выражения изученных видов; развивать навыки счета, прививать аккуратность.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движение, навстречу, выражение, чертеж, магический квадрат.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и однозначное;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выполнять чертеж к задаче, сравнивать числовые выражения.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ее результаты, контролируют свою деятельность и деятельность партнеров по образовательному процессу; корректируют свои действия, оценивают собственную деятельность – выделяют и осознают то, что уже усвоено, и то, что еще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22.11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Сложение вида 26+7. С.66</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новым приемом сложения; развивать навыки счета; продолжать работу над задачами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чертеж, выражение, периметр, треугольник, отрезок.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задачи различных видов; что такое периметр многоугольника;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выполнять чертеж к задаче; находить периметр треугольника; измерять длину отрезков.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структурируют знания, сравнивают; самостоятельно создают способы решения проблемы и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23.11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Вычитание вида 35-7. С.67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новым приемом вычитания; формировать умение находить значения сумм в случаях вида: 26 + 7; продолжать работу над задачами и выражениями; развивать наблюдательность, мышление, навыки счета.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чертеж, выражение, четырехугольник, треугольник, отрезок.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из двузначного числа, которое не оканчивается на нуль, вычесть однозначное, в котором число единиц больше числа единиц двузначного числа;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задачи различных видов; что такое периметр многоугольника;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35 – 7; решать задачи и выражения изученных видов; выполнять краткую запись задачи; решать «магические квадраты»; чертить заданные геометрические фигуры.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на основе соотнесения того, что уже известно, и того, что еще неизвестно; прогнозируют результаты и уровень усвоения знаний;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структурируют знания, сравнивают; самостоятельно создают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планируют и согласованно выполняют совместную деятельность, управляют поведением партнера,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25.11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навыков применения приёмов сложения и вычитания вида: 26+7, 35-7. С.68</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отрабатывать навыки применения приемов сложения и вычитания вида: 26 + 7, 35 – 7; закреплять умения решать задачи изученных видов, сравнивать выражения; развивать смекалку, мышление.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чертеж, выражение, сравнить, именованные числа, величины.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задачи различных видов;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по-разному записывать условие задачи – в виде краткой записи, выполнив чертеж; сравнивать числовые выражения,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анализируют, сравнивают, самостоятельно создают способы решения проблемы и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партнера; взаимно контролировать действия друг друга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28.11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С.69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развивать умение решать задачи и выражения изученных видов, изображать геометрические фигуры; развивать навыки счета, наблюдательность, внимание. </w:t>
            </w:r>
          </w:p>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отрезок, ломаная линия, многоугольник, треугольник, четырехугольник, прямоугольник, измерить, начертить.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измерять длины отрезков, строить ломаную линию.</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свою деятельность и деятельность партнеров по образовательному процессу, корректируют свои действия, оценивают собственную деятельность – выделяют и осознают то, что уже усвоено, и то, что еще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29.11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С.72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76"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применения приемов сложения и вычитания изученных видов, а также умения сравнивать выражения, решать задачи изученных видов; развивать мышление; прививать интерес к предмету, аккуратность.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сравнить, отрезок, многоугольник, треугольник, четырехугольник, измерить, начертить,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76"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сравнивать числовые выражения; измерять длины отрезков; чертить многоугольники,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корректируют собственные действия; проявляют волевые усилия;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выбирают основания и критерии для сравнения, классификации объектов,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при необходимости задают вопросы уточняющего характера; достаточно полно и четко выражают свои мысли, управляют поведением партнеров,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30.11</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С.73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76"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применения приемов сложения и вычитания изученных видов, а также умения сравнивать выражения, решать задачи изученных видов; развивать мышление; прививать интерес к предмету, аккуратность.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сравнить, отрезок, многоугольник, треугольник, четырехугольник, измерить, начертить,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76"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сравнивать числовые выражения; измерять длины отрезков; чертить многоугольники,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корректируют собственные действия; проявляют волевые усилия;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выбирают основания и критерии для сравнения, классификации объектов,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при необходимости задают вопросы уточняющего характера; достаточно полно и четко выражают свои мысли, управляют поведением партнеров,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02.12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С.74-75</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76"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применения приемов сложения и вычитания изученных видов, а также умения сравнивать выражения, решать задачи изученных видов; развивать мышление; прививать интерес к предмету, аккуратность.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сравнить, отрезок, многоугольник, треугольник, четырехугольник, измерить, начертить,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76"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сравнивать числовые выражения; измерять длины отрезков; чертить многоугольники,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корректируют собственные действия; проявляют волевые усилия;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выбирают основания и критерии для сравнения, классификации объектов,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при необходимости задают вопросы уточняющего характера; достаточно полно и четко выражают свои мысли, управляют поведением партнеров,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05.12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Буквенные выражения. С.76-77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первичное представление о буквенных выражениях; вести подготовительную работу к изучению темы «Уравнение»; развивать вычислительные навыки; продолжать работу над задачами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буквенное выражение, латинский алфавит, геометрические фигуры, многоугольник, треугольник, четырехугольник, шестиугольник, прямоугольник, измерить, начертить.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изученные приемы сложения и вычитания двузначного числа с однозначным, двузначного числа с двузначным;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изображать геометрические фигуры. </w:t>
            </w:r>
          </w:p>
          <w:p w:rsidR="00240EFD" w:rsidRPr="00847D23" w:rsidRDefault="00240EFD" w:rsidP="00824485">
            <w:pPr>
              <w:pStyle w:val="ParagraphStyle"/>
              <w:spacing w:line="276"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усвоено, и того, что неизвестно; составляют план и последовательность действий; предвосхищают уровень усвоения знаний; контролируют, корректируют и оценивают свою деятельность и деятельность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управляют поведением партнеров,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06.12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Буквенные выражения. С.78</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умение записывать и читать буквенные выражения, а также находить значения буквенных выражений при конкретном значении букв; продолжать работу над задачами; развивать вычислительные навыки, умение чертить отрезки заданной длины.</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схема, выражение, буквенное выражение, латинский алфавит.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изученные приемы сложения и вычитания двузначного числа с однозначным, двузначного числа с двузначным;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находить значения буквенных выражений.</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уровень усвоения знаний; контролируют, корректируют и оценивают свою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умеют договариваться, аргументировать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С.79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находить значения выражений с буквами, подставляя конкретное число; вести подготовительную работу к изучению темы «Уравнение»; развивать навыки счета, умение составлять задачи по данной схеме.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схема, выражение, буквенное выражение, латинский алфавит, геометрические фигуры, треугольник, четырехугольник, шестиугольник, периметр.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изученные приемы сложения и вычитания двузначного числа с однозначным, двузначного числа с двузначным; устную и письменную нумерацию чисел в пределах 100; отличительные особенности задачи; как найти периметр различных многоугольников;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находить значения буквенных</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корректируют и оценивают как свою деятельность, так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управлять поведением партнера; достаточно полно и четко выражают свои мысли; умеют договариваться, аргументировать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самостоятельность, личную ответственность.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Уравнение. С.80-81</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об уравнении как о равенстве, содержащем переменную; продолжать работу над задачами; развивать вычислительные навыки,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решение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 xml:space="preserve">уравнения, сложить, вычесть, слагаемое, сумма, значение суммы, уменьшаемое, вычитаемое, разность, значение разности, задача, краткая запись, числовое выражение.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уравнение, что значит «решить уравнение»;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находить корень уравнения подбором; решать задачи и выражения изученных видов; выявлять закономерности.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свою деятельность,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выделяют закономерности;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уважают в общении и сотрудничестве всех участников образовательного процесса; при возникновении спорных ситуаций не создают конфликтов.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 С.82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работу над составными задачами; отрабатывать умение решать составные задачи разными способами; продолжать формировать умение сравнивать выражения; учить отличать уравнения от других математических записей; познакомить с оформлением решения уравнения.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решение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уравнения, сложить, вычесть, слагаемое, сумма, значение суммы, уменьшаемое, вычитаемое, разность, значение разности, задача, краткая запись, числовое выражение, сравнить, ломаная линия, длина ломаной.</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уравнение, что значит решить уравнение;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что такое равенство и неравенство; что такое ломаная линия;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находить корень уравнения подбором; решать задачи и выражения изученных видов; сравнивать числовые выражения, выявлять закономерности;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соотнесения того, что уже известно и усвоено, и того, что еще неизвестно; определяют последовательность промежуточных целей с учетом конечного результата; контролируют и оценивают собственную деятельность и деятельность партнеров по образовательному процессу,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13.12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 С.83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уравнения, правильно оформлять запись при решении уравнения; закреплять умение решать задачи изученных видов и составлять задачи по их краткой записи; продолжать формировать умение чертить отрезки заданной длины.</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решение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 xml:space="preserve">уравнения, сложить, вычесть, слагаемое, сумма, значение суммы, уменьшаемое, вычитаемое, разность, значение разности, задача, обратная задача, краткая запись, числовое выражение, ломаная линия, длина ломаной, отрезок, начертить, измерить.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уравнение, что значит «решить уравнение»;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что такое равенство; что такое ломаная линия, отрезок; единицы измерения длины;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находить корень уравнения подбором; решать задачи и выражения изученных видов; составлять задачи по краткой записи, составлять задачи, обратные данной; измерять длину ломаной линии, чертить отрезок заданной длины.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свою деятельность; прогнозируют уровень усвоения знаний;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выявляют закономерности;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уважают в общении и сотрудничестве всех участников образовательного процесса, при возникновении спорных ситуаций не создают конфликтов.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начальными навыками адаптации в обществе; имеют мотивацию к учебной деятельности; 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bookmarkStart w:id="0" w:name="_GoBack"/>
            <w:bookmarkEnd w:id="0"/>
            <w:r w:rsidRPr="00847D23">
              <w:rPr>
                <w:rFonts w:ascii="Times New Roman" w:hAnsi="Times New Roman" w:cs="Times New Roman"/>
                <w:b/>
                <w:bCs/>
                <w:color w:val="0D0D0D"/>
                <w:sz w:val="22"/>
                <w:szCs w:val="22"/>
              </w:rPr>
              <w:t>55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color w:val="0D0D0D"/>
                <w:sz w:val="22"/>
                <w:szCs w:val="22"/>
              </w:rPr>
              <w:t>Контрольная работа № 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умение выполнять сложение и вычитание в изученных случаях, умение решать задачи, сравнивать выражения, чертить геометрические фигуры</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как проверить результат действия сложения; разные способы проверки результата действия вычитания;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результат действия вычитания сложением и вычитанием; решать задачи и выражения изученных видов; чертить отрезок определенной длины.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16.</w:t>
            </w:r>
          </w:p>
          <w:p w:rsidR="00240EFD" w:rsidRPr="00847D23" w:rsidRDefault="00240EFD"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Проверка сложения. С.84-85</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показать учащимся, что результат, найденный действием сложения, можно проверить вычитанием; продолжать работу над задачами изученных видов;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слагаемое, сумма, значение суммы, уменьшаемое, вычитаемое, разность, значение разности, проверка, задача, краткая запись, обратная задача.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как проверить результат действия сложения;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решать задачи и выражения изученных видов; составлять задачи, обратные данной.</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уважают в общении и сотрудничестве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19.12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Проверка вычитания. С.86-87</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показать учащимся, что результат, найденный действием вычитания, можно проверить как сложением, так и вычитанием; развивать вычислительные навыки,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сравнить, сложить, вычесть, слагаемое, сумма, значение суммы, уменьшаемое, вычитаемое, разность, значение разности, проверка, задача, краткая запись, обратная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как проверить результат действия сложения; разные способы проверки результата действия вычитания;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результат действия вычитания сложением и вычитанием; решать задачи и выражения изученных видов; составлять задачи, обратные данной.</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свою деятельность; контролируют в форме сличения способа действия и его результата по данному образцу; при необходимости корректируют собственную деятельность, оценивают свою деятельность и деятельность партнеров по образовательному процессу;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анализируют объекты, сравнивают их, структурируют знания,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вступают в инициативное сотрудничество; аргументируют свою точку зрения,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20.12</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 С.88-89</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умение решать простые и составные задачи; составлять задачи, обратные данной, задачи по их краткой записи; продолжать формировать умение решать уравнения; развивать вычислительные навыки, смекалку, воображение.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слагаемое, сумма, значение суммы, уменьшаемое, вычитаемое, разность, значение разности, проверка, уравнение, решение уравнения, задача, обратная задача., краткая запись, чертеж.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что такое уравнение; что значит «решить уравнение»; устную и письменную нумерацию чисел в пределах 100; как проверить результат действия сложения, разные способы проверки результата действия вычитания;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проверять результат действия сложения вычитанием, результат действия вычитания сложением и вычитанием; решать задачи и выражения изученных видов; решать уравнения; составлять задачи, обратные данной, составлять задачи по краткой записи.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знают правила ведения диалога и применяют их на практике; достаточно полно и точно выражают свои мысли, аргументируют свою точку зрения, при этом уважают всех участников образовательного</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59</w:t>
            </w: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равенства, неравенства.</w:t>
            </w:r>
          </w:p>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С.90-91</w:t>
            </w:r>
          </w:p>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С.92-93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повторить понятия «равенство», «неравенство»; развивать вычислительные навыки,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сравнить, сложить, вычесть, слагаемое, сумма, значение суммы, уменьшаемое, вычитаемое, разность, значение разности, проверка, геометрические фигуры, треугольник, квадрат, круг, прямоугольник.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что такое равенство и неравенство; что значит «сравнить числа или числовые выражения»; устную и письменную нумерацию чисел в пределах 100; как проверить результат действия сложения, разные способы проверки результата действия вычитания;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результат действия вычитания сложением и вычитанием,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прогнозируют результат собственной деятельности, контролируют и оценивают свою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строят логическую цепочку рассуждений, анализируют, сравнивают,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знают правила ведения диалога и применяют их на практике; достаточно полно и точно выражают свои мысли, аргументируют свою точку зрения, при этом уважают всех участников образовательного процесса; эффективно сотрудничают как со сверстниками, так и со взрослыми.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 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p w:rsidR="00240EFD" w:rsidRPr="00847D23" w:rsidRDefault="00240EFD" w:rsidP="00824485">
            <w:pPr>
              <w:pStyle w:val="ParagraphStyle"/>
              <w:spacing w:line="252" w:lineRule="auto"/>
              <w:ind w:firstLine="360"/>
              <w:rPr>
                <w:rFonts w:ascii="Times New Roman" w:hAnsi="Times New Roman" w:cs="Times New Roman"/>
                <w:color w:val="0D0D0D"/>
                <w:sz w:val="22"/>
                <w:szCs w:val="22"/>
              </w:rPr>
            </w:pPr>
          </w:p>
        </w:tc>
      </w:tr>
      <w:tr w:rsidR="00240EFD" w:rsidRPr="00847D23">
        <w:trPr>
          <w:gridBefore w:val="1"/>
          <w:jc w:val="center"/>
        </w:trPr>
        <w:tc>
          <w:tcPr>
            <w:tcW w:w="14539" w:type="dxa"/>
            <w:gridSpan w:val="9"/>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ind w:firstLine="360"/>
              <w:jc w:val="center"/>
              <w:rPr>
                <w:rFonts w:ascii="Times New Roman" w:hAnsi="Times New Roman" w:cs="Times New Roman"/>
                <w:b/>
                <w:bCs/>
                <w:i/>
                <w:iCs/>
                <w:color w:val="0D0D0D"/>
                <w:sz w:val="22"/>
                <w:szCs w:val="22"/>
              </w:rPr>
            </w:pPr>
            <w:r w:rsidRPr="00847D23">
              <w:rPr>
                <w:rFonts w:ascii="Times New Roman" w:hAnsi="Times New Roman" w:cs="Times New Roman"/>
                <w:b/>
                <w:bCs/>
                <w:i/>
                <w:iCs/>
                <w:color w:val="0D0D0D"/>
                <w:sz w:val="22"/>
                <w:szCs w:val="22"/>
              </w:rPr>
              <w:t>3 четверть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Повторение и закрепление материала, изученного в I полугодии.</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Закрепить знание учащимися нумерации чисел в пределах 100, умение решать задачи и выражения изученных видов, сравнивать выражения.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именованные числа, сравнить, задача, краткая запись, геометрические фигуры, дециметр, сантиметр, час, минута, килограмм</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что такое равенство и неравенство;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решать задачи и выражения изученных видов; сравнивать числовые выражения и именованные числа; соотносить текст задачи с ее краткой записью; изображать геометрические фигуры.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имеют мотивацию к учебной деятельности; сформированы навыки сотрудничества со взрослыми </w:t>
            </w:r>
            <w:r w:rsidRPr="00847D23">
              <w:rPr>
                <w:rFonts w:ascii="Times New Roman" w:hAnsi="Times New Roman" w:cs="Times New Roman"/>
                <w:color w:val="0D0D0D"/>
                <w:sz w:val="22"/>
                <w:szCs w:val="22"/>
              </w:rPr>
              <w:br/>
              <w:t>и сверстниками в разных ситуациях; принимают и осваивают социальную роль обучающегося</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без перехода через десяток.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w:t>
            </w:r>
            <w:r w:rsidRPr="00847D23">
              <w:rPr>
                <w:rFonts w:ascii="Times New Roman" w:hAnsi="Times New Roman" w:cs="Times New Roman"/>
                <w:color w:val="0D0D0D"/>
                <w:sz w:val="22"/>
                <w:szCs w:val="22"/>
              </w:rPr>
              <w:softHyphen/>
              <w:t>ния двузначных чисел; показать место расположения десятков и единиц при решении выражений в столбик.</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чертеж, геометрические фигуры, прямоугольник,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их в столбик; отличительные особенности задачи; геометрические фигуры;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двузначные числа, производя запись в столбик; решать задачи и выражения изученных видов; соотносить текст задачи с ее краткой записью; находить периметр прямоугольника.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развивать мышление, вычислительные навыки, навыки сотрудничества со взрослыми и сверстниками.</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двузначных чисел без перехода через десяток.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вычитания двузначных чисел; формировать умение складывать двузначные числа в столбик (без перехода через десяток); продолжать работу над задачами изученных видов; работать над развитием мышления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чертеж, геометрические фигуры, треугольник, периметр, ломана линия, длина ломаной, отрезок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находить периметр треугольника;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развивать мышление, вычислительные навыки, навыки сотрудничества со взрослыми и сверстниками</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и вычитание двузначных чисел без перехода через десяток.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записывать и находить значения суммы и разности в столбик (без перехода через десяток); развивать навыки устного счета, умение преобразовывать величины, чертить отрезки, находить периметр многоугольника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геометрические фигуры, точка, отрезок, треугольник,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величины; геометрические фигуры;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находить периметр треугольника. </w:t>
            </w:r>
          </w:p>
          <w:p w:rsidR="00240EFD" w:rsidRPr="00847D23" w:rsidRDefault="00240EFD" w:rsidP="00824485">
            <w:pPr>
              <w:pStyle w:val="ParagraphStyle"/>
              <w:spacing w:line="252" w:lineRule="auto"/>
              <w:ind w:firstLine="360"/>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умеют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могут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слушать собеседника и вести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записывать и находить значения суммы и разности в столбик, решать уравнения изученных видов, составлять и решать простые и составные задачи; развивать внимание,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уравнение, решение уравнения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20"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и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соотносить текст задачи с ее краткой записью; решать уравнения. </w:t>
            </w:r>
          </w:p>
          <w:p w:rsidR="00240EFD" w:rsidRPr="00847D23" w:rsidRDefault="00240EFD" w:rsidP="00824485">
            <w:pPr>
              <w:pStyle w:val="ParagraphStyle"/>
              <w:spacing w:line="252"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20"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урока; определяют последовательность промежуточных целей с учетом конечного результата; строят логическую цепочку рассуждений; умеют пользоваться учебником;</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Угол. Виды углов.</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прямом угле; учить отличать прямой угол от острого и тупого при помощи модели прямого угла; развивать вычислительные навыки, умение складывать и вычитать двузначные числа в столбик (без перехода через десяток)</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угол, прямой угол, острый угол, тупой угол, геометрические фигуры, квадрат, прямоугольник, треугольник, четырехугольник, круг.</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угол, виды углов;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соотносить текст задачи с ее краткой записью; определять вид угла при помощи модели прямого угла. </w:t>
            </w:r>
          </w:p>
          <w:p w:rsidR="00240EFD" w:rsidRPr="00847D23" w:rsidRDefault="00240EFD" w:rsidP="00824485">
            <w:pPr>
              <w:pStyle w:val="ParagraphStyle"/>
              <w:spacing w:line="252" w:lineRule="auto"/>
              <w:ind w:firstLine="360"/>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урока; определяют последовательность промежуточных целей с учетом конечного результата; строят логическую цепочку рассуждений; умеют пользоваться учебником;</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Виды углов. 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отличать прямой угол от острого и тупого при помощи модели прямого угла; закреплять умение решать задачи и выражения изученных видов; развивать логическое мышление.</w:t>
            </w:r>
          </w:p>
          <w:p w:rsidR="00240EFD" w:rsidRPr="00847D23" w:rsidRDefault="00240EFD" w:rsidP="00824485">
            <w:pPr>
              <w:pStyle w:val="ParagraphStyle"/>
              <w:spacing w:line="252"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угол, прямой угол, острый угол, тупой угол, геометрические фигуры, треугольник.</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угол, виды углов;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выполнять краткую запись задачи; определять вид угла.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прогнозируют результат и уровень усвоения знаний; контролируют и оценивают свою деятельность и деятельность партнеров по образовательному процессу, выделяя и осознавая то, что уже усвоено и что предстоит усвоить,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аргументировать свою точку зрения, внимание, память, логическое мышление; проявляют самостоятельность, личную ответственность. </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с переходом через десяток.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сложения двузначных чисел с переходом через десяток; продолжать работу над задачами и уравнениями изученных видов, закреплять изученные приемы сложения и вычитания двузначных чисел; развивать навыки устного счета.</w:t>
            </w:r>
          </w:p>
          <w:p w:rsidR="00240EFD" w:rsidRPr="00847D23" w:rsidRDefault="00240EFD" w:rsidP="00824485">
            <w:pPr>
              <w:pStyle w:val="ParagraphStyle"/>
              <w:spacing w:line="252"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как без перехода через разряд, так и с переходом через разряд, производя запись в столбик; решать задачи и выражения изученных видов; соотносить текст задачи с ее краткой записью, записывать задачу кратко. </w:t>
            </w:r>
          </w:p>
          <w:p w:rsidR="00240EFD" w:rsidRPr="00847D23" w:rsidRDefault="00240EFD" w:rsidP="00824485">
            <w:pPr>
              <w:pStyle w:val="ParagraphStyle"/>
              <w:spacing w:line="252" w:lineRule="auto"/>
              <w:ind w:firstLine="360"/>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находят и выделяют необходимую информацию; создают алгоритм деятельности;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 </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с переходом через десяток в случаях вида: 37+53.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сложения двузначных чисел в случаях вида: 37 + 53; отрабатывать изученные ранее приемы сложения и вычитания двузначных чисел; продолжать работу над задачами.</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числовое выражение, уравнение.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соотносить текст задачи с ее краткой записью; записывать задачу кратко; решать уравнения.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предвосхищают результат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выдвигают гипотезы и обосновывают их;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планируют учебное сотрудничество с учителем и сверстниками; умеют слушать, слышать и понимать партнеров; достаточно полно и четко выражают свои мысли в речи,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учебно-познавательной деятельности; стремятся развивать навыки сотрудничества со сверстниками и со взрослыми, умение обосновывать свою точку зрения, внимание, память, логическое</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Прямоугольник.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прямом угле; учить отличать прямой угол от острого и тупого при помощи модели прямого угла; развивать вычислительные навыки, умение складывать и вычитать двузначные числа в столбик (без перехода через десяток).</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геометрические фигуры, прямоугольник, угол, квадрат, треугольник, четырехугольник, ромб.</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отличительные особенности прямоугольника;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записывать задачу кратко; определять геометрические фигуры по их отличительным признакам; определять вид угла при помощи модели прямого угла.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прогнозируют результат и уровень усвоения знаний; определяют последовательность действий; контролируют и оценивают свою деятельность и деятельность партнеров по образовательному процессу; осознают качество и уровень усвоения;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осознанно и произвольно строят речевое высказывание;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взаимно контролируют деятельность друг друга.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умение отличать прямоугольник от других геометрических фигур; закреплять умения решать задачи и выражения изученных видов, сравнивать именованные числа; развивать навыки устного счета.</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задача, простая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угол, виды углов; геометрические фигуры; единицы измерения длины;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записывать задачу кратко и с помощью рисунка; сравнивать числа и именованные числа; определять вид угла при помощи модели прямого угла; изображать заданную геометрическую фигуру.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осознают качество и уровень усвоения знаний; составляют план и определяют последовательность действий; контролируют и оценивают свою деятельность и деятельность партнеров по образовательному процессу, при необходимости корректируют собственную деятельность;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планируют и согласованно выполняют совместную деятельность, управляют поведением партнера,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овладевают начальными навыками адаптации в обществе; принимают и осваивают социальную роль обучающегося; формируется учебная мотивация, личностный смысл учения;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 </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с переходом через десяток в случаях вида: 87+13.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сложения двузначных чисел в случаях вида: 87 + 13; закреплять умение применять изученные приемы сложения и вычитания двузначных чисел; продолжать работу над задачами; развивать навыки устного счета, чертежные навыки.</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ломаная линия, как измерить длину ломаной;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измерять длину ломаной линии, чертить отрезки заданной длины.</w:t>
            </w:r>
            <w:r w:rsidRPr="00847D23">
              <w:rPr>
                <w:rFonts w:ascii="Times New Roman" w:hAnsi="Times New Roman" w:cs="Times New Roman"/>
                <w:i/>
                <w:iCs/>
                <w:color w:val="0D0D0D"/>
                <w:sz w:val="22"/>
                <w:szCs w:val="22"/>
              </w:rPr>
              <w:t xml:space="preserve">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составляют план и определяют последовательность действий;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 целью выделения существенных признаков,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Решение и сравнение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использовать изученные приемы решения выражений, сравнивать выражения; продолжать работу над задачами; проводить пропедевтику темы «Умножение»; развивать логическое мышление, навыки устного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задача, составная задача, чертеж,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что такое периметр;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выполнять чертеж к задаче;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предвосхищают результат деятельности, контролируют и оценивают свою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планируют и согласованно выполняют совместную деятельность, управляют поведением партнера,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с переходом через десяток.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письменного вычитания однозначного числа из двузначного с переходом через десяток; закреплять умение применять изученные приемы сложения и вычитания на практике; продолжать работу над задачами и уравнениями изученных видов.</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уменьшаемое, вычитаемое, разность, значение разности,</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записывать задачу кратко;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правильно выражают свои мысли в речи; аргументируют свою точку зрения, при этом уважают в общении и сотрудничестве как партнеров, так и самих себя.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с переходом через десяток в случаях вида: 50-24</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письменного вычитания двузначных чисел в случаях вида: 50 – 24; продолжать работу над задачами и уравнениями;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изученные приемы сложения и вычитания, умение сравнивать именованные числа и выражения, решать задачи изученных видов, находить периметр многоугольников. </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метр, дециметр, сантиметр, час, минута, сравнить, больше, меньше, равно, четырехугольник, прямоугольник,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периметр; единицы измерения длины, единицы измерения времени;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сравнивать числовые выражения и именованные числа; решать задачи и выражения изученных видов; записывать задачу кратко; находить периметр многоугольника.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полно и четко выражают свои мысли в речи, аргументируют свою точку зрения, при этом уважают в общении и сотрудничестве как партнеров, так и самих себя; планируют учебное сотрудничество; управляют поведением партнера, оценивают его действия.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0EFD" w:rsidRPr="00847D23" w:rsidRDefault="00240EFD" w:rsidP="00824485">
            <w:pPr>
              <w:pStyle w:val="ParagraphStyle"/>
              <w:spacing w:line="261"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изученные приемы сложения и вычитания, умение решать задачи и выражения; развивать навыки устного счета, мышление.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keepLines/>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сравнить, больше, меньше, равно.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сравнивать числовые выражения; решать задачи и выражения изученных видов; записывать задачу кратко.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как свою деятельность, так и деятельность партнеров по образовательному процессу;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осознанно и произвольно строят речевое высказывание,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полно и четко выражают свои мысли в речи, аргументируют свою точку зрения, при этом уважают в общении и сотрудничестве как партнеров, так и самих себя.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учебно-познавательной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решать задачи изученных видов, уравнения, выражения со скобками, находить длину ломаной, выполнять чертежи; развивать навыки устного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уравнение, ломаная линия, длина ломаной, сантиметр, дециметр.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ломаная линия; как найти длину ломаной;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оценивают свою деятельность и деятельность партнеров по образовательному процессу,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полно и четко выражают свои мысли в речи; аргументируют свою точку зрения, при этом уважают в общении и сотрудничестве как партнеров, так и самих себя; планируют учебное сотрудничество; управляют поведением партнера, оценивают его действия.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Контрольное тестирование.</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Письменное вычитание с переходом через десяток в случаях вида: 52-24. </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письменного вычита</w:t>
            </w:r>
            <w:r w:rsidRPr="00847D23">
              <w:rPr>
                <w:rFonts w:ascii="Times New Roman" w:hAnsi="Times New Roman" w:cs="Times New Roman"/>
                <w:color w:val="0D0D0D"/>
                <w:sz w:val="22"/>
                <w:szCs w:val="22"/>
              </w:rPr>
              <w:softHyphen/>
              <w:t>ния двузначных чисел в случаях вида: 52 – 24; развивать умение применять на практике изученные ранее приемы письменного сложения и вычитания двузначных чисел с переходом через десяток; закреплять умение решать задачи и выражения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w:t>
            </w:r>
          </w:p>
          <w:p w:rsidR="00240EFD" w:rsidRPr="00847D23" w:rsidRDefault="00240EFD"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правильно выражают свои мысли в речи, аргументируют свою точку зрения, при этом уважают в общении и сотрудничестве как партнеров, так и самих себя; управляют поведением партнера.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Работа над задачами и выражениями.</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применять на практике изученные приемы письменного сложения и вычитания двузначных чисел с переходом через десяток; проводить пропедевтическую работу по теме «Умножение»; продолжать работу над задачами; развивать логическое мышление.</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планируют и согласованно выполняют совместную деятельность, распределяют роли, взаимно контролируют действия друг друга,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применять на практике изученные приемы письменного сложения и вычитания двузначных чисел с переходом через десяток; проводить пропедевтическую работу по теме «Умножение»; продолжать работу над задачами; развивать логическое мышление, навыки устного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Прямоугольник.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расширять представления о прямоугольнике как о четырехугольнике, у которого все углы прямые и противоположные стороны равны; закреплять умение решать задачи изученных видов; продолжать формировать умение применять на практике изученные приемы письменного сложения и вычитания.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геометрические фигуры, прямоугольник, угол, прямой угол, противоположные стороны, равно.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отличительные особенности прямоугольника;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соотносить текст задачи с ее краткой записью.</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известно и усвоено, и того, что еще неизвестно; прогнозируют уровень усвоения знаний; контролируют, корректируют и оценивают свою деятельность и деятельность партнеров по образовательному процессу;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ищут и выделяют необходимую информацию; осознанно и произвольно строят речевое высказывание в устной форме; логически рассуждают,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точно выражают свои мысли,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Работа над задачами и выражениями. Прямоугольник.</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знания о том, что прямоугольник – это четырехугольник, у которого все углы прямые и противоположные стороны равны; продолжать пропедевтику темы «Умножение»; развивать навыки счета, умение решать простые и составные задачи, чертить геометрические фигуры.</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чертеж, числовое выражение, геометрические фигуры, треугольник, четырехугольник, прямоугольник.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и с помощью чертежа; составлять задачу по краткой записи; достраивать фигуры до прямоугольника, находить периметр прямоугольника.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строят речевое высказывание;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Квадрат.</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квадрате как о четырехугольнике, у которого все углы прямые и все стороны равны; развивать умение находить периметр многоугольников, продолжать работу над задачами; развивать навыки счета.</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уравнение, геометрические фигуры, четырехугольник, прямоугольник, квадрат,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в том числе отличительные особенности квадрата; что такое периметр, как найти периметр многоугольника; что такое уравнение,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составлять задачу по данному выражению; решать уравнения; находить периметр квадрата.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соотнесения того, что уже известно и усвоено, и того, что неизвестно; планируют собственную деятельность; предвосхищают результаты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знают правила ведения диалога; планируют учебное сотрудничество с учителем и сверстниками; достаточно полно и точно выражают свои мысли,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аргументировать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знания о том, что квадрат – это прямоугольник, у которого все стороны равны; развивать умение применять на практике изученные приемы сложения и вычитания двузначных чисел; продолжать работу над задачами; развивать навыки счета, мышление, внимание. </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схема, обратная задача, числовое выражение, геометрические фигуры, треугольник, четырехугольник, прямоугольник, квадрат.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отличительные особенности прямоугольника, квадрата;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и с помощью схемы, составлять задачу по краткой записи; составлять задачи, обратные данной; отличать квадрат от других четырехугольников.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строят речевое высказывание;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использовать изученные приемы письменного сложения и вычитания, решать уравнения; продолжать работу над задачами; развивать мышление, навыки устного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keepLines/>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таблица, числовое выражение, уравнение.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определяют последовательность своих действий; прогнозируют результат деятельности,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логически рассуждают,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навыки счета; закреплять умение решать задачи изученных видов; развивать наблюдательность, внимание, мыслительные операции анализа, сравнения;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геометрические фигуры, треугольник, четырехугольник, квадрат.</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составлять задачу по рисунку; составлять заданную геометрическую фигуру из других фигур.</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строят речевое высказывание; создают алгоритм деятельности; рассуждают логически,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решать задачи изученных видов; развивать вычислительные навыки, умение находить периметр многоугольника, отличать квадрат от других четырехугольников; развивать логическое мышление.</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чертеж, числовое выражение, геометрические фигуры, треугольник, четырехугольник, прямоугольник, квадрат,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что такое периметр,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составлять задачу по данному выражению, краткой записи, чертежу;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осознанно строят речевое высказывание;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Действие умножения. Знак умножения.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арифметическим действием – </w:t>
            </w:r>
            <w:r w:rsidRPr="00847D23">
              <w:rPr>
                <w:rFonts w:ascii="Times New Roman" w:hAnsi="Times New Roman" w:cs="Times New Roman"/>
                <w:i/>
                <w:iCs/>
                <w:color w:val="0D0D0D"/>
                <w:sz w:val="22"/>
                <w:szCs w:val="22"/>
              </w:rPr>
              <w:t>умножением</w:t>
            </w:r>
            <w:r w:rsidRPr="00847D23">
              <w:rPr>
                <w:rFonts w:ascii="Times New Roman" w:hAnsi="Times New Roman" w:cs="Times New Roman"/>
                <w:color w:val="0D0D0D"/>
                <w:sz w:val="22"/>
                <w:szCs w:val="22"/>
              </w:rPr>
              <w:t xml:space="preserve"> как нахождением суммы одинаковых слагаемых; ввести понятие «умножение»; продолжать работу над задачами;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начертить.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заменять суммы, состоящие из одинаковых слагаемых, произведениями; решать задачи и выражения изученных видов; записывать задачу кратко, составлять задачу по данному выражению.</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своих действий; прогнозируют результат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осознанно строят речевое высказывание;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Составление и решение примеров на умножение.</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упражнять в чтении и записи примеров на умножение; учить заменять действие сложения одинаковых слагаемых – действием умножения; продолжать работу над задачами и уравнениями;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уравнение.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заменять суммы, состоящие из одинаковых слагаемых, произведениями; решать задачи и выражения изученных видов; записывать задачу кратко, составлять задачу по данному выражению, соотносить текст задачи с краткой записью;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осуществляют контроль в форме сличения способа действия и его результата с данным образцом,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при необходимости задают вопросы уточняющего характера;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Составление и решение примеров на умножение.</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упражнять в чтении и записывании примеров на умножение; формировать умение заменять сложение одинаковых слагаемых действием умножения и наоборот – умножение сложением одинаковых слагаемых; продолжать работу над задачами изученных видов; развивать вычислительные навыки, умение находить периметр многоугольников.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многоугольник, четырехугольник, квадрат,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что такое периметр, как найти периметр квадрата;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заменять суммы, состоящие из одинаковых слагаемых, произведениями; решать задачи и выражения изученных видов;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и оценивают свои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логически рассуждают,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управляют поведением партнера, взаимно контролируют действия друг друга.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умение читать примеры на умножение и решать их посредством замены действия умножения действием сложения; продолжать формировать умение заменять сложение одинаковых слагаемых действием умножения; продолжать работу над задачами; развивать вычислительные навыки, внимание,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сравнить, задача, краткая запись, чертеж, начертить.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примеры на умножение и решать их, заменяя умножение сложением, заменять суммы, состоящие из одинаковых слагаемых, произведениями; решать задачи и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 контролируют и оценивают свою деятельность и деятельность партнеров,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логически рассуждают,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правильно выражают свои мысли в речи;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Периметр прямоугольника.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решать задачи изученных видов, составлять задачи по их краткой записи; развивать навыки чертить многоугольники с заданными сторонами; познакомить с формулой периметра прямоугольника;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сравнить, задача, краткая запись, геометрические фигуры, прямоугольник,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как найти периметр прямоугольника, в том числе с применением формулы;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примеры на умножение и решать их, заменяя умножение сложением; заменять суммы, состоящие из одинаковых слагаемых, произведениями; решать задачи и выражения изученных видов; составлять задачи по их кратким записям; находить периметр прямоугольника, в том числе применяя формулу.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и оценивают свою деятельность и деятельность партнеров,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Особые случаи умножения.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особыми случаями умножения – единицы на число и нуля на число; развивать умение читать примеры на умножение и решать их посредством замены действия умножения действием сложения; продолжать формировать умение заменять сложение одинаковых слагаемых действием умножения; формировать умение решать задачи умножением.</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особые случаи умножения, сложить, вычесть, слагаемое, сумма, значение суммы, уменьшаемое, вычитаемое, разность, значение разности, сравнить, задача, краткая запись, геометрические фигуры, треугольник, четырехугольник, квадрат.</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особые случаи умножения, устную и письменную нумерацию чисел в пределах 100; в каких случаях действие сложения можно заменить умножением;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читать примеры на умножение и решать их, заменяя умножение сложением, заменять суммы, состоящие из одинаковых слагаемых, произведениями; умножать единицу и нуль на число; решать задачи и выражения изученных видов; составлять задачи по их кратким записям; достраивать различные фигуры до квадрата.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контролируют в форме сличения способа действия и с опорой на образец;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со сверстниками; правильно выражают свои мысли в речи, при необходимости задают вопросы уточняющего характера;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Названия чисел при умножении.</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названиями компонентов действия умножения; формировать умения решать задачи умножением, читать произведения, находить значения произведений, заменив умножение сложением; развивать вычислительные навыки,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сравнить, задача, краткая запись, геометрические фигуры, прямоугольник,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как найти периметр прямоугольника, в том числе с применением формулы;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произведения, используя названия компонентов действия умножения, и решать их, заменяя умножение сложением; находить значения произведений в случае, если один из множителей – единица или нуль; заменять суммы, состоящие из одинаковых слагаемых, произведениями; решать задачи и выражения изученных видов; сравнивать выражения; находить периметр прямоугольника, в том числе применяя формулу.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свою деятельность в форме сличения способа действия с данным образцом,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планируют и согласованно выполняют совместную деятельность, взаимно контролируют действия друг друга; умеют договариваться,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Контрольная работа№ 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проверить уровень сформированности вычислительных навыков, умение решать составные задачи, знание геометрических величин.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единицы измерения длины, времени;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именованные числа и числовые выражения; определять среди многоугольников прямоугольники.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Работа  над задачами и выражениями.</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компонентов действия умножения; формировать умение находить значение произведения; развивать вычислительные навыки, умение чертить отрезки заданной длины; развивать мышление;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both"/>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сравнить, задача, ломаная линия, длина ломаной. </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решать задачи и выражения изученных видов; чертить ломаную линию и находить ее длину.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свою деятельность в форме сличения способа действия с данным образцом,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взаимно контролируют действия друг друга, умеют договариваться,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Переместительный закон умножения.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переместительным законом умножения; развивать вычислительные навыки; продолжать формировать умение решать задачи умножением; развивать внимание, наблюдательность, мыслительные операции сравнения, наблюдения.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переместительный закон умножения, перестановка, сложить, вычесть, слагаемое, сумма, значение суммы, уменьшаемое, вычитаемое, разность, значение разности, сравнить.</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переместительный закон умножения и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периметр, как находить периметр квадрата;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находить произведение, применяя переместительный закон умножения,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известно, и того, что еще неизвестно; планируют собственную деятельность и прогнозируют результат; контролируют свою деятельность в форме сличения способа действия с данным образцом,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взаимно контролируют действия друг друга, умеют договариваться,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Повторение изученного.</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повторить изученные приемы письменного сложения и вычитания двузначных чисел; закреплять умения решать задачи изученных видов, сравнивать выражения, заменять действие сложения действием умножения, находить значения произведений; развивать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сравнить, задача, геометрические фигуры, прямоугольник, отрезок,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находить периметр прямоугольника;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чертить прямоугольник по заданным параметрам, находить его периметр; чертить отрезок заданной длины.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правильно выражают свои мысли в речи; взаимно контролируют действия друг друга,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Перестановка множителей.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применять переместительный закон умножения при решении примеров и задач на умножение; развивать навыки счета, наблюдательность, логическое мышление, внимание; прививать аккуратность.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переместительный закон умножения, перестановка, сложить, вычесть, слагаемое, сумма, значение суммы, уменьшаемое, вычитаемое, разность, значение разности, сравнить,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переместительный закон умножения и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находить произведение, применяя переместительный закон умножения,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по данному числовому выражению; изображать различные геометрические фигуры.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анализируют, сравнивают, устанавливают закономерности,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правильно выражают свои мысли в речи, уважают в общении и сотрудничестве партнера и самого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Деление.</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арифметическим действием – </w:t>
            </w:r>
            <w:r w:rsidRPr="00847D23">
              <w:rPr>
                <w:rFonts w:ascii="Times New Roman" w:hAnsi="Times New Roman" w:cs="Times New Roman"/>
                <w:i/>
                <w:iCs/>
                <w:color w:val="0D0D0D"/>
                <w:sz w:val="22"/>
                <w:szCs w:val="22"/>
              </w:rPr>
              <w:t>делением</w:t>
            </w:r>
            <w:r w:rsidRPr="00847D23">
              <w:rPr>
                <w:rFonts w:ascii="Times New Roman" w:hAnsi="Times New Roman" w:cs="Times New Roman"/>
                <w:color w:val="0D0D0D"/>
                <w:sz w:val="22"/>
                <w:szCs w:val="22"/>
              </w:rPr>
              <w:t>, с задачами, которые решаются делением; развивать вычислительные навыки; закреплять умение решать задачи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переместительный закон умножения, сложить, вычесть, слагаемое, сумма, значение суммы, уменьшаемое, вычитаемое, разность, значение разности, сравнить, задача, обратная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знак арифметического действия деления; как записать выражение действием деления; названия компонентов действия умножения;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действия деления; находить произведение, применяя переместительный закон умножения; читать частные,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обратные данной; составлять равенства и неравенства из данных числовых выражений.</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последовательность действий;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сравнивают, устанавливают закономерности,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умеют слушать, слышать и понимать партнеров; правильно выражают свои мысли в речи; уважают в общении и сотрудничестве партнера и самого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мотивация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Деление.</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примеры и задачи действием деления; закреплять умение решать примеры и задачи действием умножения;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переместительный закон умножения.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записать выражение действием деления; названия компонентов действия умножения;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действий деления и умножения; находить произведение, применяя переместительный закон умножения; читать частные,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сравнивают, анализируют, устанавливают закономерности,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умеют слушать, слышать и понимать партнеров; правильно выражают свои мысли в речи; уважают в общении и сотрудничестве партнера и самого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14539" w:type="dxa"/>
            <w:gridSpan w:val="9"/>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jc w:val="center"/>
              <w:rPr>
                <w:rFonts w:ascii="Times New Roman" w:hAnsi="Times New Roman" w:cs="Times New Roman"/>
                <w:b/>
                <w:bCs/>
                <w:i/>
                <w:iCs/>
                <w:color w:val="0D0D0D"/>
                <w:sz w:val="22"/>
                <w:szCs w:val="22"/>
              </w:rPr>
            </w:pPr>
            <w:r w:rsidRPr="00847D23">
              <w:rPr>
                <w:rFonts w:ascii="Times New Roman" w:hAnsi="Times New Roman" w:cs="Times New Roman"/>
                <w:b/>
                <w:bCs/>
                <w:i/>
                <w:iCs/>
                <w:color w:val="0D0D0D"/>
                <w:sz w:val="22"/>
                <w:szCs w:val="22"/>
              </w:rPr>
              <w:t>4 четверть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действием деления.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задачи действием деления; развивать вычислительные навыки; закреплять умение решать уравнения и задачи изученных видов; развивать логическое мышление, внимание,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переместительный закон умножения, сложить, вычесть, слагаемое, сумма, значение суммы, уменьшаемое, вычитаемое, разность, значение разности, сравнить,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находить произведение, применяя переместительный закон умножения; читать частные, читать произведения, используя названия компонентов действия умножения, и решать их, заменяя умножение сложением;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числовые выражения;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достаточно полно и четко выражают свои мысли; управляют поведением партнера, при этом уважают в общении и сотрудничестве партнера и самого себя,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Составление таблицы деления на 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составить с обучающимися таблицу деления на 2; развивать умение решать задачи умножением и делением; развивать навыки счета, мышление учеников.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читать частные, читать произведения, используя названия компонентов действия умножения; находить значения произведения и частного с опорой на рисунок, а также находить значение произведения, заменяя умножение сложением;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по данному числовому выражению; сравнивать числовое выражение и число.</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достаточно полно и четко выражают свои мысли, при необходимости задают вопросы уточняющего характера; управляют поведением партнера, при этом уважают в общении и сотрудничестве партнера и самого себя,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проявляет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Название чисел при делении.</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названиями компонентов действия деления; развивать вычислительные навыки; продолжать работу над задачами, уравнениями.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решать задачи умножением и делением, названия компонентов действий умножения и деления;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читать частные, читать произведения, используя названия компонентов действий умножения и деления; находить значения произведения и частного с опорой на рисунок, а также находить значение произведения, заменяя умножение сложением либо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по данному числовому выражению;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выделяют и осознают то, что уже усвоено и что еще нужно усвоить;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достаточно полно и четко выражают свои мысли, при необходимости задают вопросы уточняющего характера;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заменять действие сложения действием умножения, решать задачи умножением; развивать вычислительные навыки, умение находить значение выражения удобным способом, сравнивать именованные числа.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сравнить, задача, миллиметр, сантиметр, дециметр.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решать задачи умножением, названия компонентов действий умножения;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действия умножения; читать произведения, используя названия компонентов действия умножения; находить значения произведения с опорой на рисунок, а также находить значение произведения, заменяя умножение сложением либо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находить значение выражения удобным способом;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достаточно полно и четко выражают свои мысли;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решать задачи и выражения делением; продолжать работу над составными задачами; развивать умение чертить отрезки заданной длины; закреплять умение решать уравнения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делимое, делитель, частное, значение частного, сложить, вычесть, слагаемое, сумма, значение суммы, уменьшаемое, вычитаемое, разность, значение разности, сравнить, задача, ломаная линия, отрезок, треугольник, угол, прямой угол,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делением, названия компонентов действия деления;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что такое периметр, как найти периметр треугольника;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действия деления; читать частные, используя названия компонентов действия деления; находить значения частного с опорой на рисунок; складывать и вычитать двузначные числа, используя устные и письменные приемы сложения и вычитания, в том числе с переходом через разряд; решать задачи и уравнения изученных видов; находить значения числовых выражений удобным способом; чертить отрезки заданной длины; определять прямой угол в геометрических фигурах; находить периметр треугольника.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умеют слушать, слышать и понимать партнеров; достаточно полно и четко выражают свои мысли, не создают конфликтных ситуаций. </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12.04</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как сформировано умение заменять действие сложения действием умножения, сравнивать выражения, решать задачи умножением и делением, находить периметр прямоугольника.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 сложить, слагаемое, сумма, значение суммы, сравнить, задача, прямоугольник,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переместительный закон умножения, понимают его суть; что такое периметр, как найти периметр прямоугольника;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находить значения произведения и частного с опорой на рисунок, а также находить значение произведения, заменяя умножение сложением либо опираясь на значение предыдущего произведения; чертить прямоугольник по заданным параметрам и находить его периметр.</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учебной деятельности; стремятся развивать внимание, память, логическое мышление, навыки счета;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13.04</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Связь действий умножения и деления. Решение задач и выражений. </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показать взаимосвязь между действиями умножения и деления; учить составлять примеры на деление, опираясь на соответствующий пример на умножение; продолжать работу над задачами и уравнениями;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читать частные, читать произведения, используя названия компонентов действия умножения и деления; составлять примеры на деление, опираясь на соответствующий пример на умножение; складывать и вычитать двузначные числа, используя устные и письменные приемы сложения и вычитания, в том числе с переходом через разряд; решать задачи и уравнения изученных видов; находить значения числовых выражений удобным способом.</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взаимно контролируют действия друг друга,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15.04</w:t>
            </w: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Связь действий умножения и деления. Периметр квадрата.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находить результат действия деления при помощи примера на умножение; развивать умение решать задачи умножением и делением; познакомить с формулой периметра квадрата.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 сложить, задача, обратная задача, квадрат,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формулу периметра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действий деления и умножения; читать частные, читать произведения, используя названия компонентов действия умножения и деления; составлять примеры на деление, опираясь на соответствующий пример на умножение;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выражения; составлять задачи, обратные данной; находить периметр квадрата по формуле.</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Особые случаи умножения и деления. </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первичное представление об умножении и делении числа на 10, умножении десяти на число; продолжать формировать умение находить результат действия деления с помощью примера на умножение; развивать вычислительные навыки; продолжать работу над задачами.</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формулу периметра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решать задачи посредством действия деления и умножения; читать частные, читать произведения, используя названия компонентов действия умножения и деления; составлять примеры на деление, опираясь на соответствующий пример на умножение;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находить сторону квадрата по его периметру.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решать задачи умножением и делением, закреплять знание особых случаев умножения и деления; развивать вычислительные навыки, умение находить периметр многоугольников, выполнять чертежные операции; развивать наблюдательность, внимание,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задача, геометрические фигуры, четырехугольник, квадрат,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формулу периметра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частные, читать произведения,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находить периметр квадрата, применяя формулу.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уважают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решать простые и составные задачи, составлять задачи по рисункам и выражениям; продолжать формировать умение решать уравнения, находить периметр многоугольников.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как найти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частные, читать произведения, используя названия компонентов действия умножения и деления;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уравнения изученных видов, в том числе те, которые решаются умножением и делением; находить периметр различных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закономерности,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уважают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решать задачи и выражения изученных видов, сравнивать выражения, находить периметр многоугольников; развивать вычислительные навыки, смекалку,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особые случаи умножения и деления: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как найти периметр прямоугольника;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частные, читать произведения,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находить значение числового выражения удобным способом; находить периметр прямоугольника.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закономерности,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уважают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уровень сформированности вычислительных навыков, в том числе умение находить значение выражения удобным способом; проверить сформированность умений находить значение частного по данному произведению, решать задачи делением, находить длину стороны геометрической фигуры по данному периметру и известным сторонам; проверить знание геометрических фигур.</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сторону треугольника по его периметру и известным сторонам;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делением; находить значение числового выражения удобным способом; находить сторону треугольника по его периметру и известным сторонам.</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Годовая стандартизированная  административная контрольная работа.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как сформированы вычислительные навыки, умения решать простые и составные задачи изученных видов, сравнивать выражения, выполнять необходимые чертежи.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чертить отрезки ломаной длины, чертить ломаную линию заданной длины, находить длину ломаной. </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Умножений числа 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начать знакомство с таблицей умножения числа 2; начать составление таблицы умножения на 2, пользуясь переместительным законом умножения; развивать умение сравнивать произведения; развивать навыки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табличные случаи умножения числа 2 и табличные случаи умножения на 2;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усвоения знаний; контролируют и оценивают свою деятельность и деятельность партнеров, вносят корректировки, если это необходимо;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2. Умножение на 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продолжить знакомство с таблицей умножения числа 2 и составление таблицы умножения на 2; развивать вычислительные навыки; закреплять умение решать задачи и выражения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табличные случаи умножения числа 2 и табличные случаи умножения на 2;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выражения и уравнения изученных видов, в том числе те, которые решаются умножением и делением</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усвоения знаний; контролируют и оценивают свою деятельность и деятельность партнеров, вносят корректировки, если это необходимо;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2. Умножение на 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табличных случаев умножения числа 2 и умножения на 2; формировать умение находить частное, опираясь на произведение; продолжать работу над задачами, которые решаются действием деления.</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числа 2 и табличные случаи умножения на 2;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находить значение произведения различными способами; умножать и делить на 10, умножать десять на однозначное число;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чертить ломаную линию заданной длины.</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прочинно-следственные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и деление на 2.</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на 2; продолжать формировать умения находить значение частного, опираясь на соответствующий пример на умножение, решать задачи действием деления; развивать навыки счета, умение выполнять чертежи.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различные приемы нахождения значения произведений; табличные случаи умножения числа 2 и табличные случаи умножения и деления на 2;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что такое периметр;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находить длину ломаной линии; чертить квадрат по заданному периметру.</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 усвоения знаний; контролируют и оценивают свою деятельность и деятельность партнеров, при необходимости вносят корректировки; выделяют и осознают то, что уже усвоено и что еще нужно усвоить;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устанавливают прочинно-следственные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124</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и деления на 2; продолжать формировать умение решать задачи умножением и делением; развивать навыки счета, смекалку, сообразительность, внимание и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порядок действий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числа 2 и табличные случаи умножения и деления на 2; особые случаи умножения и деления – умножение и деление числа на 10 и на 1, умножение десяти на число, умножение единицы на число;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периметр прямоугольника;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на 10 и на 1, умножать десять на однозначное число;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решать выражения, в которых присутствуют действия разных ступеней; находить периметр прямоугольника.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выделяют и осознают то, что уже усвоено и что еще нужно усвоить;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125</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умение решать задачи умножением и делением, знание терминов: </w:t>
            </w:r>
            <w:r w:rsidRPr="00847D23">
              <w:rPr>
                <w:rFonts w:ascii="Times New Roman" w:hAnsi="Times New Roman" w:cs="Times New Roman"/>
                <w:i/>
                <w:iCs/>
                <w:color w:val="0D0D0D"/>
                <w:sz w:val="22"/>
                <w:szCs w:val="22"/>
              </w:rPr>
              <w:t>множитель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произведение</w:t>
            </w:r>
            <w:r w:rsidRPr="00847D23">
              <w:rPr>
                <w:rFonts w:ascii="Times New Roman" w:hAnsi="Times New Roman" w:cs="Times New Roman"/>
                <w:color w:val="0D0D0D"/>
                <w:sz w:val="22"/>
                <w:szCs w:val="22"/>
              </w:rPr>
              <w:t>; развивать вычислительные навыки,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множитель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произведение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табличные случаи умножения числа 2 и табличные случаи умножения и деления на 2;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длину стороны квадрата по заданному периметру;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находить длину стороны квадрата по заданному периметру;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и сотрудничестве всех участников образовательного процесса.</w:t>
            </w:r>
          </w:p>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знание таблицы умножения и деления на 2, терминов: </w:t>
            </w:r>
            <w:r w:rsidRPr="00847D23">
              <w:rPr>
                <w:rFonts w:ascii="Times New Roman" w:hAnsi="Times New Roman" w:cs="Times New Roman"/>
                <w:i/>
                <w:iCs/>
                <w:color w:val="0D0D0D"/>
                <w:sz w:val="22"/>
                <w:szCs w:val="22"/>
              </w:rPr>
              <w:t>множитель, произведение, делимое, делитель,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частное</w:t>
            </w:r>
            <w:r w:rsidRPr="00847D23">
              <w:rPr>
                <w:rFonts w:ascii="Times New Roman" w:hAnsi="Times New Roman" w:cs="Times New Roman"/>
                <w:color w:val="0D0D0D"/>
                <w:sz w:val="22"/>
                <w:szCs w:val="22"/>
              </w:rPr>
              <w:t>; закреплять умение решать задачи умножением и делением, находить периметр многоугольников, выполнять чертежи;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множитель, произведение, делимое, делитель,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частное</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числа 2 и табличные случаи умножения и деления на 2; особые случаи умножения и деления – умножение и деление числа на 10 и на 1, умножение десяти на число, умножение единицы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длину стороны квадрата по заданному периметру;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сравнивать числовые выражения; составлять задачи, обратные данной.</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анализируют, сравнивают,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127</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3. Умножение на 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начать знакомить с таблицей умножения числа 3 и умножением на 3; развивать умение решать задачи умножением; закреплять умение решать уравнения;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на 2 и 3;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что такое периметр, как найти периметр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используя названия компонентов действия умножения;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выражения и уравнения изученных видов, в том числе те, которые решаются умножением и делением;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создают алгоритм деятельности;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128</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3.  Умножение на 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составление таблицы умножения числа 3 и таблицы умножения на 3; развивать умение решать задачи и примеры умножением; продолжать формировать умение измерять отрезки и чертить отрезки заданной длины.</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деление,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на 2 и 3; особые случаи умножения – умножение числа на 10, умножение десяти на число;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длину стороны треугольника по заданному периметру и известным сторонам; что такое ломаная линия, как найти ее длину;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используя названия компонентов действия умножения; умножать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составлять задачи, обратные данной; решать выражения, в которых присутствуют действия разных ступеней; находить длину стороны треугольника по заданному периметру и известным сторонам;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создают алгоритм деятельности;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129</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Деление на 3.</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составить с обучающимися таблицу деления на 3, опираясь на таблицу умножения числа 3; развивать умение сравнивать произведение; продолжать формировать умение решать задачи делением;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особые случаи умножения и деления – умножение и деление числа на 10 и на 1, умножение десяти на число, умножение единицы на число;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составлять задачи, обратные данной; решать выражения, в которых присутствуют действия разных ступеней;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усвоения знаний; контролируют собственную деятельность в форме сличения с данным образцом;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обобщения; создают алгоритм деятельности; устанавливают причинно-следственные связи,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по речевому высказыванию, достаточно полно и четко выражают свои мысли, планируют и согласованно выполняют совместную деятельность, взаимно контролируют действия друг друга,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130</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и деления на 2 и на 3; развивать умение решать задачи умножением и делением, навыки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порядок действий,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находить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решать выражения, в которых присутствуют действия разных ступеней; находить периметр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обобщения; создают алгоритм деятельности; устанавливают причинно-следственные связи,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по речевому высказыванию, достаточно полно и четко выражают свои мысли, отстаивают собственное мнение, уважая при этом как партнеров по диалогу, так и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131</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и деления на 2 и на 3; развивать умение решать задачи умножением и делением; продолжать формировать умение решать уравнения, в которых неизвестны множитель, делитель или делимое; развивать навыки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порядок действий, задача, обратная задача</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особые случаи умножения и деления – умножение и деление числа на 10 , на 1 и на 0, умножение десяти на число, умножение единицы на число, умножение нуля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умножать нуль на число и число на нуль;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выражения и уравнения изученных видов, в том числе те, которые решаются умножением и делением; составлять задачи, обратные данной;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правильно выражают свои мысли в речи, аргументированно доказывают собственное мнение, уважая при этом как партнеров по диалогу, так и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132</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знания по изученным во 2 классе темам; развивать вычислительные навыки, логическое мышление, внимание, наблюдательность, смекалку; закреплять знание математических терминов.</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деление,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особые случаи умножения и деления – умножение и деление числа на 10, на 1 и на 0, умножение десяти на число, умножение единицы на число, умножение нуля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периметр различных многоугольников;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умножать нуль на число и число на нуль;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составлять задачи, обратные данной; находить периметр различных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правильно выражают свои мысли в речи; аргументированно доказывают собственное мнение, уважая при этом как партнеров по диалогу, так и себя.</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133</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color w:val="0D0D0D"/>
                <w:sz w:val="22"/>
                <w:szCs w:val="22"/>
              </w:rPr>
              <w:t>Итоговая комплексная работа.</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оценить результаты освоения тем за 2 класс, проявить личностную заинтересованность в приобретении и расширении знаний и способов действий.</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134</w:t>
            </w: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135</w:t>
            </w: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p w:rsidR="00240EFD" w:rsidRPr="00847D23" w:rsidRDefault="00240EFD" w:rsidP="00824485">
            <w:pPr>
              <w:pStyle w:val="ParagraphStyle"/>
              <w:spacing w:line="264" w:lineRule="auto"/>
              <w:rPr>
                <w:rFonts w:ascii="Times New Roman" w:hAnsi="Times New Roman" w:cs="Times New Roman"/>
                <w:b/>
                <w:bCs/>
                <w:color w:val="0D0D0D"/>
                <w:sz w:val="22"/>
                <w:szCs w:val="22"/>
              </w:rPr>
            </w:pP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Обобщение и закрепление полученных знаний.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hd w:val="clear" w:color="auto" w:fill="FFFFFF"/>
              <w:spacing w:line="261"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как сформированы вычислительные навыки, умения решать простые и составные задачи изученных видов, сравнивать выражения, выполнять необходимые чертежи.</w:t>
            </w: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порядок действий, задача, отрезок, ломаная линия, длина ломаной, миллиметр, сантиметр, дециметр, метр.</w:t>
            </w: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чертить отрезки ломаной длины, чертить ломаную линию заданной длины, находить длину ломаной.</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0EFD"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136</w:t>
            </w:r>
          </w:p>
        </w:tc>
        <w:tc>
          <w:tcPr>
            <w:tcW w:w="481"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Обобщение и закрепление полученных знаний.</w:t>
            </w:r>
          </w:p>
        </w:tc>
        <w:tc>
          <w:tcPr>
            <w:tcW w:w="2079"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обобщить и систематизировать знания обучающихся  за год. </w:t>
            </w:r>
          </w:p>
          <w:p w:rsidR="00240EFD" w:rsidRPr="00847D23" w:rsidRDefault="00240EFD"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чертить отрезки ломаной длины, чертить ломаную линию заданной длины, находить длину ломаной.</w:t>
            </w:r>
          </w:p>
        </w:tc>
        <w:tc>
          <w:tcPr>
            <w:tcW w:w="3623"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0EFD" w:rsidRPr="00847D23" w:rsidRDefault="00240EFD"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bl>
    <w:p w:rsidR="00240EFD" w:rsidRPr="00327771" w:rsidRDefault="00240EFD">
      <w:pPr>
        <w:rPr>
          <w:rFonts w:cs="Times New Roman"/>
          <w:color w:val="0D0D0D"/>
        </w:rPr>
      </w:pPr>
    </w:p>
    <w:sectPr w:rsidR="00240EFD" w:rsidRPr="00327771" w:rsidSect="001C2B20">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D4038"/>
    <w:multiLevelType w:val="hybridMultilevel"/>
    <w:tmpl w:val="D21C136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
    <w:nsid w:val="357E4E55"/>
    <w:multiLevelType w:val="hybridMultilevel"/>
    <w:tmpl w:val="C1E2A528"/>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
    <w:nsid w:val="49DA70AF"/>
    <w:multiLevelType w:val="hybridMultilevel"/>
    <w:tmpl w:val="986839D6"/>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
    <w:nsid w:val="7E5B4922"/>
    <w:multiLevelType w:val="hybridMultilevel"/>
    <w:tmpl w:val="1BEA2C6E"/>
    <w:lvl w:ilvl="0" w:tplc="04190005">
      <w:start w:val="1"/>
      <w:numFmt w:val="bullet"/>
      <w:lvlText w:val=""/>
      <w:lvlJc w:val="left"/>
      <w:pPr>
        <w:ind w:left="360" w:hanging="360"/>
      </w:pPr>
      <w:rPr>
        <w:rFonts w:ascii="Wingdings" w:hAnsi="Wingdings" w:cs="Wingdings" w:hint="default"/>
        <w:color w:val="auto"/>
      </w:rPr>
    </w:lvl>
    <w:lvl w:ilvl="1" w:tplc="04190003">
      <w:start w:val="1"/>
      <w:numFmt w:val="bullet"/>
      <w:lvlText w:val="o"/>
      <w:lvlJc w:val="left"/>
      <w:pPr>
        <w:ind w:left="1363" w:hanging="360"/>
      </w:pPr>
      <w:rPr>
        <w:rFonts w:ascii="Courier New" w:hAnsi="Courier New" w:cs="Courier New" w:hint="default"/>
      </w:rPr>
    </w:lvl>
    <w:lvl w:ilvl="2" w:tplc="04190005">
      <w:start w:val="1"/>
      <w:numFmt w:val="bullet"/>
      <w:lvlText w:val=""/>
      <w:lvlJc w:val="left"/>
      <w:pPr>
        <w:ind w:left="2083" w:hanging="360"/>
      </w:pPr>
      <w:rPr>
        <w:rFonts w:ascii="Wingdings" w:hAnsi="Wingdings" w:cs="Wingdings" w:hint="default"/>
      </w:rPr>
    </w:lvl>
    <w:lvl w:ilvl="3" w:tplc="04190001">
      <w:start w:val="1"/>
      <w:numFmt w:val="bullet"/>
      <w:lvlText w:val=""/>
      <w:lvlJc w:val="left"/>
      <w:pPr>
        <w:ind w:left="2803" w:hanging="360"/>
      </w:pPr>
      <w:rPr>
        <w:rFonts w:ascii="Symbol" w:hAnsi="Symbol" w:cs="Symbol" w:hint="default"/>
      </w:rPr>
    </w:lvl>
    <w:lvl w:ilvl="4" w:tplc="04190003">
      <w:start w:val="1"/>
      <w:numFmt w:val="bullet"/>
      <w:lvlText w:val="o"/>
      <w:lvlJc w:val="left"/>
      <w:pPr>
        <w:ind w:left="3523" w:hanging="360"/>
      </w:pPr>
      <w:rPr>
        <w:rFonts w:ascii="Courier New" w:hAnsi="Courier New" w:cs="Courier New" w:hint="default"/>
      </w:rPr>
    </w:lvl>
    <w:lvl w:ilvl="5" w:tplc="04190005">
      <w:start w:val="1"/>
      <w:numFmt w:val="bullet"/>
      <w:lvlText w:val=""/>
      <w:lvlJc w:val="left"/>
      <w:pPr>
        <w:ind w:left="4243" w:hanging="360"/>
      </w:pPr>
      <w:rPr>
        <w:rFonts w:ascii="Wingdings" w:hAnsi="Wingdings" w:cs="Wingdings" w:hint="default"/>
      </w:rPr>
    </w:lvl>
    <w:lvl w:ilvl="6" w:tplc="04190001">
      <w:start w:val="1"/>
      <w:numFmt w:val="bullet"/>
      <w:lvlText w:val=""/>
      <w:lvlJc w:val="left"/>
      <w:pPr>
        <w:ind w:left="4963" w:hanging="360"/>
      </w:pPr>
      <w:rPr>
        <w:rFonts w:ascii="Symbol" w:hAnsi="Symbol" w:cs="Symbol" w:hint="default"/>
      </w:rPr>
    </w:lvl>
    <w:lvl w:ilvl="7" w:tplc="04190003">
      <w:start w:val="1"/>
      <w:numFmt w:val="bullet"/>
      <w:lvlText w:val="o"/>
      <w:lvlJc w:val="left"/>
      <w:pPr>
        <w:ind w:left="5683" w:hanging="360"/>
      </w:pPr>
      <w:rPr>
        <w:rFonts w:ascii="Courier New" w:hAnsi="Courier New" w:cs="Courier New" w:hint="default"/>
      </w:rPr>
    </w:lvl>
    <w:lvl w:ilvl="8" w:tplc="04190005">
      <w:start w:val="1"/>
      <w:numFmt w:val="bullet"/>
      <w:lvlText w:val=""/>
      <w:lvlJc w:val="left"/>
      <w:pPr>
        <w:ind w:left="6403" w:hanging="360"/>
      </w:pPr>
      <w:rPr>
        <w:rFonts w:ascii="Wingdings" w:hAnsi="Wingdings" w:cs="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B02"/>
    <w:rsid w:val="00004CDF"/>
    <w:rsid w:val="000576BA"/>
    <w:rsid w:val="000820B5"/>
    <w:rsid w:val="000836D9"/>
    <w:rsid w:val="000A05B8"/>
    <w:rsid w:val="000C50F8"/>
    <w:rsid w:val="000E6A3D"/>
    <w:rsid w:val="001735E2"/>
    <w:rsid w:val="001948A8"/>
    <w:rsid w:val="001C2B20"/>
    <w:rsid w:val="002241D5"/>
    <w:rsid w:val="00226C76"/>
    <w:rsid w:val="00240EFD"/>
    <w:rsid w:val="00277CF6"/>
    <w:rsid w:val="002B0BEE"/>
    <w:rsid w:val="003268C1"/>
    <w:rsid w:val="00327771"/>
    <w:rsid w:val="00340366"/>
    <w:rsid w:val="003D5116"/>
    <w:rsid w:val="003F05B8"/>
    <w:rsid w:val="004069E6"/>
    <w:rsid w:val="004215CA"/>
    <w:rsid w:val="00437B4B"/>
    <w:rsid w:val="004610F3"/>
    <w:rsid w:val="005045F2"/>
    <w:rsid w:val="005125E6"/>
    <w:rsid w:val="0052076D"/>
    <w:rsid w:val="005A1C80"/>
    <w:rsid w:val="005A490C"/>
    <w:rsid w:val="005B3A9A"/>
    <w:rsid w:val="005B4CC0"/>
    <w:rsid w:val="005D7A08"/>
    <w:rsid w:val="005E1E94"/>
    <w:rsid w:val="005F4B02"/>
    <w:rsid w:val="00605EEC"/>
    <w:rsid w:val="00643B96"/>
    <w:rsid w:val="00671097"/>
    <w:rsid w:val="006E34AB"/>
    <w:rsid w:val="007535A4"/>
    <w:rsid w:val="007547CF"/>
    <w:rsid w:val="00813E2D"/>
    <w:rsid w:val="00821FB9"/>
    <w:rsid w:val="00824485"/>
    <w:rsid w:val="00825567"/>
    <w:rsid w:val="00847D23"/>
    <w:rsid w:val="00854D90"/>
    <w:rsid w:val="00855180"/>
    <w:rsid w:val="00860EBD"/>
    <w:rsid w:val="0087621E"/>
    <w:rsid w:val="008B7249"/>
    <w:rsid w:val="008F7BB2"/>
    <w:rsid w:val="00916BFC"/>
    <w:rsid w:val="00966DCE"/>
    <w:rsid w:val="00980D1F"/>
    <w:rsid w:val="009F24E4"/>
    <w:rsid w:val="009F5551"/>
    <w:rsid w:val="00A17296"/>
    <w:rsid w:val="00A21502"/>
    <w:rsid w:val="00A22FE6"/>
    <w:rsid w:val="00A27838"/>
    <w:rsid w:val="00A37348"/>
    <w:rsid w:val="00B67909"/>
    <w:rsid w:val="00BD549F"/>
    <w:rsid w:val="00C620A0"/>
    <w:rsid w:val="00C861D6"/>
    <w:rsid w:val="00D75CB9"/>
    <w:rsid w:val="00DD5DB8"/>
    <w:rsid w:val="00E41DD7"/>
    <w:rsid w:val="00E456C6"/>
    <w:rsid w:val="00E56777"/>
    <w:rsid w:val="00E90CC8"/>
    <w:rsid w:val="00E91749"/>
    <w:rsid w:val="00EC20AA"/>
    <w:rsid w:val="00F43CFB"/>
    <w:rsid w:val="00F44789"/>
    <w:rsid w:val="00F75F9B"/>
    <w:rsid w:val="00FC7A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CC8"/>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
    <w:name w:val="Paragraph Style"/>
    <w:uiPriority w:val="99"/>
    <w:rsid w:val="00E90CC8"/>
    <w:pPr>
      <w:widowControl w:val="0"/>
      <w:autoSpaceDE w:val="0"/>
      <w:autoSpaceDN w:val="0"/>
      <w:adjustRightInd w:val="0"/>
    </w:pPr>
    <w:rPr>
      <w:rFonts w:ascii="Arial" w:eastAsia="Times New Roman" w:hAnsi="Arial" w:cs="Arial"/>
      <w:sz w:val="24"/>
      <w:szCs w:val="24"/>
    </w:rPr>
  </w:style>
  <w:style w:type="paragraph" w:styleId="NormalWeb">
    <w:name w:val="Normal (Web)"/>
    <w:basedOn w:val="Normal"/>
    <w:uiPriority w:val="99"/>
    <w:semiHidden/>
    <w:rsid w:val="00E90CC8"/>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99"/>
    <w:qFormat/>
    <w:rsid w:val="00E90CC8"/>
    <w:rPr>
      <w:rFonts w:eastAsia="Times New Roman" w:cs="Calibri"/>
    </w:rPr>
  </w:style>
  <w:style w:type="paragraph" w:styleId="ListParagraph">
    <w:name w:val="List Paragraph"/>
    <w:basedOn w:val="Normal"/>
    <w:uiPriority w:val="99"/>
    <w:qFormat/>
    <w:rsid w:val="001948A8"/>
    <w:pPr>
      <w:ind w:left="720"/>
    </w:pPr>
    <w:rPr>
      <w:rFonts w:ascii="Times New Roman"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519197382">
      <w:marLeft w:val="0"/>
      <w:marRight w:val="0"/>
      <w:marTop w:val="0"/>
      <w:marBottom w:val="0"/>
      <w:divBdr>
        <w:top w:val="none" w:sz="0" w:space="0" w:color="auto"/>
        <w:left w:val="none" w:sz="0" w:space="0" w:color="auto"/>
        <w:bottom w:val="none" w:sz="0" w:space="0" w:color="auto"/>
        <w:right w:val="none" w:sz="0" w:space="0" w:color="auto"/>
      </w:divBdr>
    </w:div>
    <w:div w:id="519197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336</TotalTime>
  <Pages>125</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NATA</cp:lastModifiedBy>
  <cp:revision>50</cp:revision>
  <dcterms:created xsi:type="dcterms:W3CDTF">2015-06-18T07:29:00Z</dcterms:created>
  <dcterms:modified xsi:type="dcterms:W3CDTF">2016-09-01T09:57:00Z</dcterms:modified>
</cp:coreProperties>
</file>