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7B8" w:rsidRPr="00910633" w:rsidRDefault="001607B8" w:rsidP="00910633">
      <w:pPr>
        <w:spacing w:after="0" w:line="240" w:lineRule="auto"/>
        <w:ind w:right="-108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en-US"/>
        </w:rPr>
      </w:pPr>
    </w:p>
    <w:p w:rsidR="001607B8" w:rsidRPr="000B0905" w:rsidRDefault="001607B8" w:rsidP="00546676">
      <w:pPr>
        <w:pStyle w:val="NoSpacing"/>
        <w:ind w:left="-142" w:right="-67"/>
        <w:jc w:val="center"/>
        <w:rPr>
          <w:rFonts w:ascii="Times New Roman" w:hAnsi="Times New Roman" w:cs="Times New Roman"/>
          <w:b/>
          <w:bCs/>
          <w:sz w:val="20"/>
          <w:szCs w:val="20"/>
        </w:rPr>
        <w:sectPr w:rsidR="001607B8" w:rsidRPr="000B0905" w:rsidSect="00546676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567" w:right="567" w:bottom="567" w:left="567" w:header="426" w:footer="261" w:gutter="0"/>
          <w:cols w:space="708"/>
          <w:titlePg/>
          <w:docGrid w:linePitch="360"/>
        </w:sectPr>
      </w:pPr>
      <w:r w:rsidRPr="000B0905">
        <w:rPr>
          <w:rFonts w:ascii="Times New Roman" w:hAnsi="Times New Roman" w:cs="Times New Roman"/>
          <w:b/>
          <w:bCs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706.5pt">
            <v:imagedata r:id="rId11" o:title=""/>
          </v:shape>
        </w:pict>
      </w:r>
    </w:p>
    <w:tbl>
      <w:tblPr>
        <w:tblW w:w="979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6"/>
        <w:gridCol w:w="636"/>
        <w:gridCol w:w="636"/>
        <w:gridCol w:w="637"/>
        <w:gridCol w:w="7245"/>
      </w:tblGrid>
      <w:tr w:rsidR="001607B8">
        <w:trPr>
          <w:trHeight w:val="144"/>
        </w:trPr>
        <w:tc>
          <w:tcPr>
            <w:tcW w:w="1272" w:type="dxa"/>
            <w:gridSpan w:val="2"/>
            <w:vAlign w:val="center"/>
          </w:tcPr>
          <w:p w:rsidR="001607B8" w:rsidRDefault="001607B8" w:rsidP="00751602">
            <w:pPr>
              <w:pStyle w:val="NoSpacing"/>
              <w:spacing w:line="276" w:lineRule="auto"/>
              <w:ind w:left="-142" w:right="-67" w:firstLine="14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273" w:type="dxa"/>
            <w:gridSpan w:val="2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7245" w:type="dxa"/>
            <w:vMerge w:val="restart"/>
            <w:vAlign w:val="center"/>
          </w:tcPr>
          <w:p w:rsidR="001607B8" w:rsidRDefault="001607B8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урока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факт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факт</w:t>
            </w:r>
          </w:p>
        </w:tc>
        <w:tc>
          <w:tcPr>
            <w:tcW w:w="0" w:type="auto"/>
            <w:vMerge/>
            <w:vAlign w:val="center"/>
          </w:tcPr>
          <w:p w:rsidR="001607B8" w:rsidRDefault="001607B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1607B8">
        <w:trPr>
          <w:trHeight w:val="144"/>
        </w:trPr>
        <w:tc>
          <w:tcPr>
            <w:tcW w:w="9790" w:type="dxa"/>
            <w:gridSpan w:val="5"/>
            <w:vAlign w:val="center"/>
          </w:tcPr>
          <w:p w:rsidR="001607B8" w:rsidRDefault="001607B8" w:rsidP="00483DC9">
            <w:pPr>
              <w:pStyle w:val="NoSpacing"/>
              <w:numPr>
                <w:ilvl w:val="0"/>
                <w:numId w:val="2"/>
              </w:numPr>
              <w:spacing w:line="276" w:lineRule="auto"/>
              <w:ind w:left="-142" w:right="-67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Числа от 1 до 100. Нумерация. (16 ч)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 Знакомство с учебником. Повторение изученного в 1 классе.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 Табличные случаи сложения и вычитания.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Десяток. Устная нумерация чисел в пределах 100. 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6066E1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 Устная нумерация чисел 1-20 .</w:t>
            </w:r>
          </w:p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Устная нумерация чисел в пределах 100.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6066E1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 w:rsidP="00AA4F0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 Письменная нумерация чисел 1-20.  Письменная нумерация чисел 11 – 100.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6066E1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Повторение. Однозначные и двузначные числа.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6066E1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Миллиметр.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6066E1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Устная и письменная нумерация чисел в пределах 100. Решение задач.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6066E1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Стартовая контрольная работа.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6066E1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 w:rsidP="00101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работы. </w:t>
            </w:r>
          </w:p>
          <w:p w:rsidR="001607B8" w:rsidRDefault="001607B8" w:rsidP="00101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 случаях 30 + 5, 35 – 5, 35 – 30.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6066E1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Сотня.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6066E1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Метр.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двузначных чисел в виде суммы разрядных слагаемых.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Проверочная  работа № 1 по теме «Числа от 1 до 100. Нумерация». 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Обобщение и повторение.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Рубль. Копейка. Странички для любознательных.</w:t>
            </w:r>
          </w:p>
        </w:tc>
      </w:tr>
      <w:tr w:rsidR="001607B8">
        <w:trPr>
          <w:trHeight w:val="144"/>
        </w:trPr>
        <w:tc>
          <w:tcPr>
            <w:tcW w:w="9790" w:type="dxa"/>
            <w:gridSpan w:val="5"/>
            <w:vAlign w:val="center"/>
          </w:tcPr>
          <w:p w:rsidR="001607B8" w:rsidRDefault="001607B8" w:rsidP="00483DC9">
            <w:pPr>
              <w:pStyle w:val="NoSpacing"/>
              <w:numPr>
                <w:ilvl w:val="0"/>
                <w:numId w:val="2"/>
              </w:numPr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Числа от 1 до 100. Сложение и вычитание. (70 ч)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Обратные задачи.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 Единицы длины.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 Час. Минута.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Ломаная линия. Длина ломаной.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Математический диктант № 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и выражений. 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Порядок действий в выражениях со скобками.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6066E1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 в два действия выражением. Выражения со скобками.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6066E1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 выражений. Периметр многоугольника.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6066E1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Свойства сложения. 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6066E1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 систематизация изученного.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 со скобками.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Итоговая контрольная работа № 1 за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483D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четверть.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Решение задач и выражений.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«Что узнали. Чему научились».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Устные вычисления.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30.10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Случаи сложения 36 + 2, 36 + 20.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Случаи вычитания 36 – 2, 36 – 20.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Случаи сложения 26 + 4.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Случаи вычитания 30 – 7.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Случаи вычитания 60 – 24.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задач, Длина ломаной.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 Сравнение  выражений.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вида: 26 + 7. 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Вычитание вида: 35 – 7.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навыков применения приёмов сложения и вычитания вида: 26 + 7, 35 – 7.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выражений. Ломаная линия.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материала. Странички для любознательных.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«Что узнали. Чему научились».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Буквенные выражения. Знакомство с уравнениями.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Буквенные выражения, уравнения. Решение задач.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выражений, уравнения.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Уравнение.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уравнений. Сравнение выражений. Систематизация изученного.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сложения.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вычитания.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уравнений.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изученного: равенства и неравенства.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выражений. Многоугольники. Периметр четырёхугольников.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Обобщение, систематизация и закрепление изученного материала.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Письменное сложение двузначных чисел без перехода через десяток.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Итоговая контрольная работа № 2 за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483D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четверть.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Работа над задачами и уравнениями.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Письменное вычитание двузначных чисел без перехода через десяток.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Письменное сложение и вычитание  двузначных чисел без перехода через десяток.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Угол. Виды  углов.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 углов. Решение задач и выражений.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Письменное сложение двузначных чисел с переходом через десяток.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Письменное сложение двузначных чисел с переходом через десяток в случаях вида: 37 + 53. Прямоугольник.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Письменное сложение двузначных чисел с переходом через десяток в случаях вида: 87 + 13. Прямоугольник.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Письменное сложение двузначных чисел с переходом через десяток в случаях вида: 87 + 13.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 Действия с именованными числами.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 Решение и сравнение выражений.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Письменное вычитание с переходом через десяток.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Письменное вычитание с переходом через десяток в случаях вида: </w:t>
            </w:r>
          </w:p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– 24.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Странички для любознательных.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 «Что узнали. Чему научились».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Обобщение, систематизация изученного материала.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Письменное вычитание с переходом через десяток  в случаях вида: </w:t>
            </w:r>
          </w:p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 – 24.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Прямоугольник. Свойства противоположных сторон прямоугольника.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Прямоугольник. Квадрат.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Pr="0039546A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Проверочная работа № 2 по теме «Числа от 1 до 100. Сложение и вычитание».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Работа над задачами и выражениями.</w:t>
            </w:r>
          </w:p>
        </w:tc>
      </w:tr>
      <w:tr w:rsidR="001607B8">
        <w:trPr>
          <w:trHeight w:val="144"/>
        </w:trPr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выражений. Закрепление знаний.</w:t>
            </w:r>
          </w:p>
        </w:tc>
      </w:tr>
      <w:tr w:rsidR="001607B8">
        <w:trPr>
          <w:trHeight w:val="144"/>
        </w:trPr>
        <w:tc>
          <w:tcPr>
            <w:tcW w:w="9790" w:type="dxa"/>
            <w:gridSpan w:val="5"/>
            <w:vAlign w:val="center"/>
          </w:tcPr>
          <w:p w:rsidR="001607B8" w:rsidRDefault="001607B8" w:rsidP="00483DC9">
            <w:pPr>
              <w:pStyle w:val="NoSpacing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Числа от 1 до 100. Умножение и деление. (38 ч.)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Действие умножения. Знак умножения.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и решение примеров на умножение.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выражений.</w:t>
            </w:r>
          </w:p>
        </w:tc>
      </w:tr>
      <w:tr w:rsidR="001607B8">
        <w:trPr>
          <w:trHeight w:val="285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 Периметр прямоугольника.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Особые случаи умножения.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Названия чисел при умножении.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зад задачами и выражениями.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Переместительный закон  умножения.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 закрепление изученного материала.</w:t>
            </w:r>
          </w:p>
        </w:tc>
      </w:tr>
      <w:tr w:rsidR="001607B8">
        <w:trPr>
          <w:trHeight w:val="285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выражений. Перестановка множителей.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Деление. Сравнение выражений.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Итоговая контрольная работа № 3 за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четверть.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Решение задач действием деления.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таблицы деления на 2.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чисел при делении. Закрепление знаний.</w:t>
            </w:r>
          </w:p>
        </w:tc>
      </w:tr>
      <w:tr w:rsidR="001607B8">
        <w:trPr>
          <w:trHeight w:val="285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 действий умножения и деления. Решение задач и выражений.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 действий умножения и деления. Решение задач и выражений.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29.03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 действий умножения и деления. Периметр квадрата.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Особые случаи умножения и деления.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уравнений.</w:t>
            </w:r>
          </w:p>
        </w:tc>
      </w:tr>
      <w:tr w:rsidR="001607B8">
        <w:trPr>
          <w:trHeight w:val="285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 действий умножения и деления.</w:t>
            </w:r>
          </w:p>
        </w:tc>
      </w:tr>
      <w:tr w:rsidR="001607B8">
        <w:trPr>
          <w:trHeight w:val="55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Математический диктант № 2.</w:t>
            </w:r>
          </w:p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числа 2. Умножение на 2. 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числа 2. Умножение на 2. Решение уравнений.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числа 2. Умножение на 2. Ломаная линия.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и деление на 2. Решение задач.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и деление на 2. Периметр.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выражений. Сравнение именованных чисел.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выражений. Буквенные выражения.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Странички для любознательных.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числа 3. Умножение на 3. Уравнения.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числа 3. Умножение на 3. Ломаная линия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на 3.</w:t>
            </w:r>
          </w:p>
        </w:tc>
      </w:tr>
      <w:tr w:rsidR="001607B8">
        <w:trPr>
          <w:trHeight w:val="55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Проверочная работа № 3 по теме «Числа от 1 до 100. Умножение и деление».</w:t>
            </w:r>
          </w:p>
        </w:tc>
      </w:tr>
      <w:tr w:rsidR="001607B8">
        <w:trPr>
          <w:trHeight w:val="554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Умножение числа 3. Умножение на 3. Деление на 3.</w:t>
            </w:r>
          </w:p>
        </w:tc>
      </w:tr>
      <w:tr w:rsidR="001607B8">
        <w:trPr>
          <w:trHeight w:val="539"/>
        </w:trPr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числа 3. Умножение на 3. Деление на 3. Названия чисел при умножении и делении.</w:t>
            </w:r>
          </w:p>
        </w:tc>
      </w:tr>
      <w:tr w:rsidR="001607B8">
        <w:trPr>
          <w:trHeight w:val="270"/>
        </w:trPr>
        <w:tc>
          <w:tcPr>
            <w:tcW w:w="9790" w:type="dxa"/>
            <w:gridSpan w:val="5"/>
            <w:vAlign w:val="center"/>
          </w:tcPr>
          <w:p w:rsidR="001607B8" w:rsidRDefault="001607B8" w:rsidP="00483DC9">
            <w:pPr>
              <w:pStyle w:val="NoSpacing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Итоговое повторение «Что узнали, чему научились во 2 классе» (12 ч)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Pr="0023167B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Итоговая контрольная работа № 4 за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IV</w:t>
            </w:r>
            <w:r w:rsidRPr="00483D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четверть.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Прямоугольник. Периметр прямоугольника.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 w:rsidP="00A7746C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 со скобками.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 w:rsidP="00A7746C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Итоговая  комплексная контрольная  работа.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 w:rsidP="00A7746C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выражений. Названия чисел при сложении и вычитании.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 w:rsidP="00A7746C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Угол. Виды углов.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 w:rsidP="00A7746C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Квадрат. Периметр квадрата.</w:t>
            </w:r>
          </w:p>
        </w:tc>
      </w:tr>
      <w:tr w:rsidR="001607B8">
        <w:trPr>
          <w:trHeight w:val="285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 w:rsidP="00A7746C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 закрепление полученных знаний. Нумерация.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полученных знаний. Свойства сложения.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Обобщение, закрепление, повторение изученного. Свойства сложения.</w:t>
            </w:r>
          </w:p>
        </w:tc>
      </w:tr>
      <w:tr w:rsidR="001607B8">
        <w:trPr>
          <w:trHeight w:val="270"/>
        </w:trPr>
        <w:tc>
          <w:tcPr>
            <w:tcW w:w="636" w:type="dxa"/>
            <w:vAlign w:val="center"/>
          </w:tcPr>
          <w:p w:rsidR="001607B8" w:rsidRDefault="001607B8" w:rsidP="00A7746C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637" w:type="dxa"/>
            <w:vAlign w:val="center"/>
          </w:tcPr>
          <w:p w:rsidR="001607B8" w:rsidRDefault="001607B8">
            <w:pPr>
              <w:pStyle w:val="NoSpacing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5" w:type="dxa"/>
          </w:tcPr>
          <w:p w:rsidR="001607B8" w:rsidRDefault="001607B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Математический КВН.</w:t>
            </w:r>
          </w:p>
        </w:tc>
      </w:tr>
    </w:tbl>
    <w:p w:rsidR="001607B8" w:rsidRDefault="001607B8" w:rsidP="00483DC9"/>
    <w:p w:rsidR="001607B8" w:rsidRDefault="001607B8" w:rsidP="00483DC9"/>
    <w:p w:rsidR="001607B8" w:rsidRDefault="001607B8" w:rsidP="00483DC9"/>
    <w:p w:rsidR="001607B8" w:rsidRDefault="001607B8"/>
    <w:sectPr w:rsidR="001607B8" w:rsidSect="00546676">
      <w:pgSz w:w="11906" w:h="16838"/>
      <w:pgMar w:top="567" w:right="567" w:bottom="567" w:left="567" w:header="426" w:footer="26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07B8" w:rsidRDefault="001607B8" w:rsidP="00A56CE1">
      <w:pPr>
        <w:spacing w:after="0" w:line="240" w:lineRule="auto"/>
      </w:pPr>
      <w:r>
        <w:separator/>
      </w:r>
    </w:p>
  </w:endnote>
  <w:endnote w:type="continuationSeparator" w:id="0">
    <w:p w:rsidR="001607B8" w:rsidRDefault="001607B8" w:rsidP="00A56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7B8" w:rsidRDefault="001607B8">
    <w:pPr>
      <w:pStyle w:val="Footer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>
      <w:rPr>
        <w:noProof/>
      </w:rPr>
      <w:t>5</w:t>
    </w:r>
    <w:r>
      <w:rPr>
        <w:noProof/>
      </w:rPr>
      <w:fldChar w:fldCharType="end"/>
    </w:r>
  </w:p>
  <w:p w:rsidR="001607B8" w:rsidRDefault="001607B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7B8" w:rsidRDefault="001607B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07B8" w:rsidRDefault="001607B8" w:rsidP="00A56CE1">
      <w:pPr>
        <w:spacing w:after="0" w:line="240" w:lineRule="auto"/>
      </w:pPr>
      <w:r>
        <w:separator/>
      </w:r>
    </w:p>
  </w:footnote>
  <w:footnote w:type="continuationSeparator" w:id="0">
    <w:p w:rsidR="001607B8" w:rsidRDefault="001607B8" w:rsidP="00A56C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7B8" w:rsidRDefault="001607B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7B8" w:rsidRDefault="001607B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187442"/>
    <w:multiLevelType w:val="hybridMultilevel"/>
    <w:tmpl w:val="5CF24C2A"/>
    <w:lvl w:ilvl="0" w:tplc="718C7D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2D9F"/>
    <w:rsid w:val="00013CF6"/>
    <w:rsid w:val="000423E9"/>
    <w:rsid w:val="000B0905"/>
    <w:rsid w:val="000B20D8"/>
    <w:rsid w:val="000B69CF"/>
    <w:rsid w:val="000C0EE2"/>
    <w:rsid w:val="000E31F7"/>
    <w:rsid w:val="0010129F"/>
    <w:rsid w:val="00120C60"/>
    <w:rsid w:val="001607B8"/>
    <w:rsid w:val="001913FC"/>
    <w:rsid w:val="001B1AC0"/>
    <w:rsid w:val="001B2237"/>
    <w:rsid w:val="001B7C79"/>
    <w:rsid w:val="002121F5"/>
    <w:rsid w:val="00223B7E"/>
    <w:rsid w:val="0023167B"/>
    <w:rsid w:val="00233506"/>
    <w:rsid w:val="002514E8"/>
    <w:rsid w:val="0025240B"/>
    <w:rsid w:val="0026748A"/>
    <w:rsid w:val="002E290F"/>
    <w:rsid w:val="00314A43"/>
    <w:rsid w:val="00350B48"/>
    <w:rsid w:val="0039546A"/>
    <w:rsid w:val="003B6CD2"/>
    <w:rsid w:val="004544DA"/>
    <w:rsid w:val="00483DC9"/>
    <w:rsid w:val="004B632E"/>
    <w:rsid w:val="004D7928"/>
    <w:rsid w:val="004E4558"/>
    <w:rsid w:val="004E5E8A"/>
    <w:rsid w:val="00546676"/>
    <w:rsid w:val="00570381"/>
    <w:rsid w:val="005F7170"/>
    <w:rsid w:val="006066E1"/>
    <w:rsid w:val="00655602"/>
    <w:rsid w:val="006B78C5"/>
    <w:rsid w:val="006F3B6E"/>
    <w:rsid w:val="00732C00"/>
    <w:rsid w:val="00751602"/>
    <w:rsid w:val="00776848"/>
    <w:rsid w:val="007F14B8"/>
    <w:rsid w:val="00835554"/>
    <w:rsid w:val="0087293E"/>
    <w:rsid w:val="00910633"/>
    <w:rsid w:val="00933DC7"/>
    <w:rsid w:val="00986C23"/>
    <w:rsid w:val="00A3770D"/>
    <w:rsid w:val="00A56CE1"/>
    <w:rsid w:val="00A73D81"/>
    <w:rsid w:val="00A7746C"/>
    <w:rsid w:val="00AA4F06"/>
    <w:rsid w:val="00AB5B87"/>
    <w:rsid w:val="00AE20AA"/>
    <w:rsid w:val="00B14A14"/>
    <w:rsid w:val="00B52D9F"/>
    <w:rsid w:val="00B813A1"/>
    <w:rsid w:val="00B813E3"/>
    <w:rsid w:val="00BB7E48"/>
    <w:rsid w:val="00BE0F94"/>
    <w:rsid w:val="00BE690A"/>
    <w:rsid w:val="00C11008"/>
    <w:rsid w:val="00C246E7"/>
    <w:rsid w:val="00C54004"/>
    <w:rsid w:val="00C54371"/>
    <w:rsid w:val="00CD15ED"/>
    <w:rsid w:val="00D4283A"/>
    <w:rsid w:val="00D60DAE"/>
    <w:rsid w:val="00D77C85"/>
    <w:rsid w:val="00D84F1E"/>
    <w:rsid w:val="00D868B7"/>
    <w:rsid w:val="00DB733A"/>
    <w:rsid w:val="00E125BA"/>
    <w:rsid w:val="00EC0F23"/>
    <w:rsid w:val="00EE7AB3"/>
    <w:rsid w:val="00F70ECC"/>
    <w:rsid w:val="00F772D3"/>
    <w:rsid w:val="00F87304"/>
    <w:rsid w:val="00FD2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D9F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B52D9F"/>
    <w:rPr>
      <w:rFonts w:cs="Calibri"/>
      <w:lang w:eastAsia="en-US"/>
    </w:rPr>
  </w:style>
  <w:style w:type="paragraph" w:styleId="Header">
    <w:name w:val="header"/>
    <w:basedOn w:val="Normal"/>
    <w:link w:val="HeaderChar"/>
    <w:uiPriority w:val="99"/>
    <w:rsid w:val="00B52D9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52D9F"/>
    <w:rPr>
      <w:rFonts w:ascii="Calibri" w:hAnsi="Calibri" w:cs="Calibri"/>
      <w:sz w:val="20"/>
      <w:szCs w:val="20"/>
    </w:rPr>
  </w:style>
  <w:style w:type="paragraph" w:styleId="Footer">
    <w:name w:val="footer"/>
    <w:basedOn w:val="Normal"/>
    <w:link w:val="FooterChar"/>
    <w:uiPriority w:val="99"/>
    <w:rsid w:val="00B52D9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52D9F"/>
    <w:rPr>
      <w:rFonts w:ascii="Calibri" w:hAnsi="Calibri" w:cs="Calibr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314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14A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536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5</Pages>
  <Words>1212</Words>
  <Characters>6913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леново</dc:creator>
  <cp:keywords/>
  <dc:description/>
  <cp:lastModifiedBy>Home</cp:lastModifiedBy>
  <cp:revision>2</cp:revision>
  <cp:lastPrinted>2018-09-17T16:01:00Z</cp:lastPrinted>
  <dcterms:created xsi:type="dcterms:W3CDTF">2020-09-29T07:59:00Z</dcterms:created>
  <dcterms:modified xsi:type="dcterms:W3CDTF">2020-09-29T07:59:00Z</dcterms:modified>
</cp:coreProperties>
</file>