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A4" w:rsidRPr="002834D0" w:rsidRDefault="00F433A4" w:rsidP="002834D0">
      <w:pPr>
        <w:jc w:val="center"/>
        <w:rPr>
          <w:b/>
        </w:rPr>
      </w:pPr>
      <w:r w:rsidRPr="002834D0">
        <w:rPr>
          <w:b/>
        </w:rPr>
        <w:t>МУНИЦИПАЛЬНОЕ БЮДЖЕТНОЕ ОБЩЕОБРАЗОВАТЕЛЬНОЕ УЧРЕЖДЕНИЕ</w:t>
      </w:r>
    </w:p>
    <w:p w:rsidR="00F433A4" w:rsidRPr="002834D0" w:rsidRDefault="00F433A4" w:rsidP="002834D0">
      <w:pPr>
        <w:jc w:val="center"/>
        <w:rPr>
          <w:b/>
        </w:rPr>
      </w:pPr>
      <w:r w:rsidRPr="002834D0">
        <w:rPr>
          <w:b/>
        </w:rPr>
        <w:t>«СРЕДНЯЯ ШКОЛА №16 ГОРОДА ЕВПАТОРИИ РЕСПУБЛИКИ КРЫМ</w:t>
      </w:r>
    </w:p>
    <w:p w:rsidR="00F433A4" w:rsidRPr="002834D0" w:rsidRDefault="00F433A4" w:rsidP="002834D0">
      <w:pPr>
        <w:jc w:val="center"/>
        <w:rPr>
          <w:b/>
        </w:rPr>
      </w:pPr>
      <w:r w:rsidRPr="002834D0">
        <w:rPr>
          <w:b/>
        </w:rPr>
        <w:t>(МБОУ «СШ №16»)</w:t>
      </w:r>
    </w:p>
    <w:p w:rsidR="00F433A4" w:rsidRPr="002834D0" w:rsidRDefault="00F433A4" w:rsidP="002834D0">
      <w:pPr>
        <w:jc w:val="center"/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7"/>
        <w:gridCol w:w="3260"/>
        <w:gridCol w:w="3544"/>
      </w:tblGrid>
      <w:tr w:rsidR="00F433A4" w:rsidRPr="002834D0" w:rsidTr="00CB3A84">
        <w:trPr>
          <w:jc w:val="center"/>
        </w:trPr>
        <w:tc>
          <w:tcPr>
            <w:tcW w:w="3687" w:type="dxa"/>
          </w:tcPr>
          <w:p w:rsidR="00F433A4" w:rsidRPr="002834D0" w:rsidRDefault="00F433A4" w:rsidP="002834D0">
            <w:r w:rsidRPr="002834D0">
              <w:t>«</w:t>
            </w:r>
            <w:r w:rsidRPr="002834D0">
              <w:rPr>
                <w:b/>
              </w:rPr>
              <w:t>РАССМОТРЕНО</w:t>
            </w:r>
            <w:r w:rsidRPr="002834D0">
              <w:t xml:space="preserve">» </w:t>
            </w:r>
            <w:r w:rsidRPr="002834D0">
              <w:br/>
              <w:t>на заседании МО</w:t>
            </w:r>
            <w:r w:rsidRPr="002834D0">
              <w:br/>
              <w:t>от 29.08.2016 г.</w:t>
            </w:r>
          </w:p>
          <w:p w:rsidR="00F433A4" w:rsidRPr="002834D0" w:rsidRDefault="00F433A4" w:rsidP="002834D0">
            <w:r w:rsidRPr="002834D0">
              <w:t>протокол №1</w:t>
            </w:r>
          </w:p>
          <w:p w:rsidR="00F433A4" w:rsidRPr="002834D0" w:rsidRDefault="00F433A4" w:rsidP="002834D0">
            <w:r w:rsidRPr="002834D0">
              <w:t>Руководитель МО</w:t>
            </w:r>
            <w:r w:rsidRPr="002834D0">
              <w:br/>
              <w:t xml:space="preserve">____________________ </w:t>
            </w:r>
            <w:r w:rsidRPr="002834D0">
              <w:br/>
              <w:t>А.П.Киселёв</w:t>
            </w:r>
          </w:p>
          <w:p w:rsidR="00F433A4" w:rsidRPr="002834D0" w:rsidRDefault="00F433A4" w:rsidP="002834D0"/>
        </w:tc>
        <w:tc>
          <w:tcPr>
            <w:tcW w:w="3260" w:type="dxa"/>
          </w:tcPr>
          <w:p w:rsidR="00F433A4" w:rsidRPr="002834D0" w:rsidRDefault="00F433A4" w:rsidP="002834D0">
            <w:r w:rsidRPr="002834D0">
              <w:t>«</w:t>
            </w:r>
            <w:r w:rsidRPr="002834D0">
              <w:rPr>
                <w:b/>
              </w:rPr>
              <w:t>СОГЛАСОВАНО</w:t>
            </w:r>
            <w:r w:rsidRPr="002834D0">
              <w:t>»</w:t>
            </w:r>
            <w:r w:rsidRPr="002834D0">
              <w:br/>
              <w:t>зам. директора</w:t>
            </w:r>
          </w:p>
          <w:p w:rsidR="00F433A4" w:rsidRPr="002834D0" w:rsidRDefault="00F433A4" w:rsidP="002834D0">
            <w:r w:rsidRPr="002834D0">
              <w:t>по УВР</w:t>
            </w:r>
            <w:r w:rsidRPr="002834D0">
              <w:br/>
              <w:t>от 30.08.2016 г.</w:t>
            </w:r>
            <w:r w:rsidRPr="002834D0">
              <w:br/>
              <w:t>_________________</w:t>
            </w:r>
          </w:p>
          <w:p w:rsidR="00F433A4" w:rsidRPr="002834D0" w:rsidRDefault="00F433A4" w:rsidP="002834D0">
            <w:r w:rsidRPr="002834D0">
              <w:t>Т.В. Полищук</w:t>
            </w:r>
            <w:r w:rsidRPr="002834D0">
              <w:br/>
            </w:r>
          </w:p>
        </w:tc>
        <w:tc>
          <w:tcPr>
            <w:tcW w:w="3544" w:type="dxa"/>
          </w:tcPr>
          <w:p w:rsidR="00F433A4" w:rsidRPr="002834D0" w:rsidRDefault="00F433A4" w:rsidP="002834D0">
            <w:r w:rsidRPr="002834D0">
              <w:t>«</w:t>
            </w:r>
            <w:r w:rsidRPr="002834D0">
              <w:rPr>
                <w:b/>
              </w:rPr>
              <w:t>УТВЕРЖДАЮ</w:t>
            </w:r>
            <w:r w:rsidRPr="002834D0">
              <w:t>»</w:t>
            </w:r>
          </w:p>
          <w:p w:rsidR="00F433A4" w:rsidRPr="002834D0" w:rsidRDefault="00F433A4" w:rsidP="002834D0">
            <w:r w:rsidRPr="002834D0">
              <w:t>Директор школы</w:t>
            </w:r>
          </w:p>
          <w:p w:rsidR="00F433A4" w:rsidRPr="002834D0" w:rsidRDefault="00F433A4" w:rsidP="002834D0">
            <w:r w:rsidRPr="002834D0">
              <w:t xml:space="preserve">____________________ </w:t>
            </w:r>
            <w:r w:rsidRPr="002834D0">
              <w:br/>
              <w:t>О.А. Донцова</w:t>
            </w:r>
            <w:r w:rsidRPr="002834D0">
              <w:br/>
              <w:t>Приказ №373/01-03</w:t>
            </w:r>
            <w:r w:rsidRPr="002834D0">
              <w:br/>
              <w:t>от 31.08. 2016 г.</w:t>
            </w:r>
          </w:p>
        </w:tc>
      </w:tr>
    </w:tbl>
    <w:p w:rsidR="00F433A4" w:rsidRPr="002834D0" w:rsidRDefault="00F433A4" w:rsidP="002834D0"/>
    <w:p w:rsidR="00F433A4" w:rsidRPr="002834D0" w:rsidRDefault="00F433A4" w:rsidP="002834D0">
      <w:pPr>
        <w:jc w:val="center"/>
        <w:rPr>
          <w:b/>
        </w:rPr>
      </w:pPr>
      <w:r w:rsidRPr="002834D0">
        <w:rPr>
          <w:b/>
        </w:rPr>
        <w:t>РАБОЧАЯ ПРОГРАММА</w:t>
      </w:r>
    </w:p>
    <w:p w:rsidR="00F433A4" w:rsidRPr="002834D0" w:rsidRDefault="00F433A4" w:rsidP="002834D0">
      <w:pPr>
        <w:jc w:val="center"/>
        <w:rPr>
          <w:b/>
        </w:rPr>
      </w:pPr>
      <w:r w:rsidRPr="002834D0">
        <w:rPr>
          <w:b/>
        </w:rPr>
        <w:t xml:space="preserve">по </w:t>
      </w:r>
      <w:r>
        <w:rPr>
          <w:b/>
        </w:rPr>
        <w:t>о</w:t>
      </w:r>
      <w:r w:rsidRPr="002834D0">
        <w:rPr>
          <w:b/>
        </w:rPr>
        <w:t>бществознанию</w:t>
      </w:r>
      <w:r w:rsidRPr="002834D0">
        <w:rPr>
          <w:b/>
        </w:rPr>
        <w:br/>
      </w:r>
      <w:r w:rsidRPr="002834D0">
        <w:rPr>
          <w:b/>
          <w:bCs/>
        </w:rPr>
        <w:t>для 11-А, 11-Б классов</w:t>
      </w:r>
      <w:r w:rsidRPr="002834D0">
        <w:rPr>
          <w:b/>
          <w:bCs/>
        </w:rPr>
        <w:br/>
        <w:t>на 2016-2017 учебный год</w:t>
      </w:r>
    </w:p>
    <w:p w:rsidR="00F433A4" w:rsidRPr="002834D0" w:rsidRDefault="00F433A4" w:rsidP="002834D0">
      <w:pPr>
        <w:jc w:val="center"/>
      </w:pPr>
    </w:p>
    <w:p w:rsidR="00F433A4" w:rsidRPr="002834D0" w:rsidRDefault="00F433A4" w:rsidP="002834D0">
      <w:pPr>
        <w:tabs>
          <w:tab w:val="left" w:pos="5670"/>
        </w:tabs>
        <w:jc w:val="right"/>
      </w:pPr>
      <w:r w:rsidRPr="002834D0">
        <w:t>Составитель программы</w:t>
      </w:r>
    </w:p>
    <w:p w:rsidR="00F433A4" w:rsidRPr="002834D0" w:rsidRDefault="00F433A4" w:rsidP="002834D0">
      <w:pPr>
        <w:jc w:val="right"/>
      </w:pPr>
      <w:r w:rsidRPr="002834D0">
        <w:rPr>
          <w:b/>
        </w:rPr>
        <w:t>Киселев Александр Петрович</w:t>
      </w:r>
      <w:r w:rsidRPr="002834D0">
        <w:br/>
      </w:r>
      <w:r w:rsidRPr="002834D0">
        <w:rPr>
          <w:b/>
        </w:rPr>
        <w:t>учитель истории</w:t>
      </w:r>
      <w:r w:rsidRPr="002834D0">
        <w:br/>
      </w:r>
      <w:r w:rsidRPr="002834D0">
        <w:rPr>
          <w:b/>
        </w:rPr>
        <w:t>высшей категории</w:t>
      </w:r>
    </w:p>
    <w:p w:rsidR="00F433A4" w:rsidRPr="002834D0" w:rsidRDefault="00F433A4" w:rsidP="002834D0">
      <w:pPr>
        <w:jc w:val="right"/>
      </w:pPr>
      <w:r w:rsidRPr="002834D0">
        <w:t>_____________________</w:t>
      </w:r>
    </w:p>
    <w:p w:rsidR="00F433A4" w:rsidRPr="002834D0" w:rsidRDefault="00F433A4" w:rsidP="002834D0">
      <w:pPr>
        <w:jc w:val="center"/>
      </w:pPr>
    </w:p>
    <w:p w:rsidR="00F433A4" w:rsidRDefault="00F433A4" w:rsidP="002834D0">
      <w:pPr>
        <w:jc w:val="center"/>
      </w:pPr>
    </w:p>
    <w:p w:rsidR="00F433A4" w:rsidRDefault="00F433A4" w:rsidP="002834D0">
      <w:pPr>
        <w:jc w:val="center"/>
      </w:pPr>
    </w:p>
    <w:p w:rsidR="00F433A4" w:rsidRDefault="00F433A4" w:rsidP="002834D0">
      <w:pPr>
        <w:jc w:val="center"/>
      </w:pPr>
    </w:p>
    <w:p w:rsidR="00F433A4" w:rsidRDefault="00F433A4" w:rsidP="002834D0">
      <w:pPr>
        <w:jc w:val="center"/>
      </w:pPr>
    </w:p>
    <w:p w:rsidR="00F433A4" w:rsidRDefault="00F433A4" w:rsidP="002834D0">
      <w:pPr>
        <w:jc w:val="center"/>
      </w:pPr>
    </w:p>
    <w:p w:rsidR="00F433A4" w:rsidRDefault="00F433A4" w:rsidP="002834D0">
      <w:pPr>
        <w:jc w:val="center"/>
      </w:pPr>
    </w:p>
    <w:p w:rsidR="00F433A4" w:rsidRDefault="00F433A4" w:rsidP="002834D0">
      <w:pPr>
        <w:jc w:val="center"/>
      </w:pPr>
    </w:p>
    <w:p w:rsidR="00F433A4" w:rsidRDefault="00F433A4" w:rsidP="002834D0">
      <w:pPr>
        <w:jc w:val="center"/>
      </w:pPr>
    </w:p>
    <w:p w:rsidR="00F433A4" w:rsidRDefault="00F433A4" w:rsidP="002834D0">
      <w:pPr>
        <w:jc w:val="center"/>
      </w:pPr>
    </w:p>
    <w:p w:rsidR="00F433A4" w:rsidRDefault="00F433A4" w:rsidP="002834D0">
      <w:pPr>
        <w:jc w:val="center"/>
      </w:pPr>
    </w:p>
    <w:p w:rsidR="00F433A4" w:rsidRDefault="00F433A4" w:rsidP="002834D0">
      <w:pPr>
        <w:jc w:val="center"/>
      </w:pPr>
    </w:p>
    <w:p w:rsidR="00F433A4" w:rsidRDefault="00F433A4" w:rsidP="002834D0">
      <w:pPr>
        <w:jc w:val="center"/>
      </w:pPr>
    </w:p>
    <w:p w:rsidR="00F433A4" w:rsidRPr="002834D0" w:rsidRDefault="00F433A4" w:rsidP="002834D0">
      <w:pPr>
        <w:jc w:val="center"/>
      </w:pPr>
      <w:r w:rsidRPr="002834D0">
        <w:t xml:space="preserve">г. Евпатория -2016 </w:t>
      </w:r>
    </w:p>
    <w:p w:rsidR="00F433A4" w:rsidRPr="002834D0" w:rsidRDefault="00F433A4" w:rsidP="002834D0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caps/>
        </w:rPr>
      </w:pPr>
      <w:bookmarkStart w:id="0" w:name="_Toc273363695"/>
      <w:bookmarkEnd w:id="0"/>
    </w:p>
    <w:p w:rsidR="00F433A4" w:rsidRPr="002834D0" w:rsidRDefault="00F433A4" w:rsidP="002834D0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2834D0">
        <w:rPr>
          <w:rFonts w:ascii="Times New Roman" w:hAnsi="Times New Roman" w:cs="Times New Roman"/>
          <w:b/>
          <w:bCs/>
          <w:caps/>
        </w:rPr>
        <w:t>Пояснительная записка</w:t>
      </w:r>
    </w:p>
    <w:p w:rsidR="00F433A4" w:rsidRPr="002834D0" w:rsidRDefault="00F433A4" w:rsidP="002834D0">
      <w:pPr>
        <w:autoSpaceDE w:val="0"/>
        <w:autoSpaceDN w:val="0"/>
        <w:adjustRightInd w:val="0"/>
        <w:ind w:firstLine="360"/>
        <w:jc w:val="both"/>
      </w:pPr>
      <w:r w:rsidRPr="002834D0">
        <w:t>Рабочая программа по обществознанию для 11 класса составлена на основе федерального компонента государственного стандарта среднего (полного) общего образования, Примерной программы среднего (полного) общего образования по обществознанию</w:t>
      </w:r>
      <w:r>
        <w:t xml:space="preserve">, </w:t>
      </w:r>
      <w:r w:rsidRPr="00FA0994">
        <w:t>основной образовательной программы общего образования муниципального бюджетного общеобразовательного учреждения "Средняя школа №16 города Евпатории Республики Крым" (10-11 классы), (приказ от 08.06.2015 г.№ 232/01-03),</w:t>
      </w:r>
      <w:r>
        <w:t xml:space="preserve"> </w:t>
      </w:r>
      <w:r w:rsidRPr="00FA0994">
        <w:rPr>
          <w:color w:val="000000"/>
        </w:rPr>
        <w:t>учебного плана МБОУ «СШ №16» на 2016-2017 учебный год, м</w:t>
      </w:r>
      <w:r w:rsidRPr="00FA0994">
        <w:t>етодических рекомендаций об особенностях преподавания истории и обществознания в общеобразовательных организациях Республик</w:t>
      </w:r>
      <w:r>
        <w:t xml:space="preserve">и Крым в 2016/2017 учебном году </w:t>
      </w:r>
      <w:r w:rsidRPr="002834D0">
        <w:t xml:space="preserve"> и авторс</w:t>
      </w:r>
      <w:r>
        <w:t>кой программы Л. Н. Боголюбова</w:t>
      </w:r>
      <w:r w:rsidRPr="002834D0">
        <w:t>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и темам курса. Она рассчитана на 68 учебных часов из расчета 2 учебных часа в неделю.</w:t>
      </w:r>
    </w:p>
    <w:p w:rsidR="00F433A4" w:rsidRPr="002834D0" w:rsidRDefault="00F433A4" w:rsidP="002834D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</w:rPr>
      </w:pPr>
      <w:r w:rsidRPr="002834D0">
        <w:rPr>
          <w:rFonts w:ascii="Times New Roman" w:hAnsi="Times New Roman" w:cs="Times New Roman"/>
          <w:b/>
          <w:bCs/>
        </w:rPr>
        <w:t>Рабочая программа ориентирована на использование учебно-методического комплекта: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Обществознание.</w:t>
      </w:r>
      <w:r w:rsidRPr="002834D0">
        <w:rPr>
          <w:rFonts w:ascii="Times New Roman" w:hAnsi="Times New Roman" w:cs="Times New Roman"/>
        </w:rPr>
        <w:t xml:space="preserve"> 11 кл. [Текст] : учеб. для общеобразоват. учреждений : базовый уровень / Л. Н. Боголюбов, Н. И. Городецкая, А. И. Матвеев [и др.] ; под ред. Л. Н. Боголюбова [и др.]; Рос. акад. наук, Рос. акад. образования, изд-во «Просвещение». – М. : Просвещение, 2012.</w:t>
      </w:r>
    </w:p>
    <w:p w:rsidR="00F433A4" w:rsidRPr="002834D0" w:rsidRDefault="00F433A4" w:rsidP="002834D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Рабочая программа предусматривает следующие формы промежуточной и итоговой аттестации: контрольные работы, тестирование, обобщающие уроки.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2834D0">
        <w:rPr>
          <w:rFonts w:ascii="Times New Roman" w:hAnsi="Times New Roman" w:cs="Times New Roman"/>
          <w:b/>
          <w:bCs/>
        </w:rPr>
        <w:t>Реализация рабочей программы способствует: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развитию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развитию способности к самоопределению и самореализации, интереса к изучению социальных и гуманитарных дисциплин;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воспитанию 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гуманистическим и демократическим ценностям, закрепленным в Конституции РФ;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освоению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 самообразования;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овладению умениями получать и критически осмысливать социальную информацию, анализировать и систематизировать полученные данные,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формированию опыта 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F433A4" w:rsidRPr="002834D0" w:rsidRDefault="00F433A4" w:rsidP="002834D0">
      <w:pPr>
        <w:pStyle w:val="ParagraphStyle"/>
        <w:keepNext/>
        <w:spacing w:before="240" w:after="120"/>
        <w:jc w:val="center"/>
        <w:outlineLvl w:val="1"/>
        <w:rPr>
          <w:rFonts w:ascii="Times New Roman" w:hAnsi="Times New Roman" w:cs="Times New Roman"/>
          <w:b/>
          <w:bCs/>
        </w:rPr>
      </w:pPr>
      <w:r w:rsidRPr="002834D0">
        <w:rPr>
          <w:rFonts w:ascii="Times New Roman" w:hAnsi="Times New Roman" w:cs="Times New Roman"/>
          <w:b/>
          <w:bCs/>
        </w:rPr>
        <w:t>Требования к уровню подготовки</w:t>
      </w:r>
    </w:p>
    <w:p w:rsidR="00F433A4" w:rsidRPr="002834D0" w:rsidRDefault="00F433A4" w:rsidP="002834D0">
      <w:pPr>
        <w:pStyle w:val="ParagraphStyle"/>
        <w:ind w:firstLine="360"/>
        <w:jc w:val="both"/>
        <w:outlineLvl w:val="1"/>
        <w:rPr>
          <w:rFonts w:ascii="Times New Roman" w:hAnsi="Times New Roman" w:cs="Times New Roman"/>
          <w:b/>
          <w:bCs/>
        </w:rPr>
      </w:pPr>
      <w:r w:rsidRPr="002834D0">
        <w:rPr>
          <w:rFonts w:ascii="Times New Roman" w:hAnsi="Times New Roman" w:cs="Times New Roman"/>
          <w:b/>
          <w:bCs/>
        </w:rPr>
        <w:t>В результате изучения обществознания ученик должен знать / понимать: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тенденции развития общества в целом как сложной динамической системы, а также важнейших социальных институтов;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необходимость регулирования общественных отношений, сущность социальных норм, механизмы правового регулирования;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 xml:space="preserve">– особенности социально-гуманитарного познания; </w:t>
      </w:r>
    </w:p>
    <w:p w:rsidR="00F433A4" w:rsidRPr="002834D0" w:rsidRDefault="00F433A4" w:rsidP="002834D0">
      <w:pPr>
        <w:pStyle w:val="ParagraphStyle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2834D0">
        <w:rPr>
          <w:rFonts w:ascii="Times New Roman" w:hAnsi="Times New Roman" w:cs="Times New Roman"/>
        </w:rPr>
        <w:t xml:space="preserve"> </w:t>
      </w:r>
      <w:r w:rsidRPr="002834D0">
        <w:rPr>
          <w:rFonts w:ascii="Times New Roman" w:hAnsi="Times New Roman" w:cs="Times New Roman"/>
          <w:b/>
          <w:bCs/>
        </w:rPr>
        <w:t>уметь: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характеризовать основные социальные объекты, выделяя их существенные признаки, закономерности развития;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F433A4" w:rsidRPr="002834D0" w:rsidRDefault="00F433A4" w:rsidP="002834D0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раскрывать на примерах изученные теоретические положения и понятия социально-экономических и гуманитарных наук;</w:t>
      </w:r>
    </w:p>
    <w:p w:rsidR="00F433A4" w:rsidRPr="002834D0" w:rsidRDefault="00F433A4" w:rsidP="002834D0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осуществлять поиск социальной информации, представленной в различных знаковых системах;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подготовить устное выступление, творческую работу по социальной проблематике;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F433A4" w:rsidRPr="002834D0" w:rsidRDefault="00F433A4" w:rsidP="002834D0">
      <w:pPr>
        <w:pStyle w:val="ParagraphStyle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  <w:b/>
          <w:bCs/>
        </w:rPr>
      </w:pPr>
      <w:r w:rsidRPr="002834D0">
        <w:rPr>
          <w:rFonts w:ascii="Times New Roman" w:hAnsi="Times New Roman" w:cs="Times New Roman"/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для успешного выполнения типичных социальных ролей, сознательного взаимодействия с различными социальными институтами;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совершенствования собственной познавательной деятельности;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критического восприятия информации, получаемой в межличностном общении и через средства массовой коммуникации; осуществления самостоятельного поиска, анализа и использования собранной социальной информации;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решения практических жизненных проблем, возникающих в социальной деятельности;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ориентировки в актуальных общественных событиях и процессах, определения своей личной и гражданской позиции;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предвидения возможных последствий определенных социальных действий;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оценки происходящих событий и поведения людей с точки зрения морали и права;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реализации и защиты прав человека и гражданина, осознанного выполнения гражданских обязанностей;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– осуществления конструктивного взаимодействия с людьми разных убеждений, с различными культурными ценностями, социальным положением.</w:t>
      </w:r>
    </w:p>
    <w:p w:rsidR="00F433A4" w:rsidRPr="002834D0" w:rsidRDefault="00F433A4" w:rsidP="002834D0">
      <w:pPr>
        <w:pStyle w:val="ParagraphStyle"/>
        <w:spacing w:after="225"/>
        <w:ind w:left="375" w:right="15"/>
        <w:jc w:val="both"/>
        <w:rPr>
          <w:rFonts w:ascii="Times New Roman" w:hAnsi="Times New Roman" w:cs="Times New Roman"/>
          <w:color w:val="222222"/>
        </w:rPr>
      </w:pPr>
      <w:r w:rsidRPr="002834D0">
        <w:rPr>
          <w:rFonts w:ascii="Times New Roman" w:hAnsi="Times New Roman" w:cs="Times New Roman"/>
          <w:color w:val="222222"/>
        </w:rPr>
        <w:br w:type="page"/>
      </w:r>
    </w:p>
    <w:p w:rsidR="00F433A4" w:rsidRPr="002834D0" w:rsidRDefault="00F433A4" w:rsidP="002834D0">
      <w:pPr>
        <w:pStyle w:val="ParagraphStyle"/>
        <w:keepNext/>
        <w:spacing w:before="240" w:after="120"/>
        <w:jc w:val="center"/>
        <w:outlineLvl w:val="1"/>
        <w:rPr>
          <w:rFonts w:ascii="Times New Roman" w:hAnsi="Times New Roman" w:cs="Times New Roman"/>
          <w:b/>
          <w:bCs/>
          <w:caps/>
        </w:rPr>
      </w:pPr>
      <w:r w:rsidRPr="002834D0">
        <w:rPr>
          <w:rFonts w:ascii="Times New Roman" w:hAnsi="Times New Roman" w:cs="Times New Roman"/>
          <w:b/>
          <w:bCs/>
          <w:caps/>
        </w:rPr>
        <w:t>Учебно-тематический план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64"/>
        <w:gridCol w:w="6045"/>
        <w:gridCol w:w="1941"/>
      </w:tblGrid>
      <w:tr w:rsidR="00F433A4" w:rsidRPr="002834D0" w:rsidTr="00553947">
        <w:trPr>
          <w:jc w:val="center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Темы разделов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Количество</w:t>
            </w:r>
            <w:r w:rsidRPr="002834D0">
              <w:rPr>
                <w:rFonts w:ascii="Times New Roman" w:hAnsi="Times New Roman" w:cs="Times New Roman"/>
              </w:rPr>
              <w:br/>
              <w:t>часов</w:t>
            </w:r>
          </w:p>
        </w:tc>
      </w:tr>
      <w:tr w:rsidR="00F433A4" w:rsidRPr="002834D0" w:rsidTr="00553947">
        <w:trPr>
          <w:jc w:val="center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ind w:left="105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Общество как сложная динамическая система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</w:t>
            </w:r>
          </w:p>
        </w:tc>
      </w:tr>
      <w:tr w:rsidR="00F433A4" w:rsidRPr="002834D0" w:rsidTr="00553947">
        <w:trPr>
          <w:jc w:val="center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ind w:left="105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</w:rPr>
              <w:t>Человек и экономика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</w:tr>
      <w:tr w:rsidR="00F433A4" w:rsidRPr="002834D0" w:rsidTr="00553947">
        <w:trPr>
          <w:jc w:val="center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ind w:left="105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</w:rPr>
              <w:t>Проблемы социально-политической и духовной жизни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F433A4" w:rsidRPr="002834D0" w:rsidTr="00553947">
        <w:trPr>
          <w:jc w:val="center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ind w:left="105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</w:rPr>
              <w:t>Человек и закон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</w:tr>
      <w:tr w:rsidR="00F433A4" w:rsidRPr="002834D0" w:rsidTr="00553947">
        <w:trPr>
          <w:jc w:val="center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ind w:left="105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</w:rPr>
              <w:t>Итоговое повторение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F433A4" w:rsidRPr="002834D0" w:rsidTr="00553947">
        <w:trPr>
          <w:jc w:val="center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ind w:left="105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</w:rPr>
              <w:t>Всего часов: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</w:tr>
    </w:tbl>
    <w:p w:rsidR="00F433A4" w:rsidRPr="002834D0" w:rsidRDefault="00F433A4" w:rsidP="002834D0">
      <w:pPr>
        <w:pStyle w:val="ParagraphStyle"/>
        <w:keepNext/>
        <w:spacing w:before="360"/>
        <w:jc w:val="center"/>
        <w:outlineLvl w:val="1"/>
        <w:rPr>
          <w:rFonts w:ascii="Times New Roman" w:hAnsi="Times New Roman" w:cs="Times New Roman"/>
          <w:b/>
          <w:bCs/>
        </w:rPr>
      </w:pPr>
      <w:r w:rsidRPr="002834D0">
        <w:rPr>
          <w:rFonts w:ascii="Times New Roman" w:hAnsi="Times New Roman" w:cs="Times New Roman"/>
          <w:b/>
          <w:bCs/>
        </w:rPr>
        <w:t>ЛИТЕРАТУРА</w:t>
      </w:r>
    </w:p>
    <w:p w:rsidR="00F433A4" w:rsidRPr="002834D0" w:rsidRDefault="00F433A4" w:rsidP="002834D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</w:rPr>
      </w:pPr>
      <w:r w:rsidRPr="002834D0">
        <w:rPr>
          <w:rFonts w:ascii="Times New Roman" w:hAnsi="Times New Roman" w:cs="Times New Roman"/>
          <w:b/>
          <w:bCs/>
        </w:rPr>
        <w:t>Методические пособия для учителя: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Обществознание.</w:t>
      </w:r>
      <w:r w:rsidRPr="002834D0">
        <w:rPr>
          <w:rFonts w:ascii="Times New Roman" w:hAnsi="Times New Roman" w:cs="Times New Roman"/>
        </w:rPr>
        <w:t xml:space="preserve"> 11 кл. [Текст] : учеб. для общеобразоват. учреждений : базовый уровень / Л. Н. Боголюбов, Н. И. Городецкая, А. И. Матвеев [и др.] ; под ред. Л. Н. Боголюбова [и др.]; Рос. акад. наук, Рос. акад. образования, изд-во «Просвещение». – М. : Просвещение, 2011.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Дидактические</w:t>
      </w:r>
      <w:r w:rsidRPr="002834D0">
        <w:rPr>
          <w:rFonts w:ascii="Times New Roman" w:hAnsi="Times New Roman" w:cs="Times New Roman"/>
        </w:rPr>
        <w:t xml:space="preserve"> материалы по курсу «Человек и общество». 10–11 классы [Текст] : пособие для учителя / под ред. Л. Н. Боголюбова, А. Т. Кинкулькина. – М. : Просвещение, 2007.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Школьный</w:t>
      </w:r>
      <w:r w:rsidRPr="002834D0">
        <w:rPr>
          <w:rFonts w:ascii="Times New Roman" w:hAnsi="Times New Roman" w:cs="Times New Roman"/>
        </w:rPr>
        <w:t xml:space="preserve"> словарь по обществознанию. 10–11 классы [Текст] : пособие для учащихся / под ред. Л. Н. Боголюбова, Ю. И. Аверьянова. – М. : Просвещение, 2011.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 xml:space="preserve">Лазебникова, А. Ю. </w:t>
      </w:r>
      <w:r w:rsidRPr="002834D0">
        <w:rPr>
          <w:rFonts w:ascii="Times New Roman" w:hAnsi="Times New Roman" w:cs="Times New Roman"/>
        </w:rPr>
        <w:t>Обществознание. ЕГЭ [Текст] : метод. пособие для подготовки / А. Ю. Лазебникова, М. Ю. Брант. – М. : Экзамен, 2005.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Тесты.</w:t>
      </w:r>
      <w:r w:rsidRPr="002834D0">
        <w:rPr>
          <w:rFonts w:ascii="Times New Roman" w:hAnsi="Times New Roman" w:cs="Times New Roman"/>
        </w:rPr>
        <w:t xml:space="preserve"> Обществознание. 10–11 классы [Текст] : варианты и ответы централизованного (итогового) тестирования. – М. : ООО «Рустест», 2006.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Единый</w:t>
      </w:r>
      <w:r w:rsidRPr="002834D0">
        <w:rPr>
          <w:rFonts w:ascii="Times New Roman" w:hAnsi="Times New Roman" w:cs="Times New Roman"/>
        </w:rPr>
        <w:t xml:space="preserve"> государственный экзамен 2010. Обществознание [Текст] : учеб.-трениров. материалы для подготовки учащихся / ФИПИ-Центр. – М., 2010.</w:t>
      </w:r>
    </w:p>
    <w:p w:rsidR="00F433A4" w:rsidRPr="002834D0" w:rsidRDefault="00F433A4" w:rsidP="002834D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</w:rPr>
      </w:pPr>
      <w:r w:rsidRPr="002834D0">
        <w:rPr>
          <w:rFonts w:ascii="Times New Roman" w:hAnsi="Times New Roman" w:cs="Times New Roman"/>
          <w:b/>
          <w:bCs/>
        </w:rPr>
        <w:t>Дополнительная литература для учителя: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Гражданский</w:t>
      </w:r>
      <w:r w:rsidRPr="002834D0">
        <w:rPr>
          <w:rFonts w:ascii="Times New Roman" w:hAnsi="Times New Roman" w:cs="Times New Roman"/>
        </w:rPr>
        <w:t xml:space="preserve"> кодекс Российской Федерации.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Кодекс</w:t>
      </w:r>
      <w:r w:rsidRPr="002834D0">
        <w:rPr>
          <w:rFonts w:ascii="Times New Roman" w:hAnsi="Times New Roman" w:cs="Times New Roman"/>
        </w:rPr>
        <w:t xml:space="preserve"> об административных правонарушениях РФ.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 xml:space="preserve">Конституция </w:t>
      </w:r>
      <w:r w:rsidRPr="002834D0">
        <w:rPr>
          <w:rFonts w:ascii="Times New Roman" w:hAnsi="Times New Roman" w:cs="Times New Roman"/>
        </w:rPr>
        <w:t>Российской Федерации.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Семейный</w:t>
      </w:r>
      <w:r w:rsidRPr="002834D0">
        <w:rPr>
          <w:rFonts w:ascii="Times New Roman" w:hAnsi="Times New Roman" w:cs="Times New Roman"/>
        </w:rPr>
        <w:t xml:space="preserve"> кодекс РФ.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Трудовой</w:t>
      </w:r>
      <w:r w:rsidRPr="002834D0">
        <w:rPr>
          <w:rFonts w:ascii="Times New Roman" w:hAnsi="Times New Roman" w:cs="Times New Roman"/>
        </w:rPr>
        <w:t xml:space="preserve"> кодекс РФ.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Александрова, И. Ю</w:t>
      </w:r>
      <w:r w:rsidRPr="002834D0">
        <w:rPr>
          <w:rFonts w:ascii="Times New Roman" w:hAnsi="Times New Roman" w:cs="Times New Roman"/>
        </w:rPr>
        <w:t>. Обществознание. Интенсивный курс [Текст] / И. Ю. Александрова,</w:t>
      </w:r>
      <w:r w:rsidRPr="002834D0">
        <w:rPr>
          <w:rFonts w:ascii="Times New Roman" w:hAnsi="Times New Roman" w:cs="Times New Roman"/>
          <w:b/>
          <w:bCs/>
        </w:rPr>
        <w:t xml:space="preserve"> </w:t>
      </w:r>
      <w:r w:rsidRPr="002834D0">
        <w:rPr>
          <w:rFonts w:ascii="Times New Roman" w:hAnsi="Times New Roman" w:cs="Times New Roman"/>
        </w:rPr>
        <w:t>В. В. Владимирова, Л. Ш. Лозовский. – М. : Айрис-Пресс, 2010.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Бахмутова, Л. С.</w:t>
      </w:r>
      <w:r w:rsidRPr="002834D0">
        <w:rPr>
          <w:rFonts w:ascii="Times New Roman" w:hAnsi="Times New Roman" w:cs="Times New Roman"/>
        </w:rPr>
        <w:t xml:space="preserve"> Методика преподавания обществознания [Текст] : учеб. пособие для студ. пед. высш. учеб. заведений : в 2 ч. / Л. С. Бахмутова. – М. : Гуманит. ИЦ «Владос», 2001. 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Бекешев, К. А.</w:t>
      </w:r>
      <w:r w:rsidRPr="002834D0">
        <w:rPr>
          <w:rFonts w:ascii="Times New Roman" w:hAnsi="Times New Roman" w:cs="Times New Roman"/>
        </w:rPr>
        <w:t xml:space="preserve"> Обществознание [Текст] : учебное пособие/ К. А. Бекешев. – М. : Проспект, 2010.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Ибрагимов, Р. Ю.</w:t>
      </w:r>
      <w:r w:rsidRPr="002834D0">
        <w:rPr>
          <w:rFonts w:ascii="Times New Roman" w:hAnsi="Times New Roman" w:cs="Times New Roman"/>
        </w:rPr>
        <w:t xml:space="preserve"> Сдаем основы социологии и политологии [Текст] : для средн. профессион. образования / Р. Ю. Ибрагимов [и др.]. – Ростов н/Д. : Феникс, 2005. 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 xml:space="preserve">Карагодана, Л. Н. </w:t>
      </w:r>
      <w:r w:rsidRPr="002834D0">
        <w:rPr>
          <w:rFonts w:ascii="Times New Roman" w:hAnsi="Times New Roman" w:cs="Times New Roman"/>
        </w:rPr>
        <w:t>Тесты по обществознанию. 11 класс [Текст] : пособие для учителя /</w:t>
      </w:r>
      <w:r w:rsidRPr="002834D0">
        <w:rPr>
          <w:rFonts w:ascii="Times New Roman" w:hAnsi="Times New Roman" w:cs="Times New Roman"/>
          <w:i/>
          <w:iCs/>
        </w:rPr>
        <w:t xml:space="preserve"> </w:t>
      </w:r>
      <w:r w:rsidRPr="002834D0">
        <w:rPr>
          <w:rFonts w:ascii="Times New Roman" w:hAnsi="Times New Roman" w:cs="Times New Roman"/>
        </w:rPr>
        <w:t>Л. Н</w:t>
      </w:r>
      <w:r w:rsidRPr="002834D0">
        <w:rPr>
          <w:rFonts w:ascii="Times New Roman" w:hAnsi="Times New Roman" w:cs="Times New Roman"/>
          <w:i/>
          <w:iCs/>
        </w:rPr>
        <w:t xml:space="preserve">. </w:t>
      </w:r>
      <w:r w:rsidRPr="002834D0">
        <w:rPr>
          <w:rFonts w:ascii="Times New Roman" w:hAnsi="Times New Roman" w:cs="Times New Roman"/>
        </w:rPr>
        <w:t>Карагодана. – М. : Просвещение, 2007.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Лозовский, Л. Ш</w:t>
      </w:r>
      <w:r w:rsidRPr="002834D0">
        <w:rPr>
          <w:rFonts w:ascii="Times New Roman" w:hAnsi="Times New Roman" w:cs="Times New Roman"/>
        </w:rPr>
        <w:t>. Практикум по обществознанию [Текст] : вопросы и ответы ; тесты с решениями /Л. Ш. Лозовский, Б. А. Райзберг. – М. : Рольф : Айрис-Пресс, 2010.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Политика</w:t>
      </w:r>
      <w:r w:rsidRPr="002834D0">
        <w:rPr>
          <w:rFonts w:ascii="Times New Roman" w:hAnsi="Times New Roman" w:cs="Times New Roman"/>
        </w:rPr>
        <w:t xml:space="preserve"> и право. Школьный практикум. 10–11 кл. [Текст] : пособие для уч-ся общеобразоват. учеб. заведений / авт.-сост. М. И. Шилобод, В. Ф. Кривошеев. – М. : Дрофа, 1997.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Сычев, А. А</w:t>
      </w:r>
      <w:r w:rsidRPr="002834D0">
        <w:rPr>
          <w:rFonts w:ascii="Times New Roman" w:hAnsi="Times New Roman" w:cs="Times New Roman"/>
        </w:rPr>
        <w:t>. Обществознание [Текст] : учеб. пособие / А. А. Сычев. – М. : Альфа-М : ИНФРА-М, 2010.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 xml:space="preserve">Сидельникова, Т. Т. </w:t>
      </w:r>
      <w:r w:rsidRPr="002834D0">
        <w:rPr>
          <w:rFonts w:ascii="Times New Roman" w:hAnsi="Times New Roman" w:cs="Times New Roman"/>
        </w:rPr>
        <w:t>Политология : комментарии, схемы, афоризмы [Текст] : учеб. пособие для студ. высш. учеб. заведений / Т. Т. Сидельникова, Д. А. Темникова, И. А. Шарагин. – М. : Гуманит. ИЦ «Владос», 1999.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Тюляева, Т. И</w:t>
      </w:r>
      <w:r w:rsidRPr="002834D0">
        <w:rPr>
          <w:rFonts w:ascii="Times New Roman" w:hAnsi="Times New Roman" w:cs="Times New Roman"/>
        </w:rPr>
        <w:t>. Обществознание [Текст] : настольная книга учителя / Т. И. Тюляева. – М. : Астрель, 2010.</w:t>
      </w:r>
    </w:p>
    <w:p w:rsidR="00F433A4" w:rsidRPr="002834D0" w:rsidRDefault="00F433A4" w:rsidP="002834D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</w:rPr>
      </w:pPr>
      <w:r w:rsidRPr="002834D0">
        <w:rPr>
          <w:rFonts w:ascii="Times New Roman" w:hAnsi="Times New Roman" w:cs="Times New Roman"/>
          <w:b/>
          <w:bCs/>
        </w:rPr>
        <w:t>Дополнительная литература для учащихся:</w:t>
      </w:r>
    </w:p>
    <w:p w:rsidR="00F433A4" w:rsidRPr="002834D0" w:rsidRDefault="00F433A4" w:rsidP="002834D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Джегутанов, Б. К.</w:t>
      </w:r>
      <w:r w:rsidRPr="002834D0">
        <w:rPr>
          <w:rFonts w:ascii="Times New Roman" w:hAnsi="Times New Roman" w:cs="Times New Roman"/>
        </w:rPr>
        <w:t xml:space="preserve"> Обществознание. Ответы для школьников и абитуриентов [Текст] / Б. К. Джегутанов, В. С. Олейников. – СПб. : Питер, 2010.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 xml:space="preserve">Домашек, Е. В. </w:t>
      </w:r>
      <w:r w:rsidRPr="002834D0">
        <w:rPr>
          <w:rFonts w:ascii="Times New Roman" w:hAnsi="Times New Roman" w:cs="Times New Roman"/>
        </w:rPr>
        <w:t>Школьный справочник по обществознанию [Текст] / Е. В. Домашек. – Ростов н/Д. : Феникс, 2010.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Мехалкина, Е. В</w:t>
      </w:r>
      <w:r w:rsidRPr="002834D0">
        <w:rPr>
          <w:rFonts w:ascii="Times New Roman" w:hAnsi="Times New Roman" w:cs="Times New Roman"/>
        </w:rPr>
        <w:t>. Обществознание [Текст] : пособие для подготовки к ЕГЭ / Е. В. Мехалкина. – Ростов н/Д. : Феникс, 2010.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Корсанов, Г. Г.</w:t>
      </w:r>
      <w:r w:rsidRPr="002834D0">
        <w:rPr>
          <w:rFonts w:ascii="Times New Roman" w:hAnsi="Times New Roman" w:cs="Times New Roman"/>
        </w:rPr>
        <w:t xml:space="preserve"> Репетитор по обществознанию для учащихся старших классов [Текст] / Г. Г. Корсанов. – Ростов н/Д. : Феникс, 2010.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>Сазонова, Г. Г.</w:t>
      </w:r>
      <w:r w:rsidRPr="002834D0">
        <w:rPr>
          <w:rFonts w:ascii="Times New Roman" w:hAnsi="Times New Roman" w:cs="Times New Roman"/>
        </w:rPr>
        <w:t xml:space="preserve"> Обществознание в таблицах и схемах [Текст] / Г. Г. Сазонова. – М. : Виктория Плюс, 2007.</w:t>
      </w:r>
    </w:p>
    <w:p w:rsidR="00F433A4" w:rsidRPr="002834D0" w:rsidRDefault="00F433A4" w:rsidP="002834D0">
      <w:pPr>
        <w:pStyle w:val="ParagraphStyle"/>
        <w:keepNext/>
        <w:keepLines/>
        <w:spacing w:before="180" w:after="60"/>
        <w:ind w:firstLine="360"/>
        <w:jc w:val="both"/>
        <w:rPr>
          <w:rFonts w:ascii="Times New Roman" w:hAnsi="Times New Roman" w:cs="Times New Roman"/>
          <w:b/>
          <w:bCs/>
        </w:rPr>
      </w:pPr>
      <w:r w:rsidRPr="002834D0">
        <w:rPr>
          <w:rFonts w:ascii="Times New Roman" w:hAnsi="Times New Roman" w:cs="Times New Roman"/>
          <w:b/>
          <w:bCs/>
        </w:rPr>
        <w:t>Учебно-методическое обеспечение.</w:t>
      </w:r>
    </w:p>
    <w:p w:rsidR="00F433A4" w:rsidRPr="002834D0" w:rsidRDefault="00F433A4" w:rsidP="002834D0">
      <w:pPr>
        <w:pStyle w:val="ParagraphStyle"/>
        <w:keepNext/>
        <w:keepLines/>
        <w:spacing w:after="60"/>
        <w:ind w:firstLine="360"/>
        <w:jc w:val="both"/>
        <w:rPr>
          <w:rFonts w:ascii="Times New Roman" w:hAnsi="Times New Roman" w:cs="Times New Roman"/>
          <w:b/>
          <w:bCs/>
        </w:rPr>
      </w:pPr>
      <w:r w:rsidRPr="002834D0">
        <w:rPr>
          <w:rFonts w:ascii="Times New Roman" w:hAnsi="Times New Roman" w:cs="Times New Roman"/>
          <w:b/>
          <w:bCs/>
        </w:rPr>
        <w:t>1. Печатные пособия.</w:t>
      </w:r>
    </w:p>
    <w:p w:rsidR="00F433A4" w:rsidRPr="002834D0" w:rsidRDefault="00F433A4" w:rsidP="002834D0">
      <w:pPr>
        <w:pStyle w:val="ParagraphStyle"/>
        <w:keepNext/>
        <w:keepLines/>
        <w:ind w:firstLine="360"/>
        <w:jc w:val="both"/>
        <w:rPr>
          <w:rFonts w:ascii="Times New Roman" w:hAnsi="Times New Roman" w:cs="Times New Roman"/>
          <w:i/>
          <w:iCs/>
        </w:rPr>
      </w:pPr>
      <w:r w:rsidRPr="002834D0">
        <w:rPr>
          <w:rFonts w:ascii="Times New Roman" w:hAnsi="Times New Roman" w:cs="Times New Roman"/>
          <w:i/>
          <w:iCs/>
        </w:rPr>
        <w:t>Демонстрационные таблицы:</w:t>
      </w:r>
    </w:p>
    <w:p w:rsidR="00F433A4" w:rsidRPr="002834D0" w:rsidRDefault="00F433A4" w:rsidP="002834D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Человек познает мир.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Внутренний мир и социализация человека.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Человек, природа, общество.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Рыночная экономика.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Развитие общества.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Политическая система общества.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Политическая жизнь общества.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Право.</w:t>
      </w:r>
    </w:p>
    <w:p w:rsidR="00F433A4" w:rsidRPr="002834D0" w:rsidRDefault="00F433A4" w:rsidP="002834D0">
      <w:pPr>
        <w:pStyle w:val="ParagraphStyle"/>
        <w:tabs>
          <w:tab w:val="center" w:pos="5280"/>
        </w:tabs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 xml:space="preserve">Социальная система общества. 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Взаимодействие людей в обществе.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</w:rPr>
        <w:t>Культура и духовная жизнь.</w:t>
      </w:r>
    </w:p>
    <w:p w:rsidR="00F433A4" w:rsidRPr="002834D0" w:rsidRDefault="00F433A4" w:rsidP="002834D0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2834D0">
        <w:rPr>
          <w:rFonts w:ascii="Times New Roman" w:hAnsi="Times New Roman" w:cs="Times New Roman"/>
          <w:i/>
          <w:iCs/>
        </w:rPr>
        <w:t xml:space="preserve">Схемы </w:t>
      </w:r>
      <w:r w:rsidRPr="002834D0">
        <w:rPr>
          <w:rFonts w:ascii="Times New Roman" w:hAnsi="Times New Roman" w:cs="Times New Roman"/>
        </w:rPr>
        <w:t>по обществознанию за 10–11 классы.</w:t>
      </w:r>
    </w:p>
    <w:p w:rsidR="00F433A4" w:rsidRPr="002834D0" w:rsidRDefault="00F433A4" w:rsidP="002834D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</w:rPr>
      </w:pPr>
      <w:r w:rsidRPr="002834D0">
        <w:rPr>
          <w:rFonts w:ascii="Times New Roman" w:hAnsi="Times New Roman" w:cs="Times New Roman"/>
          <w:b/>
          <w:bCs/>
        </w:rPr>
        <w:t>2. Информационно-коммуникативные средства.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Мультимедийное учебное пособие (2CD) Обществознание 8–11 кл.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Пособие по обществознанию (CD)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Экономика и право. 9–11 классы (CD)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Экономика: практикум. 9–11 классы (CD)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Обществознание: практикум. (CD)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Учебное пособие по обществознанию. 10 класс (CD)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ЕГЭ по обществознанию. 9–11 классы. (CD)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Экспресс-подготовка к экзамену по обществознанию. (CD)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Обществознание. Курс лекций. (CD)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Подготовка к ЕГЭ 2010. Обществознание. (CD)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Подготовка к ЕГЭ. Обществознание. 10–11 классы. (CD)</w:t>
      </w:r>
    </w:p>
    <w:p w:rsidR="00F433A4" w:rsidRPr="002834D0" w:rsidRDefault="00F433A4" w:rsidP="002834D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834D0">
        <w:rPr>
          <w:rFonts w:ascii="Times New Roman" w:hAnsi="Times New Roman" w:cs="Times New Roman"/>
          <w:b/>
          <w:bCs/>
          <w:color w:val="000000"/>
        </w:rPr>
        <w:t>3. Технические средства обучения.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Мультимедийный компьютер.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Мультимедийный проектор.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Экран проекционный.</w:t>
      </w:r>
    </w:p>
    <w:p w:rsidR="00F433A4" w:rsidRPr="002834D0" w:rsidRDefault="00F433A4" w:rsidP="002834D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834D0">
        <w:rPr>
          <w:rFonts w:ascii="Times New Roman" w:hAnsi="Times New Roman" w:cs="Times New Roman"/>
          <w:b/>
          <w:bCs/>
          <w:color w:val="000000"/>
        </w:rPr>
        <w:t>4. Учебно-практическое оборудование.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Аудиторная доска с магнитной поверхностью и набором приспособлений для крепления таблиц и карт.</w:t>
      </w:r>
    </w:p>
    <w:p w:rsidR="00F433A4" w:rsidRPr="002834D0" w:rsidRDefault="00F433A4" w:rsidP="002834D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834D0">
        <w:rPr>
          <w:rFonts w:ascii="Times New Roman" w:hAnsi="Times New Roman" w:cs="Times New Roman"/>
          <w:b/>
          <w:bCs/>
          <w:color w:val="000000"/>
        </w:rPr>
        <w:t>5. Специализированная учебная мебель.</w:t>
      </w:r>
    </w:p>
    <w:p w:rsidR="00F433A4" w:rsidRPr="002834D0" w:rsidRDefault="00F433A4" w:rsidP="002834D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2834D0">
        <w:rPr>
          <w:rFonts w:ascii="Times New Roman" w:hAnsi="Times New Roman" w:cs="Times New Roman"/>
          <w:color w:val="000000"/>
        </w:rPr>
        <w:t>Компьютерный стол.</w:t>
      </w:r>
    </w:p>
    <w:p w:rsidR="00F433A4" w:rsidRPr="002834D0" w:rsidRDefault="00F433A4" w:rsidP="002834D0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caps/>
        </w:rPr>
      </w:pPr>
      <w:r w:rsidRPr="002834D0">
        <w:rPr>
          <w:rFonts w:ascii="Times New Roman" w:hAnsi="Times New Roman" w:cs="Times New Roman"/>
          <w:color w:val="000000"/>
        </w:rPr>
        <w:br w:type="page"/>
      </w:r>
      <w:bookmarkStart w:id="1" w:name="_Toc273363696"/>
      <w:bookmarkEnd w:id="1"/>
      <w:r w:rsidRPr="002834D0">
        <w:rPr>
          <w:rFonts w:ascii="Times New Roman" w:hAnsi="Times New Roman" w:cs="Times New Roman"/>
          <w:b/>
          <w:bCs/>
          <w:caps/>
        </w:rPr>
        <w:t>Календарно-тематическое планирование</w:t>
      </w:r>
    </w:p>
    <w:tbl>
      <w:tblPr>
        <w:tblW w:w="15473" w:type="dxa"/>
        <w:jc w:val="center"/>
        <w:tblInd w:w="-238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03"/>
        <w:gridCol w:w="1907"/>
        <w:gridCol w:w="1232"/>
        <w:gridCol w:w="2253"/>
        <w:gridCol w:w="3652"/>
        <w:gridCol w:w="1880"/>
        <w:gridCol w:w="1260"/>
        <w:gridCol w:w="900"/>
        <w:gridCol w:w="720"/>
        <w:gridCol w:w="583"/>
        <w:gridCol w:w="583"/>
      </w:tblGrid>
      <w:tr w:rsidR="00F433A4" w:rsidRPr="002834D0" w:rsidTr="00C21D49">
        <w:trPr>
          <w:trHeight w:val="180"/>
          <w:jc w:val="center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№ 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Тема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12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Тип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Элементы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содержания</w:t>
            </w:r>
          </w:p>
        </w:tc>
        <w:tc>
          <w:tcPr>
            <w:tcW w:w="36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Требования к уровню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подготовки</w:t>
            </w:r>
          </w:p>
        </w:tc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Вид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Домашнее 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27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Дата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проведения</w:t>
            </w:r>
          </w:p>
        </w:tc>
      </w:tr>
      <w:tr w:rsidR="00F433A4" w:rsidRPr="002834D0" w:rsidTr="00486666">
        <w:trPr>
          <w:trHeight w:val="135"/>
          <w:jc w:val="center"/>
        </w:trPr>
        <w:tc>
          <w:tcPr>
            <w:tcW w:w="5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9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2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225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36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8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Факт</w:t>
            </w:r>
          </w:p>
        </w:tc>
      </w:tr>
      <w:tr w:rsidR="00F433A4" w:rsidRPr="002834D0" w:rsidTr="00486666">
        <w:trPr>
          <w:trHeight w:val="135"/>
          <w:jc w:val="center"/>
        </w:trPr>
        <w:tc>
          <w:tcPr>
            <w:tcW w:w="5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9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2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2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36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8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3A4" w:rsidRPr="00486666" w:rsidRDefault="00F433A4" w:rsidP="002834D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-а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433A4" w:rsidRPr="002834D0" w:rsidRDefault="00F433A4" w:rsidP="002834D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11-б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A4" w:rsidRPr="002834D0" w:rsidRDefault="00F433A4" w:rsidP="002834D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A4" w:rsidRPr="002834D0" w:rsidRDefault="00F433A4" w:rsidP="002834D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11-б</w:t>
            </w:r>
          </w:p>
        </w:tc>
      </w:tr>
      <w:tr w:rsidR="00F433A4" w:rsidRPr="002834D0" w:rsidTr="00486666">
        <w:trPr>
          <w:trHeight w:val="150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Общество как сложная динамическая система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Вводный урок-лекция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Общество как сложная динамическая система. Многовариантность общественного развития. Особенности современного мира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2834D0">
              <w:rPr>
                <w:rFonts w:ascii="Times New Roman" w:hAnsi="Times New Roman" w:cs="Times New Roman"/>
              </w:rPr>
              <w:t xml:space="preserve"> тенденции развития общества в целом как сложной динамичной системы.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 свою точу зрения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Самостоятельное формулирование собственных заключений и оценочных суждений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lang w:val="en-US"/>
              </w:rPr>
              <w:t>01</w:t>
            </w:r>
            <w:r w:rsidRPr="002834D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385915">
        <w:trPr>
          <w:trHeight w:val="150"/>
          <w:jc w:val="center"/>
        </w:trPr>
        <w:tc>
          <w:tcPr>
            <w:tcW w:w="154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  <w:spacing w:val="45"/>
              </w:rPr>
              <w:t>Раздел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1. Человек и экономика (24 ч)</w:t>
            </w:r>
          </w:p>
        </w:tc>
      </w:tr>
      <w:tr w:rsidR="00F433A4" w:rsidRPr="002834D0" w:rsidTr="00361222">
        <w:trPr>
          <w:trHeight w:val="150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Экономика как наука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Что изучает экономическая наука. Экономика  и экономическая деятельность. Измерители экономической деятельности</w:t>
            </w:r>
          </w:p>
        </w:tc>
        <w:tc>
          <w:tcPr>
            <w:tcW w:w="3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2834D0">
              <w:rPr>
                <w:rFonts w:ascii="Times New Roman" w:hAnsi="Times New Roman" w:cs="Times New Roman"/>
              </w:rPr>
              <w:t xml:space="preserve"> тенденции развития важнейших социальных институтов.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раскрывать на примерах изученные теоретические положения</w:t>
            </w:r>
          </w:p>
        </w:tc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Запись основных положений лекции, выполнение индивидуальных заданий, таблица «Разделы экономической науки»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1, задание 2,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361222">
        <w:trPr>
          <w:trHeight w:val="1223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Экономика как хозяйство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3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1, задание 4,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Cs/>
                <w:caps/>
              </w:rPr>
            </w:pPr>
            <w:r w:rsidRPr="00486666">
              <w:rPr>
                <w:rFonts w:ascii="Times New Roman" w:hAnsi="Times New Roman" w:cs="Times New Roman"/>
                <w:bCs/>
                <w:caps/>
              </w:rPr>
              <w:t>08.09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486666" w:rsidRDefault="00F433A4" w:rsidP="002834D0">
            <w:pPr>
              <w:pStyle w:val="ParagraphStyle"/>
              <w:rPr>
                <w:rFonts w:ascii="Times New Roman" w:hAnsi="Times New Roman" w:cs="Times New Roman"/>
                <w:bCs/>
                <w:caps/>
              </w:rPr>
            </w:pPr>
            <w:r w:rsidRPr="002834D0">
              <w:rPr>
                <w:rFonts w:ascii="Times New Roman" w:hAnsi="Times New Roman" w:cs="Times New Roman"/>
                <w:bCs/>
                <w:caps/>
              </w:rPr>
              <w:t>09.09</w:t>
            </w:r>
          </w:p>
        </w:tc>
        <w:tc>
          <w:tcPr>
            <w:tcW w:w="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F433A4" w:rsidRPr="002834D0" w:rsidTr="00D84BDF">
        <w:trPr>
          <w:trHeight w:val="1223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Экономический рост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Понятие экономического роста. ВВП, факторы экономического роста – интенсивные и экстенсивные, экономическое развитие, его измерители, экономический цикл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что такое «порочный круг бедности»; чем экономический рост отличается от экономического развития; как государство может воздействовать на экономический цикл.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называть факторы экстенсивного и интенсивного роста; чем отличаются кризисы XIX в. от кризисов XX в.; осуществлять поиск социальной информации, представленной в различных знаковых системах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Беседа, фронтальный опрос, развёрнутые монологические ответы, выполнение дифференцированных заданий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2, задания 1–2, с. 28–29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2834D0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486666" w:rsidRDefault="00F433A4" w:rsidP="002834D0">
            <w:pPr>
              <w:pStyle w:val="ParagraphStyle"/>
              <w:rPr>
                <w:rFonts w:ascii="Times New Roman" w:hAnsi="Times New Roman" w:cs="Times New Roman"/>
                <w:bCs/>
                <w:caps/>
              </w:rPr>
            </w:pPr>
            <w:r w:rsidRPr="00486666">
              <w:rPr>
                <w:rFonts w:ascii="Times New Roman" w:hAnsi="Times New Roman" w:cs="Times New Roman"/>
                <w:bCs/>
                <w:caps/>
              </w:rPr>
              <w:t>1</w:t>
            </w:r>
            <w:r>
              <w:rPr>
                <w:rFonts w:ascii="Times New Roman" w:hAnsi="Times New Roman" w:cs="Times New Roman"/>
                <w:bCs/>
                <w:caps/>
                <w:lang w:val="en-US"/>
              </w:rPr>
              <w:t>6</w:t>
            </w:r>
            <w:r w:rsidRPr="00486666">
              <w:rPr>
                <w:rFonts w:ascii="Times New Roman" w:hAnsi="Times New Roman" w:cs="Times New Roman"/>
                <w:bCs/>
                <w:caps/>
              </w:rPr>
              <w:t>.09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</w:tbl>
    <w:p w:rsidR="00F433A4" w:rsidRPr="002834D0" w:rsidRDefault="00F433A4" w:rsidP="002834D0">
      <w:pPr>
        <w:pStyle w:val="ParagraphStyle"/>
        <w:spacing w:after="60"/>
        <w:jc w:val="right"/>
        <w:rPr>
          <w:rFonts w:ascii="Times New Roman" w:hAnsi="Times New Roman" w:cs="Times New Roman"/>
          <w:i/>
          <w:iCs/>
        </w:rPr>
      </w:pPr>
      <w:r w:rsidRPr="002834D0">
        <w:rPr>
          <w:rFonts w:ascii="Times New Roman" w:hAnsi="Times New Roman" w:cs="Times New Roman"/>
          <w:b/>
          <w:bCs/>
          <w:caps/>
        </w:rPr>
        <w:br w:type="page"/>
      </w:r>
    </w:p>
    <w:tbl>
      <w:tblPr>
        <w:tblW w:w="15364" w:type="dxa"/>
        <w:jc w:val="center"/>
        <w:tblInd w:w="-61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92"/>
        <w:gridCol w:w="1980"/>
        <w:gridCol w:w="1260"/>
        <w:gridCol w:w="2160"/>
        <w:gridCol w:w="3600"/>
        <w:gridCol w:w="1980"/>
        <w:gridCol w:w="1260"/>
        <w:gridCol w:w="900"/>
        <w:gridCol w:w="868"/>
        <w:gridCol w:w="482"/>
        <w:gridCol w:w="482"/>
      </w:tblGrid>
      <w:tr w:rsidR="00F433A4" w:rsidRPr="002834D0" w:rsidTr="00D84BDF">
        <w:trPr>
          <w:trHeight w:val="150"/>
          <w:jc w:val="center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Экономическое развитие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Причины циклического развития экономики (экзогенные, эндогенные)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2, задания 3–4, с. 28–29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D84BDF">
        <w:trPr>
          <w:trHeight w:val="150"/>
          <w:jc w:val="center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Рыночные отношения в экономике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Спрос и предложение. Рыночные структуры и инфраструктура. Виды рынков. Рыночные отношения в современной экономике. Совершенная и несовершенная конкуренция. Монополия.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Антимонопольное законодательство. Современный рынок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основные признаки свободного рынка; структуру и инфраструктуру рынка; чем рыночная экономика отличается от централизованной.</w:t>
            </w:r>
          </w:p>
          <w:p w:rsidR="00F433A4" w:rsidRPr="002834D0" w:rsidRDefault="00F433A4" w:rsidP="002834D0">
            <w:pPr>
              <w:pStyle w:val="ParagraphStyle"/>
              <w:tabs>
                <w:tab w:val="left" w:pos="1935"/>
              </w:tabs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объяснить, как действуют в рыночном хозяйстве экономические законы; использовать приобретённые знания для решения практических жизненных проблем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Работа с источниками социальной информации с использованием современных средств коммуникации. Критическое осмысление полученной информации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3, документ,</w:t>
            </w:r>
            <w:r w:rsidRPr="002834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с. 40–41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D84BDF">
        <w:trPr>
          <w:trHeight w:val="150"/>
          <w:jc w:val="center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Конкуренция и монополия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Урок повторения и обобщения материала</w:t>
            </w: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3, задания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1–4,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42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2834D0">
              <w:rPr>
                <w:rFonts w:ascii="Times New Roman" w:hAnsi="Times New Roman" w:cs="Times New Roman"/>
                <w:iCs/>
              </w:rPr>
              <w:t>26.09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2834D0">
              <w:rPr>
                <w:rFonts w:ascii="Times New Roman" w:hAnsi="Times New Roman" w:cs="Times New Roman"/>
                <w:iCs/>
              </w:rPr>
              <w:t>26.09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433A4" w:rsidRPr="002834D0" w:rsidTr="00284479">
        <w:trPr>
          <w:trHeight w:val="150"/>
          <w:jc w:val="center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Фирмы</w:t>
            </w:r>
            <w:r w:rsidRPr="002834D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834D0">
              <w:rPr>
                <w:rFonts w:ascii="Times New Roman" w:hAnsi="Times New Roman" w:cs="Times New Roman"/>
                <w:b/>
              </w:rPr>
              <w:t>в экономике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Экономика предприятия. Факторы производства и факторные доходы. Экономические и бухгалтерские издержки и прибыль. Постоянные и переменные издержки. Основные источники финансирования бизнеса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что такое «эффективное предприятие»; как фирмы платят налоги; зачем производитель рассчитывает издержки и прибыль.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объяснить, от чего зависит успех деятельности предприятия; применять социально-экономические знания в процессе решения познавательных задач по актуальным социальным проблемам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Беседа, фронтальный опрос, выполнение дифференцированных заданий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4,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задания 1–2,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54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iCs/>
              </w:rPr>
              <w:t>29.09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2834D0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433A4" w:rsidRPr="002834D0" w:rsidTr="00284479">
        <w:trPr>
          <w:trHeight w:val="150"/>
          <w:jc w:val="center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Факторы производства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4,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задания 3–4,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54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2834D0">
              <w:rPr>
                <w:rFonts w:ascii="Times New Roman" w:hAnsi="Times New Roman" w:cs="Times New Roman"/>
                <w:iCs/>
              </w:rPr>
              <w:t>03.10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F433A4" w:rsidRPr="002834D0" w:rsidRDefault="00F433A4" w:rsidP="002834D0">
      <w:pPr>
        <w:pStyle w:val="ParagraphStyle"/>
        <w:spacing w:after="60"/>
        <w:jc w:val="right"/>
        <w:rPr>
          <w:rFonts w:ascii="Times New Roman" w:hAnsi="Times New Roman" w:cs="Times New Roman"/>
          <w:i/>
          <w:iCs/>
        </w:rPr>
      </w:pPr>
      <w:r w:rsidRPr="002834D0">
        <w:rPr>
          <w:rFonts w:ascii="Times New Roman" w:hAnsi="Times New Roman" w:cs="Times New Roman"/>
          <w:i/>
          <w:iCs/>
        </w:rPr>
        <w:br w:type="page"/>
      </w:r>
    </w:p>
    <w:tbl>
      <w:tblPr>
        <w:tblW w:w="14925" w:type="dxa"/>
        <w:jc w:val="center"/>
        <w:tblInd w:w="-67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5"/>
        <w:gridCol w:w="1628"/>
        <w:gridCol w:w="1627"/>
        <w:gridCol w:w="2340"/>
        <w:gridCol w:w="3405"/>
        <w:gridCol w:w="1628"/>
        <w:gridCol w:w="1260"/>
        <w:gridCol w:w="900"/>
        <w:gridCol w:w="727"/>
        <w:gridCol w:w="442"/>
        <w:gridCol w:w="443"/>
      </w:tblGrid>
      <w:tr w:rsidR="00F433A4" w:rsidRPr="002834D0" w:rsidTr="00662670">
        <w:trPr>
          <w:trHeight w:val="15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Правовые основы предпринимательской деятельности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Предпринимательство. Предпринимательские правоотношения. Организационно-правовые формы предпринимательства. Субъекты предпринимательского права.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Экономическая политика Российской Федерации. Организационно правовые формы и правовой режим предпринимательской деятельности</w:t>
            </w:r>
          </w:p>
        </w:tc>
        <w:tc>
          <w:tcPr>
            <w:tcW w:w="3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какие законы регулируют предпринимательские правоотношения; что такое лицензия, какова цель лицензирования.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объяснить, какие принципы лежат в основе предпринимательского права; анализировать актуальную информацию о социальных объектах, выявляя их общие черты и различия; устанавливать соответствия между понятиями и обществоведческими терминами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Беседа, фронтальный опрос, выполнение дифференцированных заданий. Составление сравнительной таблицы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5, задание 1,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66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662670">
        <w:trPr>
          <w:trHeight w:val="15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Организационно-правовые основы предпринимательства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5, задания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2–5,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66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662670">
        <w:trPr>
          <w:trHeight w:val="15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Слагаемые успеха в бизнесе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Основные принципы менеджмента. Основы маркетинга, его принципы. Источники финансирования в бизнесе. Банковская система. Банковский кредит</w:t>
            </w:r>
          </w:p>
        </w:tc>
        <w:tc>
          <w:tcPr>
            <w:tcW w:w="3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2834D0">
              <w:rPr>
                <w:rFonts w:ascii="Times New Roman" w:hAnsi="Times New Roman" w:cs="Times New Roman"/>
              </w:rPr>
              <w:t>, что такое финансирование и каковы его источники. Уметь использовать приобретённые знания для критического восприятия информации, получаемой в межличностном общении и через средства массовой коммуникации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Работа с источниками социальной информации с использованием современных средств коммуникации. Критическое осмысление полученной информации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6, документ,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77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834D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2834D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662670">
        <w:trPr>
          <w:trHeight w:val="15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Основы менеджмента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и маркетинга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Урок повторения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 обобщения материала</w:t>
            </w: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6,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задания 1–3,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77–78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662670">
        <w:trPr>
          <w:trHeight w:val="15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Экономика и государство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834D0">
              <w:rPr>
                <w:rFonts w:ascii="Times New Roman" w:hAnsi="Times New Roman" w:cs="Times New Roman"/>
              </w:rPr>
              <w:t>Роль государства в экономике. Особенности современной экономики России. Общественные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2834D0">
              <w:rPr>
                <w:rFonts w:ascii="Times New Roman" w:hAnsi="Times New Roman" w:cs="Times New Roman"/>
                <w:b/>
                <w:i/>
              </w:rPr>
              <w:t>Знать</w:t>
            </w:r>
            <w:r w:rsidRPr="002834D0">
              <w:rPr>
                <w:rFonts w:ascii="Times New Roman" w:hAnsi="Times New Roman" w:cs="Times New Roman"/>
              </w:rPr>
              <w:t xml:space="preserve"> способы регулирования общественных отношений, сущность социальных норм, механизмы правового регулирования.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6D577F" w:rsidRDefault="00F433A4" w:rsidP="002834D0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D577F">
              <w:rPr>
                <w:rFonts w:ascii="Times New Roman" w:hAnsi="Times New Roman" w:cs="Times New Roman"/>
                <w:sz w:val="22"/>
                <w:szCs w:val="22"/>
              </w:rPr>
              <w:t>Запись основных положений лекции, выполнение индивидуальных заданий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7, задание 3,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834D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2834D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F433A4" w:rsidRPr="002834D0" w:rsidRDefault="00F433A4" w:rsidP="002834D0">
      <w:pPr>
        <w:pStyle w:val="ParagraphStyle"/>
        <w:spacing w:after="60"/>
        <w:jc w:val="right"/>
        <w:rPr>
          <w:rFonts w:ascii="Times New Roman" w:hAnsi="Times New Roman" w:cs="Times New Roman"/>
          <w:i/>
          <w:iCs/>
        </w:rPr>
      </w:pPr>
      <w:r w:rsidRPr="002834D0">
        <w:rPr>
          <w:rFonts w:ascii="Times New Roman" w:hAnsi="Times New Roman" w:cs="Times New Roman"/>
          <w:i/>
          <w:iCs/>
        </w:rPr>
        <w:br w:type="page"/>
      </w:r>
    </w:p>
    <w:tbl>
      <w:tblPr>
        <w:tblpPr w:leftFromText="180" w:rightFromText="180" w:vertAnchor="text" w:horzAnchor="margin" w:tblpY="229"/>
        <w:tblW w:w="153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40"/>
        <w:gridCol w:w="1695"/>
        <w:gridCol w:w="1965"/>
        <w:gridCol w:w="2340"/>
        <w:gridCol w:w="3420"/>
        <w:gridCol w:w="1620"/>
        <w:gridCol w:w="1260"/>
        <w:gridCol w:w="900"/>
        <w:gridCol w:w="720"/>
        <w:gridCol w:w="540"/>
        <w:gridCol w:w="360"/>
      </w:tblGrid>
      <w:tr w:rsidR="00F433A4" w:rsidRPr="002834D0" w:rsidTr="002120E8">
        <w:trPr>
          <w:trHeight w:val="15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Экономические функции государства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блага. Внешние факторы. Механизмы государственного регулирования рыночной экономики. Монетарная и фискальная политика государства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объяснить, какие цели преследует правительство, проводя экономическую политику; назвать основные методы воздействия государства на экономику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Подготовка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 семинару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D4162F">
        <w:trPr>
          <w:trHeight w:val="136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16–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Финансы в экономике. Инфляция: виды, причины, следствия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Итоговые уроки (семинар)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Основы денежной и бюджетной политики государства. Финансы.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Банковская система.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Роль ЦБ в банковской системе РФ. Финансовые институты. Виды, причины, последствия инфляции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какую роль выполняют финансы в экономике, кого обслуживают различные финансовые институты, каковы социально-экономические последствия инфляции.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объяснить, почему возникает инфляция; раскрывать на примерах изученные теоретические положения; устанавливать соответствия между понятиями и обществоведческими терминами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Дифференцированные задания по группам.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Написание творческих работ, аргументированная защита своей позиции, оппонирование иному мнению через участие в дискуссии о социальных проблемах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8,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задания 1–4,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102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2834D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2834D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Занятость и безработица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Рынок труда. Заработная плата. Прожиточный минимум. Государственная политика  в области занятости.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Причины и виды безработицы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что такое спрос и предложение и как они действуют на рынке труда; виды безработицы; как государство регулирует занятость населения.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оценивать действия субъектов социальной жизни; формулировать на основе приобретённых обществоведческих знаний собственные суждения и аргументы по определённым проблемам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Беседа, фронтальный опрос, выполнение дифференцированных заданий.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Анализ таблицы «Рейтинг популярности профессий»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9, задание 6,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115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 xml:space="preserve">Государственная политика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в области занятости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9, документ,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113–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2834D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834D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Мировая экономика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Мировая экономика. Государственная политика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в области международной торговли. Тарифные и нетарифные методы регулирования. Глобальные экономические системы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2834D0">
              <w:rPr>
                <w:rFonts w:ascii="Times New Roman" w:hAnsi="Times New Roman" w:cs="Times New Roman"/>
              </w:rPr>
              <w:t xml:space="preserve"> тенденции развития общества в целом как сложной динамичной системы.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объяснить (на примере), какая страна больше зависит от международной торговли и почему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Запись основных положений лекции.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Выполнение индивидуальных заданий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10, документ, с. 126–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Глобальные проблемы экономики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10, задания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1–3,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127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2834D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2834D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Человек в системе экономических отношений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Налоговая система в РФ. Виды налогов. Функции налогов. Налоги, уплачиваемые предприятиями. Факторы, определяющие производительность труда -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какие факторы влияют на производительность труда; каковы причины международного разделения труда.</w:t>
            </w: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объяснить, как рационально расходовать деньги;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анализировать актуальную информацию о социальных объектах, выделяя их существенные признаки, закономерности развития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Работа с источниками социальной информации с использованием современных средств коммуникации. Критическое осмысление полученной информации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11,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задания 1–2,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137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Производительность труда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Урок повторения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 обобщения материала</w:t>
            </w: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11,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задания 3–4,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137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2834D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2834D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Человек и экономика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Рациональное поведение производителя. Рациональное поведение потребителя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основные положения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раздела «Человек и экономика».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применять социально-экономические знания </w:t>
            </w:r>
            <w:r w:rsidRPr="002834D0">
              <w:rPr>
                <w:rFonts w:ascii="Times New Roman" w:hAnsi="Times New Roman" w:cs="Times New Roman"/>
              </w:rPr>
              <w:br/>
              <w:t>в процессе решения познавательных задач по актуальным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834D0">
              <w:rPr>
                <w:rFonts w:ascii="Times New Roman" w:hAnsi="Times New Roman" w:cs="Times New Roman"/>
              </w:rPr>
              <w:t>социальным проблемам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Контрольный тест.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Решение познавательных и практических задач, отражающих типичные социальные ситуации. Индивидуальные сообщения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Повторение,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1–11, вопросы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для итогового повторе-</w:t>
            </w:r>
          </w:p>
          <w:p w:rsidR="00F433A4" w:rsidRPr="002834D0" w:rsidRDefault="00F433A4" w:rsidP="002834D0">
            <w:pPr>
              <w:pStyle w:val="ParagraphStyle"/>
              <w:ind w:right="-75"/>
              <w:rPr>
                <w:rFonts w:ascii="Times New Roman" w:hAnsi="Times New Roman" w:cs="Times New Roman"/>
                <w:spacing w:val="-15"/>
              </w:rPr>
            </w:pPr>
            <w:r w:rsidRPr="002834D0">
              <w:rPr>
                <w:rFonts w:ascii="Times New Roman" w:hAnsi="Times New Roman" w:cs="Times New Roman"/>
                <w:spacing w:val="-15"/>
              </w:rPr>
              <w:t>ния; с. 139,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подготовка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 семинару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 xml:space="preserve">Экономическая деятельность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в жизни общества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2834D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2834D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D92732">
        <w:trPr>
          <w:trHeight w:val="415"/>
        </w:trPr>
        <w:tc>
          <w:tcPr>
            <w:tcW w:w="153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spacing w:val="45"/>
              </w:rPr>
              <w:t>Раздел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2. Проблемы социально-политической и духовной жизни (15 ч)</w:t>
            </w:r>
          </w:p>
        </w:tc>
      </w:tr>
      <w:tr w:rsidR="00F433A4" w:rsidRPr="002834D0" w:rsidTr="007B4D9E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Свобода в деятельности человека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Свобода и ответственность. Признание и уважение прав других.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Свободное общество.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как понятие «свобода» было связанно с политической борьбой в Новое и Новейшее время; к чему может приводить неограниченная свобода выбора.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формулировать </w:t>
            </w:r>
            <w:r w:rsidRPr="002834D0">
              <w:rPr>
                <w:rFonts w:ascii="Times New Roman" w:hAnsi="Times New Roman" w:cs="Times New Roman"/>
              </w:rPr>
              <w:br/>
              <w:t xml:space="preserve">на основе приобретённых обществоведческих знаний собственные суждения </w:t>
            </w:r>
            <w:r w:rsidRPr="002834D0">
              <w:rPr>
                <w:rFonts w:ascii="Times New Roman" w:hAnsi="Times New Roman" w:cs="Times New Roman"/>
              </w:rPr>
              <w:br/>
              <w:t>и аргументы по определённым проблемам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Написание творческих работ, аргументированная защита своей позиции, оппонирование иному мнению через участие в дискуссии о социальных проблемах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12, документ,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147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7B4D9E">
        <w:trPr>
          <w:trHeight w:val="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Свобода</w:t>
            </w:r>
            <w:r w:rsidRPr="002834D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834D0">
              <w:rPr>
                <w:rFonts w:ascii="Times New Roman" w:hAnsi="Times New Roman" w:cs="Times New Roman"/>
                <w:b/>
              </w:rPr>
              <w:t>и ответственность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Проблема выбора</w:t>
            </w: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12,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задания 1–5,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148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</w:rPr>
            </w:pPr>
            <w:r w:rsidRPr="002834D0">
              <w:rPr>
                <w:rStyle w:val="Normaltext"/>
                <w:rFonts w:ascii="Times New Roman" w:hAnsi="Times New Roman" w:cs="Times New Roman"/>
                <w:sz w:val="24"/>
              </w:rPr>
              <w:t>0</w:t>
            </w:r>
            <w:r>
              <w:rPr>
                <w:rStyle w:val="Normaltext"/>
                <w:rFonts w:ascii="Times New Roman" w:hAnsi="Times New Roman" w:cs="Times New Roman"/>
                <w:sz w:val="24"/>
              </w:rPr>
              <w:t>8</w:t>
            </w:r>
            <w:r w:rsidRPr="002834D0">
              <w:rPr>
                <w:rStyle w:val="Normaltext"/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2834D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416DA3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Общественное сознание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Сущность и особенности общественного сознания. Структура общественного сознания. Философия. Политическое сознание. Обыденное и массовое сознание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особенности социально-гуманитарного познания.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оценивать действия субъектов социальной жизни с точки зрения социальных норм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Беседа, фронтальный опрос, выполнение дифференцированных заданий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13, задания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1–2,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158 (письменно)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416DA3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Общественная психология и идеология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13,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задания 3–4,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158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2834D0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2834D0">
              <w:rPr>
                <w:rFonts w:ascii="Times New Roman" w:hAnsi="Times New Roman" w:cs="Times New Roman"/>
                <w:iCs/>
              </w:rPr>
              <w:t>.12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2834D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673724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Политическое сознание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Урок повторения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 обобщения материала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Обыденное и теоретическое сознание. Идеология. Основные идейно-политические течения современности.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чем различаются два уровня политического сознания: обыденно-практический и идеолого-теоретический; что такое идеология, какую роль она играет в политической жизни.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характеризовать каждую из идеологий, оказавших влияние на события современности; анализировать актуальную информацию о социальных объектах, выделяя их существенные признаки, закономерности развития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Работа с источниками </w:t>
            </w:r>
            <w:r w:rsidRPr="002834D0">
              <w:rPr>
                <w:rFonts w:ascii="Times New Roman" w:hAnsi="Times New Roman" w:cs="Times New Roman"/>
              </w:rPr>
              <w:br/>
              <w:t xml:space="preserve">социальной информации. Критическое осмысление полученной информации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14,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подготовка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к семинару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</w:rPr>
            </w:pPr>
            <w:r w:rsidRPr="002834D0">
              <w:rPr>
                <w:rStyle w:val="Normaltext"/>
                <w:rFonts w:ascii="Times New Roman" w:hAnsi="Times New Roman" w:cs="Times New Roman"/>
                <w:sz w:val="24"/>
              </w:rPr>
              <w:t>19.12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673724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Средства массовой информации и политическое сознание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Политическая психология и политическое поведение. Политическая пропаганда</w:t>
            </w: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Написание творческих работ, аргументированная защита своей позиции, оппонирование иному мнению через участие в дискуссии о социальных проблемах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15, документ, с. 180–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2834D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2834D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363259">
        <w:trPr>
          <w:trHeight w:val="1520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32–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Политическое поведение. Политический терроризм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Комбинированные уроки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Многообразие форм политического поведения. Регулирование политического поведения.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Политическое участие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что называется политическим поведением, каковы его формы; возможности регулирования политического поведения.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объяснить, чем опасно экстремистское поведение; раскрывать на примерах изученные теоретические положения и понятия социальных наук; оценивать действия субъектов социальной жизни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15,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задания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1–4,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181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363259">
        <w:trPr>
          <w:trHeight w:val="1520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393290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Политическая элита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Политическая элита и ее особенности. Формирование политической элиты в современной России. Политическое лидерство. Типология лидерства. Лидеры и ведомые. Роль политического лидера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что такое политическая элита; кто такой политический лидер;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каковы основные признаки политического лидерства; основные функции политического лидерства.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объяснить, какие элитные группы оказывают влияние на принятие политических решений; использовать приобретённые знания для критического восприятия информации, ориентирования в актуальных общественных событиях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Беседа, фронтальный опрос, выполнение дифференцированных заданий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16, задание 4, с. 193; подготовка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 семинару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393290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Политическое лидерство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DC0822">
        <w:trPr>
          <w:trHeight w:val="41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36–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Демографическая ситуация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в современной России. Проблемы неполной семьи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Урок повторения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 обобщения материала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Тенденции развития семьи в современной России. Демографическая ситуация в РФ. Естественная убыль населения. Негативные факторы демографии. Семья как социальный институт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</w:rPr>
              <w:t xml:space="preserve"> какие тенденции в развитии семьи можно оценить как неблагоприятные; что такое неполная семья; как современные семейные отношения сказываются на демографической ситуации в обществе.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использовать полученные знания для оценки происходящих событий и поведения людей с точки зрения морали и права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Написание творческих работ, аргументированная защита своей позиции, оппонирование иному мнению через участие в дискуссии о социальных проблемах. Составление таблицы 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17, задание 2, с. 201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DC0822">
        <w:trPr>
          <w:trHeight w:val="415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17, задания 1, 3–4,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201, 202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BC0B60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 xml:space="preserve">Религиозные объединения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и организации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Религиозные объединения и организации в РФ. Опасность сектантства. Права религиозных организаций. Проблема поддержания межрелигиозного мира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какие религиозные объединения могут действовать на территории Российской Федерации; обязательные признаки, которыми должны обладать религиозные объединения.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формулировать </w:t>
            </w:r>
            <w:r w:rsidRPr="002834D0">
              <w:rPr>
                <w:rFonts w:ascii="Times New Roman" w:hAnsi="Times New Roman" w:cs="Times New Roman"/>
              </w:rPr>
              <w:br/>
              <w:t xml:space="preserve">на основе приобретённых обществоведческих знаний собственные суждения </w:t>
            </w:r>
            <w:r w:rsidRPr="002834D0">
              <w:rPr>
                <w:rFonts w:ascii="Times New Roman" w:hAnsi="Times New Roman" w:cs="Times New Roman"/>
              </w:rPr>
              <w:br/>
              <w:t>и аргументы по определённым проблемам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Беседа, фронтальный опрос, выполнение дифференцированных заданий.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Анализ документа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18, задание 1, с. 212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BC0B60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Проблема поддержания межрелигиозного мира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18, задания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2–4,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212, 213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Проблемы социально-политической и духовной жизни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Сущность свободы человека. Опасность политического экстремизма. Проблемы современного российского общества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основные положения курса.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применять социально-экономические знания в процессе решения познавательных задач по актуальным социальным проблемам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Решение познавательных и практических задач. Тест (20 мин)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12–18, задания</w:t>
            </w:r>
          </w:p>
          <w:p w:rsidR="00F433A4" w:rsidRPr="002834D0" w:rsidRDefault="00F433A4" w:rsidP="002834D0">
            <w:pPr>
              <w:pStyle w:val="ParagraphStyle"/>
              <w:ind w:right="-75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spacing w:val="-15"/>
              </w:rPr>
              <w:t>на с.</w:t>
            </w:r>
            <w:r w:rsidRPr="002834D0">
              <w:rPr>
                <w:rFonts w:ascii="Times New Roman" w:hAnsi="Times New Roman" w:cs="Times New Roman"/>
              </w:rPr>
              <w:t xml:space="preserve"> 213–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675ECE">
        <w:trPr>
          <w:trHeight w:val="415"/>
        </w:trPr>
        <w:tc>
          <w:tcPr>
            <w:tcW w:w="153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3A4" w:rsidRPr="002834D0" w:rsidRDefault="00F433A4" w:rsidP="002834D0">
            <w:pPr>
              <w:pStyle w:val="ParagraphStyle"/>
              <w:spacing w:after="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34D0">
              <w:rPr>
                <w:rFonts w:ascii="Times New Roman" w:hAnsi="Times New Roman" w:cs="Times New Roman"/>
                <w:b/>
                <w:bCs/>
                <w:spacing w:val="45"/>
              </w:rPr>
              <w:t>Раздел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3. Человек и закон (23 ч)</w:t>
            </w:r>
          </w:p>
        </w:tc>
      </w:tr>
      <w:tr w:rsidR="00F433A4" w:rsidRPr="002834D0" w:rsidTr="004306E0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Современные подходы к пониманию права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Право в системе социальных норм. Система российского права. Законотворческий процесс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в Российской Федерации, его стадии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суть нормативного подхода к праву.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характеризовать основные особенности естественного права; понимать необходимость регулирования общественных отношений, сущность социальных норм, механизмы правового регулирования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Составление словаря по теме, выполнение индивидуальных заданий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19, задание 1,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4306E0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Законотворческий процесс в РФ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19, задание 2,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227; документ,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226–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415FE2">
        <w:trPr>
          <w:trHeight w:val="41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43–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Гражданин Российской Федерации. Права и обязанности граждан РФ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Урок повторения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 обобщения материала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Гражданство в Российской Федерации. Основания для приобретения гражданства. Права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 обязанности, принадлежащие только гражданину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что такое гражданство, каковы принципы гражданства; права граждан РФ.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отличать права гражданина от прав человека; приводить практические примеры по социальной проблематике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Работа с источниками социальной информации с использованием современных средств коммуникации. Критическое осмысление полученной информации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20,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задания 1–2,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238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415FE2">
        <w:trPr>
          <w:trHeight w:val="415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20,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задания 3–4,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238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B232F5">
        <w:trPr>
          <w:trHeight w:val="41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45–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Экологическое право. Способы защиты экологических прав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Комбинированные уроки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Общая характеристика экологического права. Право на благоприятную экологическую среду и способы его защиты. Экологические правонарушения. Природоохранные и природноресурсные нормы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особенности экологического правонарушения и виды ответственности за него, предусмотренные законодательством.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использовать приобретённые знания для предвидения возможных последствий определённых социальных действий, реализации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 защиты прав граждан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Беседа, фронтальный опрос, выполнение дифференцированных заданий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21, задание 2, с. 249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B232F5">
        <w:trPr>
          <w:trHeight w:val="415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21,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задания 3–4,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B045A3">
        <w:trPr>
          <w:trHeight w:val="41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47–48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Гражданское право.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Защита гражданских прав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Комбинированные уроки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Субъекты гражданского права. Понятие юридического и физического лица. Имущественные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 личные неимущественные права. Способы их защиты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что такое гражданские правоотношения, что понимают под их содержанием.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характеризовать основные социальные объекты, выделяя их существенные признаки; формулировать аргументы по определённым проблемам, приводить примеры гарантий реализации основных конституционных прав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Работа с источниками социальной информации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 использованием современных средств коммуникации.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Работа с нормативными документами (Гражданский кодекс РФ)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22,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документ,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B045A3">
        <w:trPr>
          <w:trHeight w:val="415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22, задания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1–3,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261–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176B62">
        <w:trPr>
          <w:trHeight w:val="41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49–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Семейное право.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Права и обязанности детей и родителей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Комбинированные уроки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Семейное право.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Порядок и условия заключения и расторжения брака. Правовая связь членов семьи. Правовое регулирование отношений супругов. Права и обязанности родителей и детей. Воспитание детей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</w:rPr>
              <w:t xml:space="preserve"> какие отношения регулируются семейным правом; каковы условия заключения брака; личные и имущественные права ребенка в семье. </w:t>
            </w: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определять субъекты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и объекты семейных правоотношений; указывать, на какие права распределяется принцип равенства супругов в браке; объяснять, кем </w:t>
            </w:r>
            <w:r w:rsidRPr="002834D0">
              <w:rPr>
                <w:rFonts w:ascii="Times New Roman" w:hAnsi="Times New Roman" w:cs="Times New Roman"/>
              </w:rPr>
              <w:br/>
              <w:t>и как может осуществляться воспитание детей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Работа с источниками</w:t>
            </w:r>
            <w:r w:rsidRPr="002834D0">
              <w:rPr>
                <w:rFonts w:ascii="Times New Roman" w:hAnsi="Times New Roman" w:cs="Times New Roman"/>
              </w:rPr>
              <w:br/>
              <w:t xml:space="preserve">социальной информации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 использованием современных средств коммуникации. Работа с нормативными документами (Семейный кодекс РФ)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23,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документ,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272–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176B62">
        <w:trPr>
          <w:trHeight w:val="415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23,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задания 1–4,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273–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730F84">
        <w:trPr>
          <w:trHeight w:val="41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51–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 xml:space="preserve">Правовое регулирование занятости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и трудоустройства.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Социальная защита населения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Комбинированные уроки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Трудовое законодатель</w:t>
            </w:r>
            <w:r w:rsidRPr="002834D0">
              <w:rPr>
                <w:rFonts w:ascii="Times New Roman" w:hAnsi="Times New Roman" w:cs="Times New Roman"/>
              </w:rPr>
              <w:softHyphen/>
              <w:t>ство РФ. Занятость и трудоустройство.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Трудовой договор.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Порядок приёма на работу, заключения и расторжения трудового договора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 xml:space="preserve">какие документы необходимы работнику при приеме на работу; каков порядок заключения, изменения и расторжения трудового договора. </w:t>
            </w: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 xml:space="preserve">понимать необходимость регулирования общественных отношений, сущность социальных норм, механизмы правового регулирования; объяснять особенности правоотношений, регулируемых публичным и частным правом 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Работа с источниками социальной информации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 использованием современных средств коммуникации. Работа с нормативными документами (Трудовой кодекс РФ)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24, задания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1–4,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285–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730F84">
        <w:trPr>
          <w:trHeight w:val="415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24,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документ,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284–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EC01FE">
        <w:trPr>
          <w:trHeight w:val="41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53–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Процессуальное право: гражданский процесс, арбитражный процесс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Комбинированные уроки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Споры, порядок их рассмотрения. Процессуальное право. Основные правила и принципы гражданского процесса. Участники гражданского процесса. Арбитражный процесс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какие лица участвуют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в гражданском и арбитражном процессе; что такое процессуальные права; какой документ составляется для письменного обращения в суд.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использовать приобретённые знания для предвидения возможных последствий определённых социальных действий, реализации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 защиты прав граждан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Работа с источниками</w:t>
            </w:r>
            <w:r w:rsidRPr="002834D0">
              <w:rPr>
                <w:rFonts w:ascii="Times New Roman" w:hAnsi="Times New Roman" w:cs="Times New Roman"/>
              </w:rPr>
              <w:br/>
              <w:t>социальной информации с использованием современных средств коммуникации. Работа с нормативными документами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25, задание 3, с. 298 (выполняется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в виде схемы); документ,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297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EC01FE">
        <w:trPr>
          <w:trHeight w:val="415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CB5F04">
        <w:trPr>
          <w:trHeight w:val="41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55–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Процессуальное право: уголовный процесс.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Судебное производство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Комбинированные уроки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Основные принципы и участники процесса. Досудебное производство. Судебное производство.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Особенности уголовного процесса. Виды уголовных наказаний и порядок их назначения. Конституционное судопроизводство. Меры процессуального принуждения. Суд присяжных заседателей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 w:rsidRPr="002834D0">
              <w:rPr>
                <w:rFonts w:ascii="Times New Roman" w:hAnsi="Times New Roman" w:cs="Times New Roman"/>
              </w:rPr>
              <w:t xml:space="preserve"> меры процессуального принуждения; какие права имеет задержанный; почему заседатели называются присяжными.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использовать приобретённые знания для предвидения возможных последствий определённых социальных действий, реализации и защиты прав граждан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Работа с источниками</w:t>
            </w:r>
            <w:r w:rsidRPr="002834D0">
              <w:rPr>
                <w:rFonts w:ascii="Times New Roman" w:hAnsi="Times New Roman" w:cs="Times New Roman"/>
              </w:rPr>
              <w:br/>
              <w:t xml:space="preserve">социальной информации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с использованием современных средств коммуникации. Работа с нормативными документами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26, документ, с. 309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CB5F04">
        <w:trPr>
          <w:trHeight w:val="415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26,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задания 1–4,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DF238C">
        <w:trPr>
          <w:trHeight w:val="41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57–58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Процессуальное право: административная юрисдикция.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Конституционное судопроизводство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Комбинированные уроки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Особенности административной юрисдикции. Субъекты административной ответственности. Конституционное судопроизводство. Основные стадии конституционного судопроизводства. Административное правонарушение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что такое административная юрисдикция; в каком законодательном акте систематизированы ее правила; каковы меры обеспечения по делам об АП; кто вправе назначать административное правонаказание; что такое конституционный акт.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использовать приобретённые знания для предвидения возможных последствий определённых социальных действий, реализации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 защиты прав граждан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Работа с источниками</w:t>
            </w:r>
            <w:r w:rsidRPr="002834D0">
              <w:rPr>
                <w:rFonts w:ascii="Times New Roman" w:hAnsi="Times New Roman" w:cs="Times New Roman"/>
              </w:rPr>
              <w:br/>
              <w:t>социальной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информации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 использованием современных средств коммуникации. Работа с нормативными документами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27, задания </w:t>
            </w:r>
            <w:r w:rsidRPr="002834D0">
              <w:rPr>
                <w:rFonts w:ascii="Times New Roman" w:hAnsi="Times New Roman" w:cs="Times New Roman"/>
              </w:rPr>
              <w:br/>
              <w:t xml:space="preserve">1–4,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319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DF238C">
        <w:trPr>
          <w:trHeight w:val="415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27,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документ,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с. 318–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517679">
        <w:trPr>
          <w:trHeight w:val="41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59–</w:t>
            </w:r>
          </w:p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Международная защита прав человека.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Проблема отмены смертной казни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Защита прав и свобод человека средствами ООН. Европейская система защиты прав человека. Понятие и система международного права. Взаимоотношения международного и национального права. Международная защита прав человека в условиях военного и мирного времени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 xml:space="preserve">какие структурные подразделения ООН занимаются защитой прав человека; как организована зашита прав человека в рамках </w:t>
            </w:r>
            <w:r w:rsidRPr="002834D0">
              <w:rPr>
                <w:rFonts w:ascii="Times New Roman" w:hAnsi="Times New Roman" w:cs="Times New Roman"/>
                <w:caps/>
              </w:rPr>
              <w:t>с</w:t>
            </w:r>
            <w:r w:rsidRPr="002834D0">
              <w:rPr>
                <w:rFonts w:ascii="Times New Roman" w:hAnsi="Times New Roman" w:cs="Times New Roman"/>
              </w:rPr>
              <w:t>овета Европы; что такое международное преступление; каковы причины организации международного уголовного суда.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использовать приобретённые знания для критического восприятия информации, ориентирования в актуальных общественных событиях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Беседа, фронтальный опрос, выполнение дифференцированных заданий. Работа с нормативными документами по правам человека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§ 28, задание 3,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с. 330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517679">
        <w:trPr>
          <w:trHeight w:val="415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Подготовка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 семинару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0674B">
        <w:trPr>
          <w:trHeight w:val="41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61–62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 xml:space="preserve">Взгляд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в будущее.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Постиндустриальное (информационное) общество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Итоговый урок.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Урок-зачет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Общество и человек перед лицом угроз и вызовов XXI века. Глобальные проблемы человечества. Терроризм как важнейшая угроза современной цивилизации. Информационное общество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2834D0">
              <w:rPr>
                <w:rFonts w:ascii="Times New Roman" w:hAnsi="Times New Roman" w:cs="Times New Roman"/>
              </w:rPr>
              <w:t xml:space="preserve"> тенденции развития общества в целом как сложной динамичной системы. Формулировать аргументы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по определённым проблемам.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применять социально-экономические знания в процессе решения познавательных задач по актуальным социальным проблемам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Написание творческих работ, аргументированная защита своей позиции, оппонирование иному мнению через участие в дискуссии о социальных проблемах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§ 29. Подготовка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 зачёту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0674B">
        <w:trPr>
          <w:trHeight w:val="415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 xml:space="preserve">Человек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и закон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Современный подход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к пониманию права.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Современный механизм защиты прав человека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2834D0">
              <w:rPr>
                <w:rFonts w:ascii="Times New Roman" w:hAnsi="Times New Roman" w:cs="Times New Roman"/>
              </w:rPr>
              <w:t>основные положения курса.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применять социально-экономические знания в процессе решения познавательных задач по актуальным социальным проблемам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Решение познавательных и практических задач, отражающих типичные социальные ситуации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6A5BBC">
        <w:trPr>
          <w:trHeight w:val="415"/>
        </w:trPr>
        <w:tc>
          <w:tcPr>
            <w:tcW w:w="153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spacing w:val="45"/>
              </w:rPr>
              <w:t>Итоговое повторение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(4 ч)</w:t>
            </w: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Общество и человек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Общество как сложная динамическая система. Противоречивость воздействия человека на природную среду. Особенности современного мира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основные положения курса.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использовать приобретённые знания для критического восприятия информации, ориентирования в актуальных общественных событиях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Беседа, фронтальный опрос, выполнение дифференцированных заданий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Записи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в тетради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Экономика и социальные отношения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Экономика и экономическая наука. Роль государства в экономике. Человек в системе экономических связей. Мировая экономика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основные положения курса.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понимать тенденции развития общества в целом как сложной динамичной системы; формулировать аргументы по определённым проблемам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Беседа, фронтальный опрос, выполнение дифференцированных заданий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Записи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в тетради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 xml:space="preserve">Правовое регулирование общественных отношений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Право в системе социальных норм. Система права. Права и обязанности граждан, их защита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основные положения курса.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использовать приобретённые знания для предвидения возможных последствий определённых социальных действий, реализации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 защиты прав граждан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Беседа, фронтальный опрос, выполнение дифференцированных заданий-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Записи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в тетради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 xml:space="preserve">Человек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</w:rPr>
              <w:t>и общество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Итогово-обобщающий урок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 xml:space="preserve">Влияние общества 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на личность человека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2834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34D0">
              <w:rPr>
                <w:rFonts w:ascii="Times New Roman" w:hAnsi="Times New Roman" w:cs="Times New Roman"/>
              </w:rPr>
              <w:t>основные положения курса.</w:t>
            </w:r>
          </w:p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2834D0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 свою точку зрения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Беседа, фронтальный опрос, выполнение дифференцированных заданий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433A4" w:rsidRPr="002834D0" w:rsidTr="002120E8">
        <w:trPr>
          <w:trHeight w:val="41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2834D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2834D0">
              <w:rPr>
                <w:rFonts w:ascii="Times New Roman" w:hAnsi="Times New Roman" w:cs="Times New Roman"/>
                <w:b/>
              </w:rPr>
              <w:t>Резерв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A4" w:rsidRPr="002834D0" w:rsidRDefault="00F433A4" w:rsidP="002834D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F433A4" w:rsidRPr="002834D0" w:rsidRDefault="00F433A4" w:rsidP="002834D0">
      <w:pPr>
        <w:pStyle w:val="ParagraphStyle"/>
        <w:spacing w:after="60"/>
        <w:jc w:val="right"/>
        <w:rPr>
          <w:rFonts w:ascii="Times New Roman" w:hAnsi="Times New Roman" w:cs="Times New Roman"/>
        </w:rPr>
      </w:pPr>
      <w:bookmarkStart w:id="2" w:name="_GoBack"/>
      <w:bookmarkEnd w:id="2"/>
    </w:p>
    <w:sectPr w:rsidR="00F433A4" w:rsidRPr="002834D0" w:rsidSect="00266BC5">
      <w:pgSz w:w="16838" w:h="11906" w:orient="landscape"/>
      <w:pgMar w:top="180" w:right="458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7DC"/>
    <w:multiLevelType w:val="hybridMultilevel"/>
    <w:tmpl w:val="3F7602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5774EC3"/>
    <w:multiLevelType w:val="multilevel"/>
    <w:tmpl w:val="520EDE8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/>
        <w:color w:val="222222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A77BEE8"/>
    <w:multiLevelType w:val="multilevel"/>
    <w:tmpl w:val="156BF42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ascii="Times New Roman" w:hAnsi="Times New Roman" w:cs="Times New Roman"/>
        <w:color w:val="222222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44D9326"/>
    <w:multiLevelType w:val="multilevel"/>
    <w:tmpl w:val="561199D3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ascii="Times New Roman" w:hAnsi="Times New Roman" w:cs="Times New Roman"/>
        <w:color w:val="222222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57E2B8D5"/>
    <w:multiLevelType w:val="multilevel"/>
    <w:tmpl w:val="2D3C9EF7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ascii="Times New Roman" w:hAnsi="Times New Roman" w:cs="Times New Roman"/>
        <w:color w:val="222222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A84"/>
    <w:rsid w:val="00002EE9"/>
    <w:rsid w:val="00020A78"/>
    <w:rsid w:val="000269F1"/>
    <w:rsid w:val="00040BA9"/>
    <w:rsid w:val="000B7751"/>
    <w:rsid w:val="000C13BA"/>
    <w:rsid w:val="000E6242"/>
    <w:rsid w:val="000F04E7"/>
    <w:rsid w:val="000F5FC6"/>
    <w:rsid w:val="000F7D0F"/>
    <w:rsid w:val="00130847"/>
    <w:rsid w:val="00134191"/>
    <w:rsid w:val="00137334"/>
    <w:rsid w:val="001475B8"/>
    <w:rsid w:val="00176B62"/>
    <w:rsid w:val="00180C79"/>
    <w:rsid w:val="001819DA"/>
    <w:rsid w:val="0019621B"/>
    <w:rsid w:val="001A4EEA"/>
    <w:rsid w:val="001B00C2"/>
    <w:rsid w:val="001C1511"/>
    <w:rsid w:val="001D657F"/>
    <w:rsid w:val="0020674B"/>
    <w:rsid w:val="00210A51"/>
    <w:rsid w:val="002120E8"/>
    <w:rsid w:val="002471F5"/>
    <w:rsid w:val="00266BC5"/>
    <w:rsid w:val="00277B3A"/>
    <w:rsid w:val="002834D0"/>
    <w:rsid w:val="00284479"/>
    <w:rsid w:val="00286A36"/>
    <w:rsid w:val="002A3897"/>
    <w:rsid w:val="002A38EA"/>
    <w:rsid w:val="002B0B0E"/>
    <w:rsid w:val="002D7439"/>
    <w:rsid w:val="002E085B"/>
    <w:rsid w:val="002F1B50"/>
    <w:rsid w:val="00360D1C"/>
    <w:rsid w:val="00361222"/>
    <w:rsid w:val="00363259"/>
    <w:rsid w:val="003714A3"/>
    <w:rsid w:val="00385915"/>
    <w:rsid w:val="00393290"/>
    <w:rsid w:val="00394843"/>
    <w:rsid w:val="003B55E4"/>
    <w:rsid w:val="003E7D35"/>
    <w:rsid w:val="004041AB"/>
    <w:rsid w:val="00413916"/>
    <w:rsid w:val="00415FE2"/>
    <w:rsid w:val="00416DA3"/>
    <w:rsid w:val="004306E0"/>
    <w:rsid w:val="0044382F"/>
    <w:rsid w:val="004478E1"/>
    <w:rsid w:val="00450D72"/>
    <w:rsid w:val="00486666"/>
    <w:rsid w:val="004B0C3A"/>
    <w:rsid w:val="004C204A"/>
    <w:rsid w:val="004C60BA"/>
    <w:rsid w:val="004E329B"/>
    <w:rsid w:val="004E42B6"/>
    <w:rsid w:val="00517679"/>
    <w:rsid w:val="0052097C"/>
    <w:rsid w:val="00523AAB"/>
    <w:rsid w:val="00550560"/>
    <w:rsid w:val="00553947"/>
    <w:rsid w:val="00574541"/>
    <w:rsid w:val="005B4C15"/>
    <w:rsid w:val="005C12D9"/>
    <w:rsid w:val="005C18C3"/>
    <w:rsid w:val="005C3F70"/>
    <w:rsid w:val="005C471B"/>
    <w:rsid w:val="005E3832"/>
    <w:rsid w:val="006046E0"/>
    <w:rsid w:val="00613E77"/>
    <w:rsid w:val="00615D7C"/>
    <w:rsid w:val="0066041F"/>
    <w:rsid w:val="00662670"/>
    <w:rsid w:val="00665454"/>
    <w:rsid w:val="00673724"/>
    <w:rsid w:val="00675BF5"/>
    <w:rsid w:val="00675ECE"/>
    <w:rsid w:val="00683098"/>
    <w:rsid w:val="006A5BBC"/>
    <w:rsid w:val="006D577F"/>
    <w:rsid w:val="007105A3"/>
    <w:rsid w:val="00730F84"/>
    <w:rsid w:val="00734457"/>
    <w:rsid w:val="007573E2"/>
    <w:rsid w:val="00765766"/>
    <w:rsid w:val="007A1BAC"/>
    <w:rsid w:val="007B4D9E"/>
    <w:rsid w:val="007E10C7"/>
    <w:rsid w:val="007F4985"/>
    <w:rsid w:val="00843549"/>
    <w:rsid w:val="00845A56"/>
    <w:rsid w:val="00856F2F"/>
    <w:rsid w:val="008970F8"/>
    <w:rsid w:val="008B3EE7"/>
    <w:rsid w:val="008E7B77"/>
    <w:rsid w:val="009023F6"/>
    <w:rsid w:val="00922509"/>
    <w:rsid w:val="00927C05"/>
    <w:rsid w:val="00933898"/>
    <w:rsid w:val="00947326"/>
    <w:rsid w:val="00955305"/>
    <w:rsid w:val="00963EB2"/>
    <w:rsid w:val="00966B71"/>
    <w:rsid w:val="00967418"/>
    <w:rsid w:val="009A0AD7"/>
    <w:rsid w:val="009A5187"/>
    <w:rsid w:val="00A03723"/>
    <w:rsid w:val="00A34B89"/>
    <w:rsid w:val="00A407F1"/>
    <w:rsid w:val="00A76B82"/>
    <w:rsid w:val="00A806A2"/>
    <w:rsid w:val="00AC5496"/>
    <w:rsid w:val="00AD3C05"/>
    <w:rsid w:val="00B045A3"/>
    <w:rsid w:val="00B232F5"/>
    <w:rsid w:val="00B35611"/>
    <w:rsid w:val="00B37D16"/>
    <w:rsid w:val="00B6782C"/>
    <w:rsid w:val="00B85DA9"/>
    <w:rsid w:val="00BC0B60"/>
    <w:rsid w:val="00BD0C88"/>
    <w:rsid w:val="00C21D49"/>
    <w:rsid w:val="00C3561D"/>
    <w:rsid w:val="00C51E80"/>
    <w:rsid w:val="00C5278C"/>
    <w:rsid w:val="00CA1ED8"/>
    <w:rsid w:val="00CB3A84"/>
    <w:rsid w:val="00CB5F04"/>
    <w:rsid w:val="00CC0C7B"/>
    <w:rsid w:val="00D048A0"/>
    <w:rsid w:val="00D1521C"/>
    <w:rsid w:val="00D4162F"/>
    <w:rsid w:val="00D621E8"/>
    <w:rsid w:val="00D84BDF"/>
    <w:rsid w:val="00D92732"/>
    <w:rsid w:val="00D93F9B"/>
    <w:rsid w:val="00DB66A3"/>
    <w:rsid w:val="00DC0822"/>
    <w:rsid w:val="00DD1652"/>
    <w:rsid w:val="00DD743E"/>
    <w:rsid w:val="00DF238C"/>
    <w:rsid w:val="00E6008F"/>
    <w:rsid w:val="00E71907"/>
    <w:rsid w:val="00E94BC8"/>
    <w:rsid w:val="00EC01FE"/>
    <w:rsid w:val="00ED0E6D"/>
    <w:rsid w:val="00ED3A20"/>
    <w:rsid w:val="00EF24A3"/>
    <w:rsid w:val="00F41220"/>
    <w:rsid w:val="00F42B5A"/>
    <w:rsid w:val="00F433A4"/>
    <w:rsid w:val="00F439F8"/>
    <w:rsid w:val="00F57F78"/>
    <w:rsid w:val="00F847E2"/>
    <w:rsid w:val="00FA0994"/>
    <w:rsid w:val="00FA2F65"/>
    <w:rsid w:val="00FB148F"/>
    <w:rsid w:val="00FE6D88"/>
    <w:rsid w:val="00FF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CB3A8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CB3A84"/>
    <w:rPr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B3A8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B3A8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B3A8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3A8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B3A84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3A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locked/>
    <w:rsid w:val="0084354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22</Pages>
  <Words>5568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1</dc:creator>
  <cp:keywords/>
  <dc:description/>
  <cp:lastModifiedBy>User</cp:lastModifiedBy>
  <cp:revision>12</cp:revision>
  <dcterms:created xsi:type="dcterms:W3CDTF">2016-09-18T18:01:00Z</dcterms:created>
  <dcterms:modified xsi:type="dcterms:W3CDTF">2016-09-29T05:31:00Z</dcterms:modified>
</cp:coreProperties>
</file>