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38" w:rsidRDefault="006D1E72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38" w:rsidRDefault="00CF1638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F1638" w:rsidRDefault="00CF1638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F1638" w:rsidRDefault="00CF1638" w:rsidP="00CF1638">
      <w:pPr>
        <w:spacing w:line="360" w:lineRule="auto"/>
        <w:contextualSpacing/>
        <w:rPr>
          <w:sz w:val="28"/>
          <w:szCs w:val="28"/>
        </w:rPr>
      </w:pPr>
    </w:p>
    <w:p w:rsidR="00CF1638" w:rsidRPr="00494F3A" w:rsidRDefault="00CF1638" w:rsidP="00CF1638">
      <w:pPr>
        <w:spacing w:line="360" w:lineRule="auto"/>
        <w:contextualSpacing/>
        <w:rPr>
          <w:b/>
        </w:rPr>
      </w:pPr>
    </w:p>
    <w:p w:rsidR="00CF1638" w:rsidRPr="00A16EA8" w:rsidRDefault="00CF1638" w:rsidP="00CF1638">
      <w:pPr>
        <w:spacing w:line="360" w:lineRule="auto"/>
        <w:contextualSpacing/>
        <w:jc w:val="center"/>
        <w:rPr>
          <w:b/>
        </w:rPr>
      </w:pPr>
    </w:p>
    <w:p w:rsidR="00CF1638" w:rsidRPr="00B71A8E" w:rsidRDefault="00CF1638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b/>
          <w:sz w:val="28"/>
          <w:szCs w:val="28"/>
        </w:rPr>
      </w:pPr>
      <w:r w:rsidRPr="00B71A8E">
        <w:rPr>
          <w:b/>
          <w:sz w:val="28"/>
          <w:szCs w:val="28"/>
        </w:rPr>
        <w:t xml:space="preserve">                </w:t>
      </w:r>
      <w:r w:rsidR="00BA5C4D" w:rsidRPr="00B71A8E">
        <w:rPr>
          <w:b/>
          <w:sz w:val="28"/>
          <w:szCs w:val="28"/>
        </w:rPr>
        <w:t xml:space="preserve">                   </w:t>
      </w:r>
      <w:r w:rsidR="00920977" w:rsidRPr="00B71A8E">
        <w:rPr>
          <w:b/>
          <w:sz w:val="28"/>
          <w:szCs w:val="28"/>
        </w:rPr>
        <w:t xml:space="preserve">      </w:t>
      </w:r>
      <w:r w:rsidR="00FB5626">
        <w:rPr>
          <w:b/>
          <w:sz w:val="28"/>
          <w:szCs w:val="28"/>
        </w:rPr>
        <w:t xml:space="preserve"> </w:t>
      </w:r>
      <w:r w:rsidR="00BA5C4D" w:rsidRPr="00B71A8E">
        <w:rPr>
          <w:b/>
          <w:sz w:val="28"/>
          <w:szCs w:val="28"/>
        </w:rPr>
        <w:t xml:space="preserve"> </w:t>
      </w:r>
      <w:r w:rsidR="00920977" w:rsidRPr="00B71A8E">
        <w:rPr>
          <w:b/>
          <w:sz w:val="28"/>
          <w:szCs w:val="28"/>
        </w:rPr>
        <w:t>Рабочая   п</w:t>
      </w:r>
      <w:r w:rsidRPr="00B71A8E">
        <w:rPr>
          <w:b/>
          <w:sz w:val="28"/>
          <w:szCs w:val="28"/>
        </w:rPr>
        <w:t>рограмма</w:t>
      </w:r>
    </w:p>
    <w:p w:rsidR="00A16EA8" w:rsidRPr="00B71A8E" w:rsidRDefault="00A16EA8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b/>
          <w:sz w:val="28"/>
          <w:szCs w:val="28"/>
        </w:rPr>
      </w:pPr>
      <w:r w:rsidRPr="00B71A8E">
        <w:rPr>
          <w:b/>
          <w:sz w:val="28"/>
          <w:szCs w:val="28"/>
        </w:rPr>
        <w:t xml:space="preserve">    </w:t>
      </w:r>
      <w:r w:rsidR="00AC0153" w:rsidRPr="00B71A8E">
        <w:rPr>
          <w:b/>
          <w:sz w:val="28"/>
          <w:szCs w:val="28"/>
        </w:rPr>
        <w:t xml:space="preserve">                           </w:t>
      </w:r>
      <w:r w:rsidR="005336BC" w:rsidRPr="00B71A8E">
        <w:rPr>
          <w:b/>
          <w:sz w:val="28"/>
          <w:szCs w:val="28"/>
        </w:rPr>
        <w:t xml:space="preserve">     </w:t>
      </w:r>
      <w:r w:rsidR="00B71A8E">
        <w:rPr>
          <w:b/>
          <w:sz w:val="28"/>
          <w:szCs w:val="28"/>
        </w:rPr>
        <w:t xml:space="preserve"> </w:t>
      </w:r>
      <w:r w:rsidR="00AC0153" w:rsidRPr="00B71A8E">
        <w:rPr>
          <w:b/>
          <w:sz w:val="28"/>
          <w:szCs w:val="28"/>
        </w:rPr>
        <w:t xml:space="preserve">  </w:t>
      </w:r>
      <w:r w:rsidR="00FB5626">
        <w:rPr>
          <w:b/>
          <w:sz w:val="28"/>
          <w:szCs w:val="28"/>
        </w:rPr>
        <w:t xml:space="preserve">  </w:t>
      </w:r>
      <w:r w:rsidRPr="00B71A8E">
        <w:rPr>
          <w:b/>
          <w:sz w:val="28"/>
          <w:szCs w:val="28"/>
        </w:rPr>
        <w:t>внеурочной деятельности</w:t>
      </w:r>
    </w:p>
    <w:p w:rsidR="00B71A8E" w:rsidRPr="00B71A8E" w:rsidRDefault="00AC0153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rStyle w:val="FontStyle22"/>
          <w:b/>
          <w:i w:val="0"/>
          <w:sz w:val="28"/>
          <w:szCs w:val="28"/>
        </w:rPr>
      </w:pPr>
      <w:r w:rsidRPr="00B71A8E">
        <w:rPr>
          <w:b/>
          <w:sz w:val="28"/>
          <w:szCs w:val="28"/>
        </w:rPr>
        <w:t xml:space="preserve">         </w:t>
      </w:r>
      <w:r w:rsidR="00074715" w:rsidRPr="00B71A8E">
        <w:rPr>
          <w:b/>
          <w:sz w:val="28"/>
          <w:szCs w:val="28"/>
        </w:rPr>
        <w:t xml:space="preserve">                     </w:t>
      </w:r>
      <w:r w:rsidR="00FB5626">
        <w:rPr>
          <w:b/>
          <w:sz w:val="28"/>
          <w:szCs w:val="28"/>
        </w:rPr>
        <w:t xml:space="preserve">       </w:t>
      </w:r>
      <w:r w:rsidR="00B71A8E">
        <w:rPr>
          <w:b/>
          <w:sz w:val="28"/>
          <w:szCs w:val="28"/>
        </w:rPr>
        <w:t xml:space="preserve"> </w:t>
      </w:r>
      <w:r w:rsidR="00FB5626">
        <w:rPr>
          <w:b/>
          <w:sz w:val="28"/>
          <w:szCs w:val="28"/>
        </w:rPr>
        <w:t xml:space="preserve">по курсы   </w:t>
      </w:r>
      <w:r w:rsidRPr="00B71A8E">
        <w:rPr>
          <w:rStyle w:val="FontStyle22"/>
          <w:b/>
          <w:i w:val="0"/>
          <w:sz w:val="28"/>
          <w:szCs w:val="28"/>
        </w:rPr>
        <w:t>«Старты надежд»</w:t>
      </w:r>
    </w:p>
    <w:p w:rsidR="00B71A8E" w:rsidRPr="00B71A8E" w:rsidRDefault="00B71A8E" w:rsidP="00B71A8E">
      <w:pPr>
        <w:pStyle w:val="a4"/>
        <w:spacing w:before="0" w:beforeAutospacing="0" w:after="0" w:afterAutospacing="0"/>
        <w:rPr>
          <w:b/>
          <w:bCs/>
          <w:color w:val="000000"/>
          <w:kern w:val="24"/>
          <w:sz w:val="28"/>
          <w:szCs w:val="28"/>
        </w:rPr>
      </w:pPr>
      <w:r w:rsidRPr="00B71A8E">
        <w:rPr>
          <w:rStyle w:val="FontStyle22"/>
          <w:b/>
          <w:i w:val="0"/>
          <w:sz w:val="28"/>
          <w:szCs w:val="28"/>
        </w:rPr>
        <w:t xml:space="preserve">                                      </w:t>
      </w:r>
      <w:r w:rsidR="00AC0153" w:rsidRPr="00B71A8E">
        <w:rPr>
          <w:rStyle w:val="FontStyle22"/>
          <w:b/>
          <w:i w:val="0"/>
          <w:sz w:val="28"/>
          <w:szCs w:val="28"/>
        </w:rPr>
        <w:t xml:space="preserve"> </w:t>
      </w:r>
      <w:r w:rsidR="00FB5626">
        <w:rPr>
          <w:rStyle w:val="FontStyle22"/>
          <w:b/>
          <w:i w:val="0"/>
          <w:sz w:val="28"/>
          <w:szCs w:val="28"/>
        </w:rPr>
        <w:t xml:space="preserve">  </w:t>
      </w:r>
      <w:r>
        <w:rPr>
          <w:b/>
          <w:bCs/>
          <w:color w:val="000000"/>
          <w:kern w:val="24"/>
          <w:sz w:val="28"/>
          <w:szCs w:val="28"/>
        </w:rPr>
        <w:t xml:space="preserve"> </w:t>
      </w:r>
      <w:r w:rsidRPr="00B71A8E">
        <w:rPr>
          <w:b/>
          <w:bCs/>
          <w:color w:val="000000"/>
          <w:kern w:val="24"/>
          <w:sz w:val="28"/>
          <w:szCs w:val="28"/>
        </w:rPr>
        <w:t xml:space="preserve">для 6-А, 6-Б, 6-Г классов </w:t>
      </w:r>
    </w:p>
    <w:p w:rsidR="00B71A8E" w:rsidRPr="00B71A8E" w:rsidRDefault="00B71A8E" w:rsidP="00B71A8E">
      <w:pPr>
        <w:pStyle w:val="a4"/>
        <w:spacing w:before="0" w:beforeAutospacing="0" w:after="0" w:afterAutospacing="0"/>
        <w:rPr>
          <w:b/>
          <w:bCs/>
          <w:color w:val="000000"/>
          <w:kern w:val="24"/>
          <w:sz w:val="28"/>
          <w:szCs w:val="28"/>
        </w:rPr>
      </w:pPr>
      <w:r w:rsidRPr="00B71A8E">
        <w:rPr>
          <w:b/>
          <w:bCs/>
          <w:color w:val="000000"/>
          <w:kern w:val="24"/>
          <w:sz w:val="28"/>
          <w:szCs w:val="28"/>
        </w:rPr>
        <w:t xml:space="preserve">                                        на 2018 – 2019 учебный год </w:t>
      </w:r>
    </w:p>
    <w:p w:rsidR="00AC0153" w:rsidRDefault="00AC0153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rStyle w:val="FontStyle20"/>
          <w:b w:val="0"/>
          <w:bCs w:val="0"/>
          <w:sz w:val="28"/>
          <w:szCs w:val="28"/>
        </w:rPr>
      </w:pPr>
    </w:p>
    <w:p w:rsidR="00B71A8E" w:rsidRPr="00B71A8E" w:rsidRDefault="00B71A8E" w:rsidP="00B71A8E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rStyle w:val="FontStyle20"/>
          <w:b w:val="0"/>
          <w:bCs w:val="0"/>
          <w:sz w:val="28"/>
          <w:szCs w:val="28"/>
        </w:rPr>
        <w:t xml:space="preserve">                                     </w:t>
      </w:r>
    </w:p>
    <w:p w:rsidR="00AC0153" w:rsidRPr="00A16EA8" w:rsidRDefault="00AC0153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28"/>
          <w:szCs w:val="28"/>
        </w:rPr>
      </w:pPr>
    </w:p>
    <w:p w:rsidR="00CF1638" w:rsidRPr="003F4D4E" w:rsidRDefault="000A7C9D" w:rsidP="00AC0153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</w:t>
      </w:r>
      <w:r w:rsidR="00A16EA8">
        <w:rPr>
          <w:sz w:val="28"/>
          <w:szCs w:val="28"/>
        </w:rPr>
        <w:t xml:space="preserve">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sz w:val="28"/>
          <w:szCs w:val="28"/>
        </w:rPr>
      </w:pPr>
    </w:p>
    <w:p w:rsidR="00CF1638" w:rsidRPr="000A7C9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0A7C9D">
        <w:t xml:space="preserve">                        </w:t>
      </w:r>
      <w:r w:rsidR="000A7C9D" w:rsidRPr="000A7C9D">
        <w:t xml:space="preserve">                   </w:t>
      </w:r>
      <w:r w:rsidR="000A7C9D">
        <w:t xml:space="preserve"> </w:t>
      </w:r>
      <w:r w:rsidR="000A7C9D" w:rsidRPr="000A7C9D">
        <w:t xml:space="preserve"> Составитель программы</w:t>
      </w:r>
    </w:p>
    <w:p w:rsidR="00CF1638" w:rsidRPr="000A7C9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0A7C9D">
        <w:t xml:space="preserve">          </w:t>
      </w:r>
      <w:r w:rsidR="00920977" w:rsidRPr="000A7C9D">
        <w:t xml:space="preserve">                                         </w:t>
      </w:r>
      <w:r w:rsidR="000A7C9D">
        <w:t xml:space="preserve"> </w:t>
      </w:r>
      <w:r w:rsidR="00920977" w:rsidRPr="000A7C9D">
        <w:t xml:space="preserve">  </w:t>
      </w:r>
      <w:r w:rsidR="000A7C9D">
        <w:t xml:space="preserve"> </w:t>
      </w:r>
      <w:r w:rsidR="000A7C9D" w:rsidRPr="000A7C9D">
        <w:t>Болдырева Лина Михайловна</w:t>
      </w:r>
      <w:r w:rsidRPr="000A7C9D">
        <w:t xml:space="preserve">                                                                                                                         </w:t>
      </w:r>
      <w:r w:rsidR="000A7C9D">
        <w:t xml:space="preserve">                            </w:t>
      </w:r>
      <w:r w:rsidRPr="000A7C9D">
        <w:t xml:space="preserve">    </w:t>
      </w:r>
    </w:p>
    <w:p w:rsidR="00CF1638" w:rsidRPr="000A7C9D" w:rsidRDefault="000A7C9D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>
        <w:t xml:space="preserve">                                         </w:t>
      </w:r>
      <w:r w:rsidR="00FB5626">
        <w:t xml:space="preserve">                               </w:t>
      </w:r>
      <w:r>
        <w:t xml:space="preserve"> учите</w:t>
      </w:r>
      <w:r w:rsidR="00FB5626">
        <w:t>ль физкультуры первой категории</w:t>
      </w:r>
      <w:r w:rsidR="00CF1638" w:rsidRPr="000A7C9D">
        <w:t xml:space="preserve">                                                                                         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</w:p>
    <w:p w:rsidR="00B71FB9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977">
        <w:rPr>
          <w:sz w:val="28"/>
          <w:szCs w:val="28"/>
        </w:rPr>
        <w:t xml:space="preserve">                                         </w:t>
      </w:r>
    </w:p>
    <w:p w:rsidR="008B779A" w:rsidRDefault="00B71FB9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779A">
        <w:rPr>
          <w:sz w:val="28"/>
          <w:szCs w:val="28"/>
        </w:rPr>
        <w:t xml:space="preserve">                          </w:t>
      </w:r>
    </w:p>
    <w:p w:rsidR="00CF1638" w:rsidRDefault="008B779A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  <w:r w:rsidRPr="009A74E7">
        <w:t xml:space="preserve">                                         </w:t>
      </w:r>
      <w:r w:rsidR="00D440BE" w:rsidRPr="009A74E7">
        <w:t xml:space="preserve"> </w:t>
      </w:r>
      <w:r w:rsidR="00920977" w:rsidRPr="009A74E7">
        <w:t>Г.</w:t>
      </w:r>
      <w:r w:rsidR="00CF1638" w:rsidRPr="009A74E7">
        <w:t xml:space="preserve">  </w:t>
      </w:r>
      <w:proofErr w:type="gramStart"/>
      <w:r w:rsidR="00CF1638" w:rsidRPr="009A74E7">
        <w:t>ЕВПАТОРИЯ</w:t>
      </w:r>
      <w:r w:rsidR="000A7C9D" w:rsidRPr="009A74E7">
        <w:t xml:space="preserve">  </w:t>
      </w:r>
      <w:r w:rsidR="00FB5626" w:rsidRPr="009A74E7">
        <w:t>2020</w:t>
      </w:r>
      <w:proofErr w:type="gramEnd"/>
    </w:p>
    <w:p w:rsidR="009A74E7" w:rsidRPr="009A74E7" w:rsidRDefault="009A74E7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</w:p>
    <w:p w:rsidR="00422CBC" w:rsidRPr="00B6165E" w:rsidRDefault="00422CBC" w:rsidP="00B6165E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4A1F73">
        <w:rPr>
          <w:b/>
          <w:sz w:val="28"/>
        </w:rPr>
        <w:lastRenderedPageBreak/>
        <w:t xml:space="preserve">Планируемые </w:t>
      </w:r>
      <w:proofErr w:type="gramStart"/>
      <w:r w:rsidRPr="004A1F73">
        <w:rPr>
          <w:b/>
          <w:sz w:val="28"/>
        </w:rPr>
        <w:t>результаты  изучения</w:t>
      </w:r>
      <w:proofErr w:type="gramEnd"/>
      <w:r w:rsidRPr="004A1F7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E41B3A">
        <w:rPr>
          <w:b/>
          <w:sz w:val="28"/>
        </w:rPr>
        <w:t>учебного курса</w:t>
      </w:r>
      <w:r w:rsidRPr="004A1F73">
        <w:rPr>
          <w:b/>
          <w:sz w:val="28"/>
        </w:rPr>
        <w:t>.</w:t>
      </w:r>
      <w:r w:rsidR="001E6104">
        <w:rPr>
          <w:b/>
          <w:sz w:val="28"/>
        </w:rPr>
        <w:t xml:space="preserve">  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</w:t>
      </w:r>
      <w:proofErr w:type="gramStart"/>
      <w:r w:rsidRPr="00F003A7">
        <w:rPr>
          <w:color w:val="262626"/>
        </w:rPr>
        <w:t>здоровья</w:t>
      </w:r>
      <w:r w:rsidRPr="00F003A7">
        <w:rPr>
          <w:rStyle w:val="af5"/>
          <w:color w:val="6781B8"/>
        </w:rPr>
        <w:t>  </w:t>
      </w:r>
      <w:r w:rsidRPr="00F003A7">
        <w:rPr>
          <w:color w:val="262626"/>
        </w:rPr>
        <w:t>у</w:t>
      </w:r>
      <w:proofErr w:type="gramEnd"/>
      <w:r w:rsidRPr="00F003A7">
        <w:rPr>
          <w:color w:val="262626"/>
        </w:rPr>
        <w:t xml:space="preserve"> обучающихся формируются познавательные, личностные, регулятивные, коммуникативные универсальные учебные</w:t>
      </w:r>
      <w:r w:rsidR="001E6104">
        <w:rPr>
          <w:color w:val="262626"/>
        </w:rPr>
        <w:t xml:space="preserve"> </w:t>
      </w:r>
      <w:r w:rsidRPr="00F003A7">
        <w:rPr>
          <w:color w:val="262626"/>
        </w:rPr>
        <w:t xml:space="preserve"> действия.</w:t>
      </w:r>
      <w:bookmarkStart w:id="0" w:name="_GoBack"/>
      <w:bookmarkEnd w:id="0"/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 xml:space="preserve">Основная образовательная программа учреждения предусматривает достижение следующих </w:t>
      </w:r>
      <w:r>
        <w:rPr>
          <w:color w:val="262626"/>
        </w:rPr>
        <w:t xml:space="preserve">  </w:t>
      </w:r>
      <w:r w:rsidRPr="00F003A7">
        <w:rPr>
          <w:color w:val="262626"/>
        </w:rPr>
        <w:t>результатов образования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 </w:t>
      </w:r>
      <w:r w:rsidRPr="00F003A7">
        <w:rPr>
          <w:b/>
          <w:color w:val="262626"/>
        </w:rPr>
        <w:t xml:space="preserve">личностные результаты </w:t>
      </w:r>
      <w:r w:rsidRPr="00F003A7">
        <w:rPr>
          <w:color w:val="262626"/>
        </w:rPr>
        <w:t xml:space="preserve">— готовность и способность обучающихся к саморазвитию, </w:t>
      </w:r>
      <w:proofErr w:type="spellStart"/>
      <w:r w:rsidRPr="00F003A7">
        <w:rPr>
          <w:color w:val="262626"/>
        </w:rPr>
        <w:t>сформированность</w:t>
      </w:r>
      <w:proofErr w:type="spellEnd"/>
      <w:r w:rsidRPr="00F003A7">
        <w:rPr>
          <w:color w:val="262626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F003A7">
        <w:rPr>
          <w:color w:val="262626"/>
        </w:rPr>
        <w:t>сформированность</w:t>
      </w:r>
      <w:proofErr w:type="spellEnd"/>
      <w:r w:rsidRPr="00F003A7">
        <w:rPr>
          <w:color w:val="262626"/>
        </w:rPr>
        <w:t xml:space="preserve"> основ российской, гражданской идентичности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</w:t>
      </w:r>
      <w:proofErr w:type="spellStart"/>
      <w:r w:rsidRPr="00F003A7">
        <w:rPr>
          <w:b/>
          <w:color w:val="262626"/>
        </w:rPr>
        <w:t>метапредметные</w:t>
      </w:r>
      <w:proofErr w:type="spellEnd"/>
      <w:r w:rsidRPr="00F003A7">
        <w:rPr>
          <w:b/>
          <w:color w:val="262626"/>
        </w:rPr>
        <w:t xml:space="preserve"> результаты </w:t>
      </w:r>
      <w:r w:rsidRPr="00F003A7">
        <w:rPr>
          <w:color w:val="262626"/>
        </w:rPr>
        <w:t>— освоенные обучающимися</w:t>
      </w:r>
      <w:r>
        <w:rPr>
          <w:color w:val="262626"/>
        </w:rPr>
        <w:t xml:space="preserve"> универсальные учебные действ </w:t>
      </w:r>
      <w:r w:rsidRPr="00F003A7">
        <w:rPr>
          <w:color w:val="262626"/>
        </w:rPr>
        <w:t>(познавательные, регулятивные и коммуникативные);</w:t>
      </w:r>
    </w:p>
    <w:p w:rsidR="00422CBC" w:rsidRDefault="00422CBC" w:rsidP="00422CBC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b/>
          <w:color w:val="262626"/>
        </w:rPr>
        <w:t>предметные результаты</w:t>
      </w:r>
      <w:r w:rsidRPr="00F003A7">
        <w:rPr>
          <w:color w:val="262626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422CBC" w:rsidRPr="00CE2CAB" w:rsidRDefault="00422CBC" w:rsidP="00422CBC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color w:val="262626"/>
        </w:rPr>
        <w:t xml:space="preserve"> </w:t>
      </w:r>
      <w:r w:rsidRPr="00F003A7">
        <w:rPr>
          <w:color w:val="262626"/>
        </w:rPr>
        <w:t>Личностными результатами программы внеурочной деятельности по спортивно-</w:t>
      </w:r>
      <w:r>
        <w:rPr>
          <w:color w:val="262626"/>
        </w:rPr>
        <w:t xml:space="preserve">  </w:t>
      </w:r>
      <w:r w:rsidRPr="00F003A7">
        <w:rPr>
          <w:color w:val="262626"/>
        </w:rPr>
        <w:t>оздоровительному направлению является формирование следующих умений:</w:t>
      </w:r>
    </w:p>
    <w:p w:rsidR="00422CBC" w:rsidRDefault="00422CBC" w:rsidP="00422CBC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 w:rsidRPr="00F003A7">
        <w:rPr>
          <w:color w:val="000000"/>
        </w:rPr>
        <w:t>        </w:t>
      </w:r>
      <w:r w:rsidRPr="00F003A7">
        <w:rPr>
          <w:rStyle w:val="af5"/>
          <w:i/>
          <w:iCs/>
          <w:color w:val="262626"/>
        </w:rPr>
        <w:t>Определять </w:t>
      </w:r>
      <w:r w:rsidRPr="00F003A7">
        <w:rPr>
          <w:color w:val="262626"/>
        </w:rPr>
        <w:t>и</w:t>
      </w:r>
      <w:r w:rsidRPr="00F003A7">
        <w:rPr>
          <w:rStyle w:val="af5"/>
          <w:i/>
          <w:iCs/>
          <w:color w:val="6781B8"/>
        </w:rPr>
        <w:t> </w:t>
      </w:r>
      <w:r w:rsidRPr="00F003A7">
        <w:rPr>
          <w:rStyle w:val="af5"/>
          <w:i/>
          <w:iCs/>
        </w:rPr>
        <w:t>высказывать</w:t>
      </w:r>
      <w:r w:rsidRPr="00F003A7">
        <w:t xml:space="preserve"> под руководством учителя самые простые и общие для всех людей </w:t>
      </w:r>
      <w:r>
        <w:t xml:space="preserve"> </w:t>
      </w:r>
      <w:r w:rsidRPr="00F003A7">
        <w:t>правила</w:t>
      </w:r>
      <w:r>
        <w:t xml:space="preserve"> </w:t>
      </w:r>
      <w:r w:rsidRPr="00F003A7">
        <w:t xml:space="preserve"> поведения при сотрудни</w:t>
      </w:r>
      <w:r w:rsidRPr="00F003A7">
        <w:rPr>
          <w:color w:val="262626"/>
        </w:rPr>
        <w:t>честве (этические нормы);</w:t>
      </w:r>
      <w:r w:rsidRPr="00F003A7">
        <w:rPr>
          <w:color w:val="000000"/>
        </w:rPr>
        <w:t>  </w:t>
      </w:r>
      <w:r w:rsidRPr="00F003A7">
        <w:rPr>
          <w:color w:val="262626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F003A7">
        <w:rPr>
          <w:rStyle w:val="af5"/>
          <w:i/>
          <w:iCs/>
        </w:rPr>
        <w:t>делать выбор,</w:t>
      </w:r>
      <w:r w:rsidRPr="00F003A7">
        <w:t> при поддержке других участников группы и педагога, как поступить.</w:t>
      </w:r>
    </w:p>
    <w:p w:rsidR="00422CBC" w:rsidRPr="00F003A7" w:rsidRDefault="00422CBC" w:rsidP="00422CBC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rStyle w:val="af5"/>
          <w:i/>
          <w:iCs/>
          <w:color w:val="262626"/>
        </w:rPr>
        <w:t xml:space="preserve">     </w:t>
      </w:r>
      <w:r w:rsidRPr="00F003A7">
        <w:rPr>
          <w:rStyle w:val="af5"/>
          <w:i/>
          <w:iCs/>
          <w:color w:val="262626"/>
        </w:rPr>
        <w:t>Оздоровительные результаты программы внеурочной деятельности: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    </w:t>
      </w:r>
      <w:r w:rsidRPr="00F003A7">
        <w:rPr>
          <w:color w:val="000000"/>
        </w:rPr>
        <w:t> </w:t>
      </w:r>
      <w:r>
        <w:rPr>
          <w:color w:val="000000"/>
        </w:rPr>
        <w:t xml:space="preserve">- </w:t>
      </w:r>
      <w:proofErr w:type="gramStart"/>
      <w:r w:rsidRPr="00F003A7">
        <w:rPr>
          <w:color w:val="262626"/>
        </w:rPr>
        <w:t>осознание  обучающимися</w:t>
      </w:r>
      <w:proofErr w:type="gramEnd"/>
      <w:r w:rsidRPr="00F003A7">
        <w:rPr>
          <w:color w:val="262626"/>
        </w:rPr>
        <w:t xml:space="preserve"> необходимости заботы о своём здоровье и в</w:t>
      </w:r>
      <w:r>
        <w:rPr>
          <w:color w:val="262626"/>
        </w:rPr>
        <w:t>ыработки форм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поведения, которые помогут избежать опасности для жизни и</w:t>
      </w:r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здоровья,значит</w:t>
      </w:r>
      <w:proofErr w:type="gramEnd"/>
      <w:r>
        <w:rPr>
          <w:color w:val="262626"/>
        </w:rPr>
        <w:t>,произойдет</w:t>
      </w:r>
      <w:proofErr w:type="spellEnd"/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у</w:t>
      </w:r>
      <w:r w:rsidRPr="00F003A7">
        <w:rPr>
          <w:color w:val="262626"/>
        </w:rPr>
        <w:t>меньшение пропусков по причине болезни и пр</w:t>
      </w:r>
      <w:r>
        <w:rPr>
          <w:color w:val="262626"/>
        </w:rPr>
        <w:t>оизойдет увеличение численности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обучающихся, посещающих спортивные сек</w:t>
      </w:r>
      <w:r>
        <w:rPr>
          <w:color w:val="262626"/>
        </w:rPr>
        <w:t>ции и спортивно-оздоровительные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мероприятия;</w:t>
      </w:r>
    </w:p>
    <w:p w:rsidR="00422CBC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  -</w:t>
      </w:r>
      <w:r w:rsidRPr="00F003A7">
        <w:rPr>
          <w:color w:val="000000"/>
        </w:rPr>
        <w:t>   </w:t>
      </w:r>
      <w:r w:rsidRPr="00F003A7">
        <w:rPr>
          <w:color w:val="262626"/>
        </w:rPr>
        <w:t>социальная адаптация детей, расширение сферы общения, приобретение опыт</w:t>
      </w:r>
      <w:r>
        <w:rPr>
          <w:color w:val="262626"/>
        </w:rPr>
        <w:t>а</w:t>
      </w:r>
    </w:p>
    <w:p w:rsidR="00422CBC" w:rsidRPr="00F003A7" w:rsidRDefault="00422CBC" w:rsidP="00422CBC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</w:t>
      </w:r>
      <w:r w:rsidRPr="00F003A7">
        <w:rPr>
          <w:color w:val="262626"/>
        </w:rPr>
        <w:t xml:space="preserve"> взаимодействия </w:t>
      </w:r>
      <w:r>
        <w:rPr>
          <w:color w:val="262626"/>
        </w:rPr>
        <w:t xml:space="preserve"> </w:t>
      </w:r>
      <w:r w:rsidRPr="00F003A7">
        <w:rPr>
          <w:color w:val="262626"/>
        </w:rPr>
        <w:t>с окружающим миром.</w:t>
      </w:r>
    </w:p>
    <w:p w:rsidR="00422CBC" w:rsidRPr="00F003A7" w:rsidRDefault="00422CBC" w:rsidP="00422CBC">
      <w:pPr>
        <w:widowControl w:val="0"/>
        <w:autoSpaceDE w:val="0"/>
        <w:autoSpaceDN w:val="0"/>
        <w:adjustRightInd w:val="0"/>
        <w:ind w:right="-590"/>
        <w:rPr>
          <w:b/>
        </w:rPr>
      </w:pPr>
    </w:p>
    <w:p w:rsidR="00D64B26" w:rsidRDefault="00D64B26" w:rsidP="00B15678">
      <w:pPr>
        <w:suppressAutoHyphens/>
        <w:spacing w:line="360" w:lineRule="auto"/>
        <w:contextualSpacing/>
        <w:jc w:val="both"/>
        <w:rPr>
          <w:b/>
        </w:rPr>
      </w:pPr>
    </w:p>
    <w:p w:rsidR="00E41B3A" w:rsidRPr="00237456" w:rsidRDefault="00E41B3A" w:rsidP="00E41B3A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37456">
        <w:rPr>
          <w:rFonts w:ascii="Times New Roman" w:hAnsi="Times New Roman"/>
          <w:b/>
          <w:bCs/>
        </w:rPr>
        <w:t>СОДЕРЖАНИЕ УЧЕБНОГО КУРСА</w:t>
      </w:r>
    </w:p>
    <w:p w:rsidR="00E41B3A" w:rsidRPr="00517090" w:rsidRDefault="00E41B3A" w:rsidP="00E41B3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1. Легкая атлетика (</w:t>
      </w:r>
      <w:r w:rsidR="00172668">
        <w:rPr>
          <w:rFonts w:eastAsia="Tahoma"/>
          <w:b/>
          <w:color w:val="000000"/>
        </w:rPr>
        <w:t>30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t>ТБ. Эстафетный бег (техника передачи эстафетной палочки);</w:t>
      </w:r>
      <w:r w:rsidRPr="00063C3F">
        <w:t xml:space="preserve"> </w:t>
      </w:r>
      <w:r>
        <w:t>Прыжки в длину с места.</w:t>
      </w:r>
      <w:r w:rsidRPr="00063C3F">
        <w:t xml:space="preserve"> </w:t>
      </w:r>
      <w:r w:rsidRPr="00D06C6E">
        <w:t>Метание малого мяча на дальность, в вертикальную и горизонтальную цель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2. Баскетбол (</w:t>
      </w:r>
      <w:r w:rsidR="00172668">
        <w:rPr>
          <w:rFonts w:eastAsia="Tahoma"/>
          <w:b/>
          <w:color w:val="000000"/>
        </w:rPr>
        <w:t>21</w:t>
      </w:r>
      <w:r>
        <w:rPr>
          <w:rFonts w:eastAsia="Tahoma"/>
          <w:b/>
          <w:color w:val="000000"/>
        </w:rPr>
        <w:t>ч.)</w:t>
      </w:r>
    </w:p>
    <w:p w:rsidR="00E41B3A" w:rsidRPr="003E7DCA" w:rsidRDefault="00E41B3A" w:rsidP="00E41B3A">
      <w:pPr>
        <w:spacing w:line="200" w:lineRule="atLeast"/>
        <w:contextualSpacing/>
        <w:jc w:val="both"/>
        <w:rPr>
          <w:rFonts w:eastAsia="Tahoma"/>
          <w:color w:val="000000"/>
        </w:rPr>
      </w:pPr>
      <w:r>
        <w:rPr>
          <w:lang w:eastAsia="en-US"/>
        </w:rPr>
        <w:t>ТБ. Комбинация из основных элементов техники передвижений (перемещение в стойке, остановка, поворот, ускорение).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63C3F">
        <w:rPr>
          <w:lang w:eastAsia="en-US"/>
        </w:rPr>
        <w:t xml:space="preserve"> </w:t>
      </w:r>
      <w:r>
        <w:rPr>
          <w:lang w:eastAsia="en-US"/>
        </w:rPr>
        <w:t>Ведение без сопротивления защитника ведущей и не ведущей рукой.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3.Волейбол (</w:t>
      </w:r>
      <w:r w:rsidR="00172668">
        <w:rPr>
          <w:rFonts w:eastAsia="Tahoma"/>
          <w:b/>
          <w:color w:val="000000"/>
        </w:rPr>
        <w:t>15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lang w:eastAsia="en-US"/>
        </w:rPr>
        <w:t>ТБ. Комбинация из основных элементов передвижений (перемещение в стойке, поворот, ускорение).</w:t>
      </w:r>
      <w:r w:rsidRPr="00063C3F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Прием мяча снизу двумя руками над собой и на сетку. Прием подачи.</w:t>
      </w:r>
      <w:r w:rsidRPr="00063C3F">
        <w:rPr>
          <w:lang w:eastAsia="en-US"/>
        </w:rPr>
        <w:t xml:space="preserve"> </w:t>
      </w:r>
      <w:r>
        <w:rPr>
          <w:lang w:eastAsia="en-US"/>
        </w:rPr>
        <w:t>Нижняя прямая подача мяча с расстояния 3-</w:t>
      </w:r>
      <w:smartTag w:uri="urn:schemas-microsoft-com:office:smarttags" w:element="metricconverter">
        <w:smartTagPr>
          <w:attr w:name="ProductID" w:val="6 м"/>
        </w:smartTagPr>
        <w:r>
          <w:rPr>
            <w:lang w:eastAsia="en-US"/>
          </w:rPr>
          <w:t>6 м</w:t>
        </w:r>
      </w:smartTag>
      <w:r>
        <w:rPr>
          <w:lang w:eastAsia="en-US"/>
        </w:rPr>
        <w:t xml:space="preserve"> от сетки.</w:t>
      </w:r>
      <w:r w:rsidRPr="00063C3F">
        <w:rPr>
          <w:lang w:eastAsia="en-US"/>
        </w:rPr>
        <w:t xml:space="preserve"> </w:t>
      </w:r>
      <w:r>
        <w:rPr>
          <w:lang w:eastAsia="en-US"/>
        </w:rPr>
        <w:t>Игра по упрощенным правилам мини-волейбола,  игровые задания.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4. Футбол (</w:t>
      </w:r>
      <w:r w:rsidR="00172668">
        <w:rPr>
          <w:rFonts w:eastAsia="Tahoma"/>
          <w:b/>
          <w:color w:val="000000"/>
        </w:rPr>
        <w:t>12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 w:rsidRPr="00031DAD">
        <w:rPr>
          <w:rFonts w:eastAsia="Tahoma"/>
          <w:color w:val="000000"/>
        </w:rPr>
        <w:lastRenderedPageBreak/>
        <w:t>ТБ.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 (перемещения, остановки, повороты, ускорения).</w:t>
      </w:r>
      <w:r w:rsidRPr="000E117D">
        <w:rPr>
          <w:lang w:eastAsia="en-US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E117D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Удар  внутренней  стороной  стопы  по  мячу, катящемуся  навстречу</w:t>
      </w:r>
      <w:r>
        <w:rPr>
          <w:lang w:eastAsia="en-US"/>
        </w:rPr>
        <w:t>.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5.</w:t>
      </w:r>
      <w:r w:rsidRPr="000E117D">
        <w:rPr>
          <w:rFonts w:eastAsia="Tahoma"/>
          <w:b/>
          <w:color w:val="000000"/>
        </w:rPr>
        <w:t xml:space="preserve"> </w:t>
      </w:r>
      <w:r>
        <w:rPr>
          <w:rFonts w:eastAsia="Tahoma"/>
          <w:b/>
          <w:color w:val="000000"/>
        </w:rPr>
        <w:t>Подвижные игры, эстафеты (</w:t>
      </w:r>
      <w:r w:rsidR="00172668">
        <w:rPr>
          <w:rFonts w:eastAsia="Tahoma"/>
          <w:b/>
          <w:color w:val="000000"/>
        </w:rPr>
        <w:t>24</w:t>
      </w:r>
      <w:r>
        <w:rPr>
          <w:rFonts w:eastAsia="Tahoma"/>
          <w:b/>
          <w:color w:val="000000"/>
        </w:rPr>
        <w:t>ч.)</w:t>
      </w:r>
    </w:p>
    <w:p w:rsidR="00E41B3A" w:rsidRDefault="00E41B3A" w:rsidP="00E41B3A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 w:rsidRPr="00180813">
        <w:rPr>
          <w:rFonts w:eastAsia="Tahoma"/>
          <w:color w:val="000000"/>
        </w:rPr>
        <w:t>ТБ.</w:t>
      </w:r>
      <w:r w:rsidRPr="00180813">
        <w:t xml:space="preserve"> Эстафеты  для развития скоростных способностей.</w:t>
      </w:r>
      <w:r w:rsidRPr="000E117D">
        <w:t xml:space="preserve"> </w:t>
      </w:r>
      <w:r>
        <w:t>Подвижные игры.</w:t>
      </w:r>
    </w:p>
    <w:p w:rsidR="00E41B3A" w:rsidRDefault="00E41B3A" w:rsidP="00E41B3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E2CAB" w:rsidRDefault="00CE2CAB" w:rsidP="00CE2CAB">
      <w:pPr>
        <w:widowControl w:val="0"/>
        <w:autoSpaceDE w:val="0"/>
        <w:autoSpaceDN w:val="0"/>
        <w:adjustRightInd w:val="0"/>
        <w:ind w:right="-590"/>
      </w:pPr>
    </w:p>
    <w:p w:rsid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64B26" w:rsidRDefault="001A7855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54052B" w:rsidRP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CE2CAB" w:rsidRDefault="00CE2CAB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E2CAB">
      <w:pPr>
        <w:rPr>
          <w:b/>
        </w:rPr>
      </w:pPr>
      <w:r>
        <w:rPr>
          <w:b/>
        </w:rPr>
        <w:t xml:space="preserve">                                    Тематический план  </w:t>
      </w:r>
    </w:p>
    <w:p w:rsidR="00CE2CAB" w:rsidRDefault="00CE2CAB" w:rsidP="00CE2CAB">
      <w:r>
        <w:t xml:space="preserve">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2937"/>
        <w:gridCol w:w="1284"/>
      </w:tblGrid>
      <w:tr w:rsidR="00CE2CAB" w:rsidTr="00E41B3A">
        <w:trPr>
          <w:trHeight w:val="101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№ раздела и темы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Кол-во часов</w:t>
            </w:r>
          </w:p>
        </w:tc>
      </w:tr>
      <w:tr w:rsidR="00CE2CAB" w:rsidTr="00E41B3A">
        <w:trPr>
          <w:trHeight w:val="47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Легкая атлетика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30</w:t>
            </w:r>
          </w:p>
        </w:tc>
      </w:tr>
      <w:tr w:rsidR="00CE2CAB" w:rsidTr="00E41B3A">
        <w:trPr>
          <w:trHeight w:val="121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</w:pPr>
            <w:r>
              <w:t xml:space="preserve">            2</w:t>
            </w:r>
          </w:p>
          <w:p w:rsidR="00CE2CAB" w:rsidRDefault="00CE2CAB" w:rsidP="00E41B3A">
            <w:pPr>
              <w:suppressAutoHyphens/>
            </w:pPr>
          </w:p>
          <w:p w:rsidR="00CE2CAB" w:rsidRDefault="00CE2CAB" w:rsidP="00E41B3A">
            <w:pPr>
              <w:suppressAutoHyphens/>
            </w:pPr>
          </w:p>
          <w:p w:rsidR="00CE2CAB" w:rsidRDefault="00CE2CAB" w:rsidP="00E41B3A">
            <w:pPr>
              <w:suppressAutoHyphens/>
            </w:pPr>
          </w:p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Спортивные игры:     </w:t>
            </w:r>
          </w:p>
          <w:p w:rsidR="00CE2CAB" w:rsidRDefault="00CE2CAB" w:rsidP="00E41B3A">
            <w:pPr>
              <w:suppressAutoHyphens/>
            </w:pPr>
            <w:r>
              <w:t xml:space="preserve">баскетбол </w:t>
            </w:r>
          </w:p>
          <w:p w:rsidR="00CE2CAB" w:rsidRDefault="00CE2CAB" w:rsidP="00E41B3A">
            <w:pPr>
              <w:suppressAutoHyphens/>
            </w:pPr>
            <w:r>
              <w:t>волейбол</w:t>
            </w:r>
          </w:p>
          <w:p w:rsidR="00CE2CAB" w:rsidRDefault="00CE2CAB" w:rsidP="00E41B3A">
            <w:pPr>
              <w:suppressAutoHyphens/>
            </w:pPr>
            <w:r>
              <w:t>футбол</w:t>
            </w:r>
          </w:p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>Подвижные игры, эстафеты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</w:pPr>
            <w:r>
              <w:t xml:space="preserve">        </w:t>
            </w:r>
          </w:p>
          <w:p w:rsidR="00CE2CAB" w:rsidRDefault="00CE2CAB" w:rsidP="00E41B3A">
            <w:pPr>
              <w:suppressAutoHyphens/>
            </w:pPr>
            <w:r>
              <w:t xml:space="preserve">        21</w:t>
            </w:r>
          </w:p>
          <w:p w:rsidR="00CE2CAB" w:rsidRDefault="00CE2CAB" w:rsidP="00E41B3A">
            <w:pPr>
              <w:suppressAutoHyphens/>
            </w:pPr>
            <w:r>
              <w:t xml:space="preserve">        15</w:t>
            </w:r>
          </w:p>
          <w:p w:rsidR="00CE2CAB" w:rsidRDefault="00CE2CAB" w:rsidP="00E41B3A">
            <w:pPr>
              <w:suppressAutoHyphens/>
            </w:pPr>
            <w:r>
              <w:t xml:space="preserve">        12</w:t>
            </w:r>
          </w:p>
          <w:p w:rsidR="00CE2CAB" w:rsidRDefault="00CE2CAB" w:rsidP="00E41B3A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24</w:t>
            </w:r>
          </w:p>
        </w:tc>
      </w:tr>
      <w:tr w:rsidR="00CE2CAB" w:rsidTr="00E41B3A">
        <w:trPr>
          <w:trHeight w:val="34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E41B3A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 xml:space="preserve">      102</w:t>
            </w:r>
          </w:p>
        </w:tc>
      </w:tr>
    </w:tbl>
    <w:p w:rsidR="00CE2CAB" w:rsidRDefault="00CE2CAB" w:rsidP="00CE2CAB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96F70" w:rsidRDefault="00496F70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AD65B1" w:rsidP="00AD65B1">
      <w:pPr>
        <w:rPr>
          <w:b/>
          <w:sz w:val="28"/>
        </w:rPr>
      </w:pPr>
      <w:r>
        <w:rPr>
          <w:b/>
          <w:sz w:val="28"/>
          <w:szCs w:val="28"/>
        </w:rPr>
        <w:t xml:space="preserve">  </w:t>
      </w: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E41B3A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</w:t>
      </w: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6165E" w:rsidRDefault="00B6165E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E41B3A" w:rsidRPr="00D27C17" w:rsidRDefault="00E41B3A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Календарно - тематическое планирование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0"/>
        <w:gridCol w:w="811"/>
        <w:gridCol w:w="996"/>
        <w:gridCol w:w="986"/>
        <w:gridCol w:w="6913"/>
      </w:tblGrid>
      <w:tr w:rsidR="00E41B3A" w:rsidTr="00E41B3A">
        <w:tc>
          <w:tcPr>
            <w:tcW w:w="1562" w:type="dxa"/>
            <w:gridSpan w:val="2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№ п/п</w:t>
            </w:r>
          </w:p>
        </w:tc>
        <w:tc>
          <w:tcPr>
            <w:tcW w:w="1847" w:type="dxa"/>
            <w:gridSpan w:val="2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Дата</w:t>
            </w:r>
          </w:p>
        </w:tc>
        <w:tc>
          <w:tcPr>
            <w:tcW w:w="7047" w:type="dxa"/>
            <w:vMerge w:val="restart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Тема урока</w:t>
            </w:r>
          </w:p>
        </w:tc>
      </w:tr>
      <w:tr w:rsidR="00E41B3A" w:rsidTr="00E41B3A">
        <w:tc>
          <w:tcPr>
            <w:tcW w:w="750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855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7047" w:type="dxa"/>
            <w:vMerge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</w:tr>
      <w:tr w:rsidR="00E41B3A" w:rsidTr="00E41B3A">
        <w:tc>
          <w:tcPr>
            <w:tcW w:w="750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706" w:type="dxa"/>
            <w:gridSpan w:val="4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</w:t>
            </w:r>
            <w:r w:rsidR="0014671E">
              <w:rPr>
                <w:rFonts w:eastAsia="Tahoma"/>
                <w:b/>
                <w:color w:val="000000"/>
                <w:lang w:eastAsia="en-US"/>
              </w:rPr>
              <w:t xml:space="preserve">  Легкая атлетика 15 </w:t>
            </w:r>
            <w:r>
              <w:rPr>
                <w:rFonts w:eastAsia="Tahoma"/>
                <w:b/>
                <w:color w:val="000000"/>
                <w:lang w:eastAsia="en-US"/>
              </w:rPr>
              <w:t xml:space="preserve">ч. 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01.09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t xml:space="preserve"> Эстафеты  для развития скоростных способностей.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02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03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4.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08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Default="00E41B3A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5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09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031DAD" w:rsidRDefault="009937E7" w:rsidP="00E41B3A">
            <w:pPr>
              <w:spacing w:before="100" w:beforeAutospacing="1" w:after="100" w:afterAutospacing="1" w:line="276" w:lineRule="auto"/>
              <w:contextualSpacing/>
              <w:rPr>
                <w:rFonts w:eastAsia="Tahoma"/>
                <w:color w:val="000000"/>
              </w:rPr>
            </w:pPr>
            <w:r>
              <w:t>Эстафетный бег (техника передачи эстафетной палочки);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6.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10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3E7DCA" w:rsidRDefault="00E41B3A" w:rsidP="00E41B3A">
            <w:pPr>
              <w:spacing w:before="100" w:beforeAutospacing="1" w:after="100" w:afterAutospacing="1" w:line="276" w:lineRule="auto"/>
              <w:contextualSpacing/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 xml:space="preserve">Прыжки в длину с </w:t>
            </w:r>
            <w:proofErr w:type="gramStart"/>
            <w:r>
              <w:t>места .</w:t>
            </w:r>
            <w:proofErr w:type="gramEnd"/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7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15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8.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16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9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17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10.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22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r>
              <w:t>ТБ. Прыжки в длину с разбега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11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23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>
              <w:t>ТБ. Прыжки в длину с разбега</w:t>
            </w:r>
          </w:p>
        </w:tc>
      </w:tr>
      <w:tr w:rsidR="00E41B3A" w:rsidTr="00E41B3A">
        <w:tc>
          <w:tcPr>
            <w:tcW w:w="750" w:type="dxa"/>
          </w:tcPr>
          <w:p w:rsidR="00E41B3A" w:rsidRPr="009937E7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12</w:t>
            </w:r>
          </w:p>
        </w:tc>
        <w:tc>
          <w:tcPr>
            <w:tcW w:w="81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41B3A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24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2" w:type="dxa"/>
          </w:tcPr>
          <w:p w:rsidR="00E41B3A" w:rsidRDefault="00E41B3A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41B3A" w:rsidRPr="00D06C6E" w:rsidRDefault="009937E7" w:rsidP="00E41B3A">
            <w:pPr>
              <w:rPr>
                <w:rFonts w:eastAsia="Tahoma"/>
                <w:color w:val="000000"/>
              </w:rPr>
            </w:pPr>
            <w:r>
              <w:t>ТБ. Прыжки в длину с разбега</w:t>
            </w:r>
          </w:p>
        </w:tc>
      </w:tr>
      <w:tr w:rsidR="00DB4EE1" w:rsidTr="00DB4EE1">
        <w:tc>
          <w:tcPr>
            <w:tcW w:w="750" w:type="dxa"/>
          </w:tcPr>
          <w:p w:rsidR="00DB4EE1" w:rsidRPr="009937E7" w:rsidRDefault="00DB4EE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13</w:t>
            </w:r>
          </w:p>
        </w:tc>
        <w:tc>
          <w:tcPr>
            <w:tcW w:w="812" w:type="dxa"/>
          </w:tcPr>
          <w:p w:rsidR="00DB4EE1" w:rsidRDefault="00DB4EE1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4EE1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29</w:t>
            </w:r>
            <w:r w:rsidR="0088688D">
              <w:rPr>
                <w:rFonts w:eastAsia="Tahoma"/>
                <w:color w:val="000000"/>
              </w:rPr>
              <w:t>.09</w:t>
            </w:r>
          </w:p>
        </w:tc>
        <w:tc>
          <w:tcPr>
            <w:tcW w:w="990" w:type="dxa"/>
          </w:tcPr>
          <w:p w:rsidR="00DB4EE1" w:rsidRPr="00305181" w:rsidRDefault="00DB4EE1" w:rsidP="00DB4EE1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7049" w:type="dxa"/>
          </w:tcPr>
          <w:p w:rsidR="00DB4EE1" w:rsidRPr="00305181" w:rsidRDefault="00DB4EE1" w:rsidP="00DB4EE1">
            <w:pPr>
              <w:spacing w:line="200" w:lineRule="atLeast"/>
              <w:ind w:left="12"/>
              <w:contextualSpacing/>
              <w:jc w:val="both"/>
              <w:rPr>
                <w:rFonts w:eastAsia="Tahoma"/>
                <w:color w:val="000000"/>
              </w:rPr>
            </w:pPr>
            <w:r w:rsidRPr="00305181">
              <w:rPr>
                <w:rFonts w:eastAsia="Tahoma"/>
                <w:color w:val="000000"/>
              </w:rPr>
              <w:t>ТБ.</w:t>
            </w:r>
            <w:r w:rsidRPr="00305181">
              <w:t xml:space="preserve"> Метание малого мяча на дальность</w:t>
            </w:r>
            <w:r w:rsidRPr="00305181">
              <w:rPr>
                <w:rFonts w:eastAsia="Tahoma"/>
                <w:color w:val="000000"/>
              </w:rPr>
              <w:t xml:space="preserve">   </w:t>
            </w:r>
          </w:p>
        </w:tc>
      </w:tr>
      <w:tr w:rsidR="00DB4EE1" w:rsidTr="00DB4EE1">
        <w:tc>
          <w:tcPr>
            <w:tcW w:w="750" w:type="dxa"/>
          </w:tcPr>
          <w:p w:rsidR="00DB4EE1" w:rsidRPr="009937E7" w:rsidRDefault="00DB4EE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14</w:t>
            </w:r>
          </w:p>
        </w:tc>
        <w:tc>
          <w:tcPr>
            <w:tcW w:w="812" w:type="dxa"/>
          </w:tcPr>
          <w:p w:rsidR="00DB4EE1" w:rsidRDefault="00DB4EE1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4EE1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30</w:t>
            </w:r>
            <w:r w:rsidR="0088688D">
              <w:rPr>
                <w:rFonts w:eastAsia="Calibri"/>
                <w:lang w:eastAsia="ar-SA"/>
              </w:rPr>
              <w:t>.09</w:t>
            </w:r>
          </w:p>
        </w:tc>
        <w:tc>
          <w:tcPr>
            <w:tcW w:w="990" w:type="dxa"/>
          </w:tcPr>
          <w:p w:rsidR="00DB4EE1" w:rsidRPr="00305181" w:rsidRDefault="00DB4EE1" w:rsidP="00DB4EE1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7049" w:type="dxa"/>
          </w:tcPr>
          <w:p w:rsidR="00DB4EE1" w:rsidRPr="00305181" w:rsidRDefault="00DB4EE1" w:rsidP="00DB4EE1">
            <w:pPr>
              <w:spacing w:line="200" w:lineRule="atLeast"/>
              <w:ind w:left="132"/>
              <w:contextualSpacing/>
              <w:jc w:val="both"/>
              <w:rPr>
                <w:rFonts w:eastAsia="Calibri"/>
                <w:lang w:eastAsia="ar-SA"/>
              </w:rPr>
            </w:pPr>
            <w:r w:rsidRPr="00305181">
              <w:rPr>
                <w:rFonts w:eastAsia="Tahoma"/>
                <w:color w:val="000000"/>
              </w:rPr>
              <w:t>ТБ.</w:t>
            </w:r>
            <w:r w:rsidRPr="00305181">
              <w:t xml:space="preserve"> Метание малого мяча на дальность</w:t>
            </w:r>
          </w:p>
        </w:tc>
      </w:tr>
      <w:tr w:rsidR="00DB4EE1" w:rsidTr="00DB4EE1">
        <w:tc>
          <w:tcPr>
            <w:tcW w:w="750" w:type="dxa"/>
          </w:tcPr>
          <w:p w:rsidR="00DB4EE1" w:rsidRPr="009937E7" w:rsidRDefault="00DB4EE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15</w:t>
            </w:r>
          </w:p>
        </w:tc>
        <w:tc>
          <w:tcPr>
            <w:tcW w:w="812" w:type="dxa"/>
          </w:tcPr>
          <w:p w:rsidR="00DB4EE1" w:rsidRDefault="00DB4EE1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4EE1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01</w:t>
            </w:r>
            <w:r w:rsidR="0088688D">
              <w:rPr>
                <w:rFonts w:eastAsia="Calibri"/>
                <w:lang w:eastAsia="ar-SA"/>
              </w:rPr>
              <w:t>.10</w:t>
            </w:r>
          </w:p>
        </w:tc>
        <w:tc>
          <w:tcPr>
            <w:tcW w:w="990" w:type="dxa"/>
          </w:tcPr>
          <w:p w:rsidR="00DB4EE1" w:rsidRPr="00305181" w:rsidRDefault="00DB4EE1" w:rsidP="00DB4EE1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7049" w:type="dxa"/>
          </w:tcPr>
          <w:p w:rsidR="00DB4EE1" w:rsidRPr="00305181" w:rsidRDefault="00DB4EE1" w:rsidP="00DB4EE1">
            <w:pPr>
              <w:spacing w:line="200" w:lineRule="atLeast"/>
              <w:ind w:left="72"/>
              <w:contextualSpacing/>
              <w:jc w:val="both"/>
              <w:rPr>
                <w:rFonts w:eastAsia="Calibri"/>
                <w:lang w:eastAsia="ar-SA"/>
              </w:rPr>
            </w:pPr>
            <w:r w:rsidRPr="00305181">
              <w:rPr>
                <w:rFonts w:eastAsia="Tahoma"/>
                <w:color w:val="000000"/>
              </w:rPr>
              <w:t>ТБ.</w:t>
            </w:r>
            <w:r w:rsidRPr="00305181">
              <w:t xml:space="preserve"> Метание малого мяча на дальность</w:t>
            </w:r>
            <w:r w:rsidRPr="00305181">
              <w:rPr>
                <w:rFonts w:eastAsia="Calibri"/>
                <w:lang w:eastAsia="ar-SA"/>
              </w:rPr>
              <w:t xml:space="preserve"> </w:t>
            </w:r>
          </w:p>
        </w:tc>
      </w:tr>
      <w:tr w:rsidR="00DB4EE1" w:rsidTr="00DB4EE1">
        <w:tc>
          <w:tcPr>
            <w:tcW w:w="3407" w:type="dxa"/>
            <w:gridSpan w:val="4"/>
          </w:tcPr>
          <w:p w:rsidR="00DB4EE1" w:rsidRDefault="00DB4EE1" w:rsidP="00E41B3A">
            <w:pPr>
              <w:spacing w:line="200" w:lineRule="atLeast"/>
              <w:contextualSpacing/>
              <w:jc w:val="both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Баскетбол 21 ч.</w:t>
            </w:r>
          </w:p>
        </w:tc>
        <w:tc>
          <w:tcPr>
            <w:tcW w:w="7049" w:type="dxa"/>
          </w:tcPr>
          <w:p w:rsidR="00DB4EE1" w:rsidRDefault="00DB4EE1" w:rsidP="00DB4EE1">
            <w:pPr>
              <w:spacing w:line="200" w:lineRule="atLeast"/>
              <w:contextualSpacing/>
              <w:jc w:val="both"/>
              <w:rPr>
                <w:rFonts w:eastAsia="Calibri"/>
                <w:b/>
                <w:lang w:eastAsia="ar-SA"/>
              </w:rPr>
            </w:pP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06</w:t>
            </w:r>
            <w:r w:rsidR="0088688D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>Инструктаж по ТБ</w:t>
            </w:r>
            <w:r w:rsidR="008B779A">
              <w:t>. Стойки и передвижения игрока.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07</w:t>
            </w:r>
            <w:r w:rsidR="0088688D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05181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ТБ.  Ведение мяча в низкой</w:t>
            </w:r>
            <w:r w:rsidR="00305181">
              <w:t xml:space="preserve"> </w:t>
            </w:r>
            <w:r w:rsidR="003331D6">
              <w:t>с</w:t>
            </w:r>
            <w:r>
              <w:t xml:space="preserve">тойке на месте.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08</w:t>
            </w:r>
            <w:r w:rsidR="0088688D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ТБ.   Ведение мяча в средней</w:t>
            </w:r>
            <w:r w:rsidR="00305181">
              <w:t xml:space="preserve"> </w:t>
            </w:r>
            <w:r>
              <w:t xml:space="preserve">стойке на месте.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13</w:t>
            </w:r>
            <w:r w:rsidR="0088688D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ТБ.  Ведение мяча в высокой</w:t>
            </w:r>
            <w:r w:rsidR="00305181">
              <w:t xml:space="preserve"> </w:t>
            </w:r>
            <w:r>
              <w:t xml:space="preserve">стойке на месте.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14</w:t>
            </w:r>
            <w:r w:rsidR="0088688D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 Ведение мяча с разной высотой отскока.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15</w:t>
            </w:r>
            <w:r w:rsidR="0088688D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Ведение мяча  разной высотой отскока.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20</w:t>
            </w:r>
            <w:r w:rsidR="0088688D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>ТБ Ведение мяча с разной высотой отскока.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21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Бросок мяча одной рукой от плеча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22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Бросок мяча одной рукой от плеча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27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Бросок мяча одной рукой от плеча.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28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Ведение мяча с пассивным сопротивлением. </w:t>
            </w:r>
            <w:r w:rsidR="001B5261">
              <w:t>З</w:t>
            </w:r>
            <w:r>
              <w:t>ащитника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29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Ведение мяча с пассивным сопротивлением. </w:t>
            </w:r>
            <w:r w:rsidR="001B5261">
              <w:t>З</w:t>
            </w:r>
            <w:r>
              <w:t>ащитника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10</w:t>
            </w:r>
            <w:r w:rsidR="00533B2E">
              <w:rPr>
                <w:rFonts w:eastAsia="Tahoma"/>
                <w:color w:val="000000"/>
              </w:rPr>
              <w:t>.10.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Ведение мяча с пассивным </w:t>
            </w:r>
            <w:proofErr w:type="gramStart"/>
            <w:r>
              <w:t>сопротивлением .защитника</w:t>
            </w:r>
            <w:proofErr w:type="gram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11.10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>ТБ. Стойки и передвижения игрока  Перехват мяча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12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>ТБ. Передача мяча в тройках со сменой места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17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3331D6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Нападение быстрым прорывом </w:t>
            </w:r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18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19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24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9937E7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25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ТБ. Игра в </w:t>
            </w:r>
            <w:proofErr w:type="spellStart"/>
            <w:r>
              <w:rPr>
                <w:rFonts w:eastAsia="Tahoma"/>
                <w:color w:val="000000"/>
              </w:rPr>
              <w:t>стритбол</w:t>
            </w:r>
            <w:proofErr w:type="spellEnd"/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305181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26</w:t>
            </w:r>
            <w:r w:rsidR="00533B2E">
              <w:rPr>
                <w:rFonts w:eastAsia="Tahoma"/>
                <w:color w:val="000000"/>
              </w:rPr>
              <w:t>.10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ТБ. Игра в баскетбол</w:t>
            </w:r>
          </w:p>
        </w:tc>
      </w:tr>
      <w:tr w:rsidR="0014671E" w:rsidTr="003331D6">
        <w:tc>
          <w:tcPr>
            <w:tcW w:w="10456" w:type="dxa"/>
            <w:gridSpan w:val="5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Волейбол 15 ч.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01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lang w:eastAsia="en-US"/>
              </w:rPr>
              <w:t xml:space="preserve"> Комбинация и</w:t>
            </w:r>
            <w:r w:rsidR="00B92660">
              <w:rPr>
                <w:lang w:eastAsia="en-US"/>
              </w:rPr>
              <w:t>з основных элементов передвижений</w:t>
            </w:r>
            <w:r>
              <w:rPr>
                <w:lang w:eastAsia="en-US"/>
              </w:rPr>
              <w:t>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8B779A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02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E41B3A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lang w:eastAsia="en-US"/>
              </w:rPr>
              <w:t xml:space="preserve"> ТБ. Игра по упрощенным правилам м</w:t>
            </w:r>
            <w:r w:rsidR="00B92660">
              <w:rPr>
                <w:lang w:eastAsia="en-US"/>
              </w:rPr>
              <w:t>ини-волейбола.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39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03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Комбинация из основных элементов техники пе</w:t>
            </w:r>
            <w:r w:rsidR="00B92660">
              <w:rPr>
                <w:lang w:eastAsia="en-US"/>
              </w:rPr>
              <w:t>редвижений</w:t>
            </w:r>
            <w:r>
              <w:rPr>
                <w:lang w:eastAsia="en-US"/>
              </w:rPr>
              <w:t>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08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09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10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15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мини-волейбола,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lastRenderedPageBreak/>
              <w:t>44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16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17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22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746CB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23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24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49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29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30</w:t>
            </w:r>
            <w:r w:rsidR="00533B2E">
              <w:rPr>
                <w:rFonts w:eastAsia="Tahoma"/>
                <w:color w:val="000000"/>
              </w:rPr>
              <w:t>.11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31</w:t>
            </w:r>
            <w:r w:rsidR="00533B2E">
              <w:rPr>
                <w:rFonts w:eastAsia="Tahoma"/>
                <w:color w:val="000000"/>
              </w:rPr>
              <w:t>.108</w:t>
            </w:r>
            <w:r w:rsidR="0088688D">
              <w:rPr>
                <w:rFonts w:eastAsia="Tahoma"/>
                <w:color w:val="000000"/>
              </w:rPr>
              <w:t>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</w:t>
            </w:r>
          </w:p>
        </w:tc>
      </w:tr>
      <w:tr w:rsidR="0014671E" w:rsidTr="003331D6">
        <w:tc>
          <w:tcPr>
            <w:tcW w:w="10456" w:type="dxa"/>
            <w:gridSpan w:val="5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>Футбол  12 ч.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12.01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</w:t>
            </w:r>
            <w:r w:rsidR="00760964">
              <w:rPr>
                <w:lang w:eastAsia="en-US"/>
              </w:rPr>
              <w:t>Правила игры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13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7D1776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 w:rsidR="00760964">
              <w:rPr>
                <w:lang w:eastAsia="en-US"/>
              </w:rPr>
              <w:t xml:space="preserve"> В</w:t>
            </w:r>
            <w:r>
              <w:rPr>
                <w:lang w:eastAsia="en-US"/>
              </w:rPr>
              <w:t>едение, удар (пас), прием мяча, ос</w:t>
            </w:r>
            <w:r w:rsidR="008B779A">
              <w:rPr>
                <w:lang w:eastAsia="en-US"/>
              </w:rPr>
              <w:t>тановка.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54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14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7D1776" w:rsidRDefault="008B609F" w:rsidP="00E41B3A">
            <w:pPr>
              <w:spacing w:line="200" w:lineRule="atLeast"/>
              <w:jc w:val="both"/>
              <w:rPr>
                <w:lang w:eastAsia="en-US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Tahoma"/>
                <w:color w:val="000000"/>
                <w:lang w:eastAsia="en-US"/>
              </w:rPr>
              <w:t>Удар  внутренней</w:t>
            </w:r>
            <w:proofErr w:type="gramEnd"/>
            <w:r>
              <w:rPr>
                <w:rFonts w:eastAsia="Tahoma"/>
                <w:color w:val="000000"/>
                <w:lang w:eastAsia="en-US"/>
              </w:rPr>
              <w:t xml:space="preserve">  стороной  стопы </w:t>
            </w:r>
            <w:r w:rsidR="008B779A">
              <w:rPr>
                <w:rFonts w:eastAsia="Tahoma"/>
                <w:color w:val="000000"/>
                <w:lang w:eastAsia="en-US"/>
              </w:rPr>
              <w:t xml:space="preserve"> по  мячу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55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19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82322" w:rsidRDefault="008B609F" w:rsidP="00E41B3A">
            <w:pPr>
              <w:spacing w:line="200" w:lineRule="atLeast"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Tahoma"/>
                <w:color w:val="000000"/>
                <w:lang w:eastAsia="en-US"/>
              </w:rPr>
              <w:t>Удар  внутренней</w:t>
            </w:r>
            <w:proofErr w:type="gramEnd"/>
            <w:r>
              <w:rPr>
                <w:rFonts w:eastAsia="Tahoma"/>
                <w:color w:val="000000"/>
                <w:lang w:eastAsia="en-US"/>
              </w:rPr>
              <w:t xml:space="preserve">  стороной  стопы </w:t>
            </w:r>
            <w:r w:rsidR="008B779A">
              <w:rPr>
                <w:rFonts w:eastAsia="Tahoma"/>
                <w:color w:val="000000"/>
                <w:lang w:eastAsia="en-US"/>
              </w:rPr>
              <w:t xml:space="preserve"> по  мячу.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56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20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 w:rsidR="00760964">
              <w:rPr>
                <w:lang w:eastAsia="en-US"/>
              </w:rPr>
              <w:t xml:space="preserve"> </w:t>
            </w:r>
            <w:proofErr w:type="gramStart"/>
            <w:r w:rsidR="00760964">
              <w:rPr>
                <w:rFonts w:eastAsia="Tahoma"/>
                <w:color w:val="000000"/>
                <w:lang w:eastAsia="en-US"/>
              </w:rPr>
              <w:t>Удар  внутренней</w:t>
            </w:r>
            <w:proofErr w:type="gramEnd"/>
            <w:r w:rsidR="00760964">
              <w:rPr>
                <w:rFonts w:eastAsia="Tahoma"/>
                <w:color w:val="000000"/>
                <w:lang w:eastAsia="en-US"/>
              </w:rPr>
              <w:t xml:space="preserve">  с</w:t>
            </w:r>
            <w:r w:rsidR="008B779A">
              <w:rPr>
                <w:rFonts w:eastAsia="Tahoma"/>
                <w:color w:val="000000"/>
                <w:lang w:eastAsia="en-US"/>
              </w:rPr>
              <w:t>тороной  стопы  по  мячу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57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21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779A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lang w:eastAsia="en-US"/>
              </w:rPr>
              <w:t xml:space="preserve"> ТБ. </w:t>
            </w:r>
            <w:proofErr w:type="gramStart"/>
            <w:r w:rsidR="00760964">
              <w:rPr>
                <w:rFonts w:eastAsia="Tahoma"/>
                <w:color w:val="000000"/>
                <w:lang w:eastAsia="en-US"/>
              </w:rPr>
              <w:t>Удар  внутренней</w:t>
            </w:r>
            <w:proofErr w:type="gramEnd"/>
            <w:r w:rsidR="00760964">
              <w:rPr>
                <w:rFonts w:eastAsia="Tahoma"/>
                <w:color w:val="000000"/>
                <w:lang w:eastAsia="en-US"/>
              </w:rPr>
              <w:t xml:space="preserve">  стороной  стопы </w:t>
            </w:r>
            <w:r>
              <w:rPr>
                <w:rFonts w:eastAsia="Tahoma"/>
                <w:color w:val="000000"/>
                <w:lang w:eastAsia="en-US"/>
              </w:rPr>
              <w:t xml:space="preserve"> по  мячу.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58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26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760964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 w:rsidR="008B779A">
              <w:rPr>
                <w:rFonts w:eastAsia="Tahoma"/>
                <w:color w:val="000000"/>
              </w:rPr>
              <w:t xml:space="preserve"> </w:t>
            </w:r>
            <w:r w:rsidR="00760964">
              <w:rPr>
                <w:lang w:eastAsia="en-US"/>
              </w:rPr>
              <w:t>В</w:t>
            </w:r>
            <w:r>
              <w:rPr>
                <w:lang w:eastAsia="en-US"/>
              </w:rPr>
              <w:t>едение, удар (пас), прием мяча, ос</w:t>
            </w:r>
            <w:r w:rsidR="008B779A">
              <w:rPr>
                <w:lang w:eastAsia="en-US"/>
              </w:rPr>
              <w:t>тановка.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59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27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Ведение, удар (пас), прием мяча, ос</w:t>
            </w:r>
            <w:r w:rsidR="008B779A">
              <w:rPr>
                <w:lang w:eastAsia="en-US"/>
              </w:rPr>
              <w:t xml:space="preserve">тановка. 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60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28</w:t>
            </w:r>
            <w:r w:rsidR="0088688D">
              <w:rPr>
                <w:rFonts w:eastAsia="Tahoma"/>
                <w:color w:val="000000"/>
              </w:rPr>
              <w:t>.01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8B609F" w:rsidP="00760964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 w:rsidR="008B779A">
              <w:rPr>
                <w:rFonts w:eastAsia="Tahoma"/>
                <w:color w:val="000000"/>
              </w:rPr>
              <w:t xml:space="preserve"> </w:t>
            </w:r>
            <w:r w:rsidR="008B779A">
              <w:rPr>
                <w:lang w:eastAsia="en-US"/>
              </w:rPr>
              <w:t>И</w:t>
            </w:r>
            <w:r w:rsidR="00760964">
              <w:rPr>
                <w:lang w:eastAsia="en-US"/>
              </w:rPr>
              <w:t>гра в мини-футбол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61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02.02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 w:rsidR="008B779A">
              <w:rPr>
                <w:rFonts w:eastAsia="Tahoma"/>
                <w:color w:val="000000"/>
              </w:rPr>
              <w:t xml:space="preserve"> </w:t>
            </w:r>
            <w:r w:rsidR="008B779A">
              <w:rPr>
                <w:lang w:eastAsia="en-US"/>
              </w:rPr>
              <w:t>И</w:t>
            </w:r>
            <w:r>
              <w:rPr>
                <w:lang w:eastAsia="en-US"/>
              </w:rPr>
              <w:t>гра в мини-футбол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62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03.02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 w:rsidR="008B779A">
              <w:rPr>
                <w:rFonts w:eastAsia="Tahoma"/>
                <w:color w:val="000000"/>
              </w:rPr>
              <w:t xml:space="preserve"> </w:t>
            </w:r>
            <w:r w:rsidR="008B779A">
              <w:rPr>
                <w:lang w:eastAsia="en-US"/>
              </w:rPr>
              <w:t>И</w:t>
            </w:r>
            <w:r>
              <w:rPr>
                <w:lang w:eastAsia="en-US"/>
              </w:rPr>
              <w:t>гра в мини-футбол</w:t>
            </w:r>
          </w:p>
        </w:tc>
      </w:tr>
      <w:tr w:rsidR="008B609F" w:rsidTr="00E41B3A">
        <w:tc>
          <w:tcPr>
            <w:tcW w:w="750" w:type="dxa"/>
          </w:tcPr>
          <w:p w:rsidR="008B609F" w:rsidRPr="0014671E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63</w:t>
            </w:r>
          </w:p>
        </w:tc>
        <w:tc>
          <w:tcPr>
            <w:tcW w:w="81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B609F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04.02</w:t>
            </w:r>
          </w:p>
        </w:tc>
        <w:tc>
          <w:tcPr>
            <w:tcW w:w="992" w:type="dxa"/>
          </w:tcPr>
          <w:p w:rsidR="008B609F" w:rsidRDefault="008B609F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B609F" w:rsidRPr="003E7DCA" w:rsidRDefault="00760964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 w:rsidR="008B779A">
              <w:rPr>
                <w:rFonts w:eastAsia="Tahoma"/>
                <w:color w:val="000000"/>
              </w:rPr>
              <w:t xml:space="preserve"> </w:t>
            </w:r>
            <w:r w:rsidR="008B779A">
              <w:rPr>
                <w:lang w:eastAsia="en-US"/>
              </w:rPr>
              <w:t>И</w:t>
            </w:r>
            <w:r>
              <w:rPr>
                <w:lang w:eastAsia="en-US"/>
              </w:rPr>
              <w:t>гра в мини-футбол</w:t>
            </w:r>
          </w:p>
        </w:tc>
      </w:tr>
      <w:tr w:rsidR="00760964" w:rsidTr="003331D6">
        <w:tc>
          <w:tcPr>
            <w:tcW w:w="10456" w:type="dxa"/>
            <w:gridSpan w:val="5"/>
          </w:tcPr>
          <w:p w:rsidR="00760964" w:rsidRPr="00760964" w:rsidRDefault="00760964" w:rsidP="003331D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60964">
              <w:rPr>
                <w:rFonts w:eastAsia="Tahoma"/>
                <w:b/>
                <w:color w:val="000000"/>
              </w:rPr>
              <w:t>Подвижные игры 24ч.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64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09.02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7D1776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65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10.02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66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11.02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67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16.02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68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17.02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69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18.02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70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23.02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71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24.02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7D1776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72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25.02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73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02.03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74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03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75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04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76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09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77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10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78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11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79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16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80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17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7D1776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81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18</w:t>
            </w:r>
            <w:r w:rsidR="0088688D">
              <w:rPr>
                <w:rFonts w:eastAsia="Tahoma"/>
                <w:color w:val="000000"/>
              </w:rPr>
              <w:t>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82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30.03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83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31.03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r w:rsidRPr="00180813">
              <w:rPr>
                <w:rFonts w:eastAsia="Tahoma"/>
                <w:color w:val="000000"/>
              </w:rPr>
              <w:t>ТБ.</w:t>
            </w:r>
            <w:r w:rsidRPr="00180813"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84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01.04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85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06</w:t>
            </w:r>
            <w:r w:rsidR="0088688D">
              <w:rPr>
                <w:rFonts w:eastAsia="Tahoma"/>
                <w:color w:val="000000"/>
              </w:rPr>
              <w:t>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86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88688D" w:rsidRDefault="00B92660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88688D">
              <w:rPr>
                <w:rFonts w:eastAsia="Tahoma"/>
                <w:color w:val="000000"/>
              </w:rPr>
              <w:t>07</w:t>
            </w:r>
            <w:r w:rsidR="0088688D">
              <w:rPr>
                <w:rFonts w:eastAsia="Tahoma"/>
                <w:color w:val="000000"/>
              </w:rPr>
              <w:t>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C80B62">
              <w:rPr>
                <w:rFonts w:eastAsia="Tahoma"/>
                <w:color w:val="000000"/>
              </w:rPr>
              <w:t>ТБ.</w:t>
            </w:r>
            <w:r w:rsidRPr="000B6F16">
              <w:t xml:space="preserve"> Подвижные игры,</w:t>
            </w:r>
            <w:r>
              <w:t xml:space="preserve"> </w:t>
            </w:r>
            <w:r w:rsidRPr="000B6F16">
              <w:t>эстафеты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87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08.04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C80B62" w:rsidRDefault="00DB4EE1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DB4EE1">
              <w:rPr>
                <w:rFonts w:eastAsia="Tahoma"/>
                <w:color w:val="000000"/>
              </w:rPr>
              <w:t>ТБ. Подвижные игры, эстафеты</w:t>
            </w:r>
          </w:p>
        </w:tc>
      </w:tr>
      <w:tr w:rsidR="0014671E" w:rsidTr="003331D6">
        <w:tc>
          <w:tcPr>
            <w:tcW w:w="10456" w:type="dxa"/>
            <w:gridSpan w:val="5"/>
          </w:tcPr>
          <w:p w:rsidR="0014671E" w:rsidRPr="00C80B62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b/>
                <w:color w:val="000000"/>
              </w:rPr>
              <w:t>Легкая атлетика 15ч</w:t>
            </w:r>
            <w:r>
              <w:rPr>
                <w:rFonts w:eastAsia="Tahoma"/>
                <w:color w:val="000000"/>
              </w:rPr>
              <w:t>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88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13.04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t xml:space="preserve"> Эстафеты  для развития скоростных способностей.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89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14.04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90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15.04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lastRenderedPageBreak/>
              <w:t>91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20.04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92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21.04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031DAD" w:rsidRDefault="0014671E" w:rsidP="003331D6">
            <w:pPr>
              <w:spacing w:before="100" w:beforeAutospacing="1" w:after="100" w:afterAutospacing="1" w:line="276" w:lineRule="auto"/>
              <w:contextualSpacing/>
              <w:rPr>
                <w:rFonts w:eastAsia="Tahoma"/>
                <w:color w:val="000000"/>
              </w:rPr>
            </w:pPr>
            <w:r>
              <w:t>Эстафетный бег (техника передачи эстафетной палочки);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93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22.04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3E7DCA" w:rsidRDefault="0014671E" w:rsidP="003331D6">
            <w:pPr>
              <w:spacing w:before="100" w:beforeAutospacing="1" w:after="100" w:afterAutospacing="1" w:line="276" w:lineRule="auto"/>
              <w:contextualSpacing/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 xml:space="preserve">Прыжки в длину с </w:t>
            </w:r>
            <w:proofErr w:type="gramStart"/>
            <w:r>
              <w:t>места .</w:t>
            </w:r>
            <w:proofErr w:type="gramEnd"/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94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27.04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D06C6E" w:rsidRDefault="0014671E" w:rsidP="003331D6">
            <w:pPr>
              <w:rPr>
                <w:rFonts w:eastAsia="Tahoma"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95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28.04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D06C6E" w:rsidRDefault="0014671E" w:rsidP="003331D6"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96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29.04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D06C6E" w:rsidRDefault="0014671E" w:rsidP="003331D6">
            <w:pPr>
              <w:rPr>
                <w:rFonts w:eastAsia="Tahoma"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 w:rsidRPr="00031DAD">
              <w:t xml:space="preserve"> </w:t>
            </w:r>
            <w:r>
              <w:t>Прыжки в длину с места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97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04.05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D06C6E" w:rsidRDefault="0014671E" w:rsidP="003331D6">
            <w:r>
              <w:t>ТБ. Прыжки в длину с разбега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98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05.05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D06C6E" w:rsidRDefault="0014671E" w:rsidP="003331D6">
            <w:pPr>
              <w:rPr>
                <w:rFonts w:eastAsia="Tahoma"/>
                <w:color w:val="000000"/>
              </w:rPr>
            </w:pPr>
            <w:r>
              <w:t>ТБ. Прыжки в длину с разбега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99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06.05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Pr="00D06C6E" w:rsidRDefault="0014671E" w:rsidP="003331D6">
            <w:pPr>
              <w:rPr>
                <w:rFonts w:eastAsia="Tahoma"/>
                <w:color w:val="000000"/>
              </w:rPr>
            </w:pPr>
            <w:r>
              <w:t>ТБ. Прыжки в длину с разбега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100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11.05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>
              <w:t xml:space="preserve"> Метание малого мяча на дальность</w:t>
            </w:r>
            <w:r>
              <w:rPr>
                <w:rFonts w:eastAsia="Tahoma"/>
                <w:b/>
                <w:color w:val="000000"/>
              </w:rPr>
              <w:t xml:space="preserve">   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14671E">
              <w:rPr>
                <w:rFonts w:eastAsia="Tahoma"/>
                <w:color w:val="000000"/>
              </w:rPr>
              <w:t>101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12.05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pPr>
              <w:spacing w:line="200" w:lineRule="atLeast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Метание малого мяча на дальност</w:t>
            </w:r>
            <w:r>
              <w:t>ь</w:t>
            </w:r>
          </w:p>
        </w:tc>
      </w:tr>
      <w:tr w:rsidR="0014671E" w:rsidTr="00E41B3A">
        <w:tc>
          <w:tcPr>
            <w:tcW w:w="750" w:type="dxa"/>
          </w:tcPr>
          <w:p w:rsidR="0014671E" w:rsidRP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102</w:t>
            </w:r>
          </w:p>
        </w:tc>
        <w:tc>
          <w:tcPr>
            <w:tcW w:w="81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4671E" w:rsidRPr="00533B2E" w:rsidRDefault="00533B2E" w:rsidP="00E41B3A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533B2E">
              <w:rPr>
                <w:rFonts w:eastAsia="Tahoma"/>
                <w:color w:val="000000"/>
              </w:rPr>
              <w:t>13.05</w:t>
            </w:r>
          </w:p>
        </w:tc>
        <w:tc>
          <w:tcPr>
            <w:tcW w:w="992" w:type="dxa"/>
          </w:tcPr>
          <w:p w:rsidR="0014671E" w:rsidRDefault="0014671E" w:rsidP="00E41B3A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4671E" w:rsidRDefault="0014671E" w:rsidP="003331D6">
            <w:pPr>
              <w:spacing w:line="200" w:lineRule="atLeast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Метание малого мяча</w:t>
            </w:r>
            <w:r>
              <w:t xml:space="preserve"> на дальность</w:t>
            </w:r>
            <w:r>
              <w:rPr>
                <w:rFonts w:eastAsia="Calibri"/>
                <w:b/>
                <w:lang w:eastAsia="ar-SA"/>
              </w:rPr>
              <w:t xml:space="preserve"> </w:t>
            </w:r>
          </w:p>
        </w:tc>
      </w:tr>
    </w:tbl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 xml:space="preserve"> </w:t>
      </w: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9F2C27" w:rsidRDefault="009F2C27" w:rsidP="00CF1638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AD65B1" w:rsidRDefault="00AD65B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AD65B1" w:rsidRDefault="00AD65B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Default="0054052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УМК:</w:t>
      </w:r>
    </w:p>
    <w:p w:rsidR="0054052B" w:rsidRDefault="0054052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Pr="00737949" w:rsidRDefault="0054052B" w:rsidP="0054052B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hAnsi="Times New Roman" w:cs="Times New Roman"/>
        </w:rPr>
        <w:t xml:space="preserve">Учебник: Матвеев А.П. Физическая культура.5-9кл. (М.: Просвещение,2014г.);  </w:t>
      </w:r>
      <w:r w:rsidRPr="00737949">
        <w:rPr>
          <w:rFonts w:ascii="Times New Roman" w:eastAsia="Calibri" w:hAnsi="Times New Roman" w:cs="Times New Roman"/>
          <w:b/>
          <w:lang w:eastAsia="ar-SA"/>
        </w:rPr>
        <w:t xml:space="preserve">                               </w:t>
      </w:r>
    </w:p>
    <w:p w:rsidR="0054052B" w:rsidRDefault="0054052B" w:rsidP="0054052B">
      <w:pPr>
        <w:pStyle w:val="a7"/>
        <w:rPr>
          <w:rFonts w:ascii="Times New Roman" w:eastAsia="Calibri" w:hAnsi="Times New Roman" w:cs="Times New Roman"/>
          <w:lang w:eastAsia="ar-SA"/>
        </w:rPr>
      </w:pPr>
      <w:r w:rsidRPr="00737949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Список литературы:</w:t>
      </w:r>
    </w:p>
    <w:p w:rsidR="0054052B" w:rsidRDefault="0054052B" w:rsidP="0054052B">
      <w:pPr>
        <w:pStyle w:val="a9"/>
        <w:numPr>
          <w:ilvl w:val="0"/>
          <w:numId w:val="25"/>
        </w:numPr>
        <w:tabs>
          <w:tab w:val="left" w:pos="130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Лях В.И. Физическая культура.1-4кл. (М.,Просвещение,2014г.);  </w:t>
      </w:r>
    </w:p>
    <w:p w:rsidR="0054052B" w:rsidRPr="00737949" w:rsidRDefault="0054052B" w:rsidP="0054052B">
      <w:pPr>
        <w:pStyle w:val="a7"/>
        <w:rPr>
          <w:rFonts w:ascii="Times New Roman" w:eastAsia="Calibri" w:hAnsi="Times New Roman" w:cs="Times New Roman"/>
          <w:lang w:eastAsia="ar-SA"/>
        </w:rPr>
      </w:pP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proofErr w:type="spellStart"/>
      <w:r>
        <w:t>Гринлер</w:t>
      </w:r>
      <w:proofErr w:type="spellEnd"/>
      <w:r>
        <w:t xml:space="preserve"> К. и др. «Физическая подготовка футболистов», М: ПК, 1976. 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r>
        <w:t>Зимин А.М. «Первые шаги в баскетболе. Учебное пособие для учащихся и учителей» М.: «Просвещение» 1992г.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r>
        <w:t>Колос В.М. «Баскетбол: теория и практика» Минск 1989г.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r>
        <w:t>Матвеев А.П. «Оценка качества подготовки учеников основной школы по физической культуре М. «Дрофа» 2001 год.</w:t>
      </w:r>
    </w:p>
    <w:p w:rsidR="0054052B" w:rsidRDefault="0054052B" w:rsidP="0054052B">
      <w:pPr>
        <w:pStyle w:val="Default"/>
        <w:numPr>
          <w:ilvl w:val="0"/>
          <w:numId w:val="25"/>
        </w:numPr>
        <w:spacing w:line="360" w:lineRule="auto"/>
        <w:contextualSpacing/>
        <w:jc w:val="both"/>
      </w:pPr>
      <w:proofErr w:type="spellStart"/>
      <w:r>
        <w:t>Монаков</w:t>
      </w:r>
      <w:proofErr w:type="spellEnd"/>
      <w:r>
        <w:t xml:space="preserve"> Г.В. «Техническая подготовка футболистов, методика и планирование», М: </w:t>
      </w:r>
      <w:proofErr w:type="spellStart"/>
      <w:r>
        <w:t>ФиС</w:t>
      </w:r>
      <w:proofErr w:type="spellEnd"/>
      <w:r>
        <w:t xml:space="preserve">, 2000. </w:t>
      </w:r>
    </w:p>
    <w:p w:rsidR="0054052B" w:rsidRPr="00737949" w:rsidRDefault="0054052B" w:rsidP="0054052B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eastAsia="Calibri" w:hAnsi="Times New Roman" w:cs="Times New Roman"/>
          <w:lang w:eastAsia="ar-SA"/>
        </w:rPr>
        <w:t xml:space="preserve">Внеурочная </w:t>
      </w:r>
      <w:r w:rsidR="009A6B79">
        <w:rPr>
          <w:rFonts w:ascii="Times New Roman" w:eastAsia="Calibri" w:hAnsi="Times New Roman" w:cs="Times New Roman"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деятельность учащихся. Волейбол: пособие для учителей и методистов/</w:t>
      </w:r>
      <w:proofErr w:type="spellStart"/>
      <w:r w:rsidRPr="00737949">
        <w:rPr>
          <w:rFonts w:ascii="Times New Roman" w:eastAsia="Calibri" w:hAnsi="Times New Roman" w:cs="Times New Roman"/>
          <w:lang w:eastAsia="ar-SA"/>
        </w:rPr>
        <w:t>Г.А.Колодиницкий</w:t>
      </w:r>
      <w:proofErr w:type="spellEnd"/>
      <w:r w:rsidRPr="00737949">
        <w:rPr>
          <w:rFonts w:ascii="Times New Roman" w:eastAsia="Calibri" w:hAnsi="Times New Roman" w:cs="Times New Roman"/>
          <w:lang w:eastAsia="ar-SA"/>
        </w:rPr>
        <w:t>, В.С. Кузнецов, М.В. Маслов.- М.: Просвещение, 2011.</w:t>
      </w:r>
    </w:p>
    <w:p w:rsidR="00D64B26" w:rsidRDefault="0054052B" w:rsidP="00D64B26">
      <w:pPr>
        <w:numPr>
          <w:ilvl w:val="0"/>
          <w:numId w:val="25"/>
        </w:numPr>
        <w:spacing w:line="360" w:lineRule="auto"/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Справочник учителя физической культуры/авт. П.А. Киселев, С.Б. </w:t>
      </w:r>
      <w:proofErr w:type="spellStart"/>
      <w:r>
        <w:rPr>
          <w:rFonts w:eastAsia="Calibri" w:cs="Calibri"/>
          <w:lang w:eastAsia="ar-SA"/>
        </w:rPr>
        <w:t>Кисилева</w:t>
      </w:r>
      <w:proofErr w:type="spellEnd"/>
      <w:r>
        <w:rPr>
          <w:rFonts w:eastAsia="Calibri" w:cs="Calibri"/>
          <w:lang w:eastAsia="ar-SA"/>
        </w:rPr>
        <w:t>, Волгоград:  Учитель, 2011.- 251с</w:t>
      </w:r>
    </w:p>
    <w:p w:rsidR="00CE2CAB" w:rsidRDefault="00D64B26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   </w:t>
      </w: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CE2CAB" w:rsidRDefault="00CE2CAB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</w:p>
    <w:p w:rsidR="00F448FE" w:rsidRPr="00D64B26" w:rsidRDefault="00D64B26" w:rsidP="00D64B26">
      <w:pPr>
        <w:spacing w:line="360" w:lineRule="auto"/>
        <w:ind w:left="720"/>
        <w:contextualSpacing/>
        <w:jc w:val="both"/>
        <w:rPr>
          <w:rStyle w:val="c8"/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  </w:t>
      </w:r>
      <w:r w:rsidR="009B3D91" w:rsidRPr="00D64B26">
        <w:rPr>
          <w:rStyle w:val="c8"/>
          <w:b/>
          <w:sz w:val="28"/>
          <w:szCs w:val="28"/>
        </w:rPr>
        <w:t xml:space="preserve"> </w:t>
      </w:r>
      <w:r w:rsidR="00F448FE" w:rsidRPr="00D64B26">
        <w:rPr>
          <w:rStyle w:val="c8"/>
          <w:b/>
          <w:sz w:val="28"/>
          <w:szCs w:val="28"/>
        </w:rPr>
        <w:t xml:space="preserve">Материально-техническое обеспечение </w:t>
      </w:r>
    </w:p>
    <w:p w:rsidR="00F448FE" w:rsidRPr="00D57506" w:rsidRDefault="00F448FE" w:rsidP="00F448FE">
      <w:pPr>
        <w:spacing w:after="200" w:line="360" w:lineRule="auto"/>
        <w:contextualSpacing/>
        <w:rPr>
          <w:b/>
          <w:i/>
        </w:rPr>
      </w:pPr>
      <w:r w:rsidRPr="00D57506">
        <w:rPr>
          <w:rFonts w:eastAsia="Calibri"/>
          <w:i/>
          <w:lang w:eastAsia="ar-SA"/>
        </w:rPr>
        <w:t>Оборудование спортзала: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Перекладина гимнастическая (съемная).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Стенка гимнастическая.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 xml:space="preserve">Комплект навесного оборудования. </w:t>
      </w:r>
    </w:p>
    <w:p w:rsidR="00F448FE" w:rsidRPr="00D57506" w:rsidRDefault="00F448FE" w:rsidP="00F448FE">
      <w:pPr>
        <w:pStyle w:val="c9"/>
        <w:spacing w:before="0" w:beforeAutospacing="0" w:after="0" w:afterAutospacing="0" w:line="360" w:lineRule="auto"/>
        <w:contextualSpacing/>
        <w:jc w:val="both"/>
      </w:pPr>
      <w:r w:rsidRPr="00D57506">
        <w:t>(перекладина, мишени для метания, тренировочные баскетбольные щиты)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Мячи: баскетбольные, футбольные, волейбольные.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Палка гимнастическая.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Скакалка детская.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Мат гимнастический.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Кегли.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Обруч пластиковый детский.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Флажки: разметочные с опорой, стартовые.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lastRenderedPageBreak/>
        <w:t>Рулетка измерительная.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Щит баскетбольный тренировочный.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Сетка для переноса и хранения мячей.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Волейбольная сетка универсальная.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Сетка волейбольная.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Аптечка.</w:t>
      </w:r>
    </w:p>
    <w:p w:rsidR="00F448FE" w:rsidRPr="00D57506" w:rsidRDefault="00F448FE" w:rsidP="00F448FE">
      <w:pPr>
        <w:numPr>
          <w:ilvl w:val="0"/>
          <w:numId w:val="3"/>
        </w:numPr>
        <w:spacing w:line="360" w:lineRule="auto"/>
        <w:ind w:left="0" w:firstLine="0"/>
        <w:contextualSpacing/>
        <w:jc w:val="both"/>
      </w:pPr>
      <w:r w:rsidRPr="00D57506">
        <w:t>Мяч малый (теннисный).</w:t>
      </w:r>
    </w:p>
    <w:p w:rsidR="00F448FE" w:rsidRPr="00D57506" w:rsidRDefault="00F448FE" w:rsidP="00F448FE">
      <w:pPr>
        <w:pStyle w:val="c6"/>
        <w:spacing w:before="0" w:beforeAutospacing="0" w:after="0" w:afterAutospacing="0" w:line="360" w:lineRule="auto"/>
        <w:contextualSpacing/>
        <w:jc w:val="both"/>
        <w:rPr>
          <w:i/>
        </w:rPr>
      </w:pPr>
      <w:r w:rsidRPr="00D57506">
        <w:rPr>
          <w:rStyle w:val="c8"/>
          <w:i/>
        </w:rPr>
        <w:t>Пришкольный стадион (площадка):</w:t>
      </w:r>
    </w:p>
    <w:p w:rsidR="00F448FE" w:rsidRPr="00D57506" w:rsidRDefault="00F448FE" w:rsidP="00F448FE">
      <w:pPr>
        <w:pStyle w:val="c10"/>
        <w:spacing w:before="0" w:beforeAutospacing="0" w:after="0" w:afterAutospacing="0" w:line="360" w:lineRule="auto"/>
        <w:contextualSpacing/>
        <w:jc w:val="both"/>
      </w:pPr>
      <w:r w:rsidRPr="00D57506">
        <w:t>1. Игровое поле для мини-футбола.</w:t>
      </w:r>
    </w:p>
    <w:p w:rsidR="00F448FE" w:rsidRPr="00D57506" w:rsidRDefault="00F448FE" w:rsidP="00F448FE">
      <w:pPr>
        <w:pStyle w:val="c10"/>
        <w:spacing w:before="0" w:beforeAutospacing="0" w:after="0" w:afterAutospacing="0" w:line="360" w:lineRule="auto"/>
        <w:contextualSpacing/>
        <w:jc w:val="both"/>
      </w:pPr>
      <w:r w:rsidRPr="00D57506">
        <w:t>2. Площадка игровая баскетбольная.</w:t>
      </w:r>
    </w:p>
    <w:p w:rsidR="00F448FE" w:rsidRPr="00D57506" w:rsidRDefault="00F448FE" w:rsidP="00F448FE">
      <w:pPr>
        <w:pStyle w:val="c10"/>
        <w:spacing w:before="0" w:beforeAutospacing="0" w:after="0" w:afterAutospacing="0" w:line="360" w:lineRule="auto"/>
        <w:contextualSpacing/>
        <w:jc w:val="both"/>
      </w:pPr>
      <w:r w:rsidRPr="00D57506">
        <w:t>3. Площадка игровая волейбольная.</w:t>
      </w:r>
    </w:p>
    <w:p w:rsidR="00F448FE" w:rsidRPr="00D57506" w:rsidRDefault="00856465" w:rsidP="00F448FE">
      <w:pPr>
        <w:pStyle w:val="c10"/>
        <w:spacing w:before="0" w:beforeAutospacing="0" w:after="0" w:afterAutospacing="0" w:line="360" w:lineRule="auto"/>
        <w:contextualSpacing/>
        <w:jc w:val="both"/>
      </w:pPr>
      <w:r>
        <w:t>4. Гимнастическая площадка с полосой препятствий</w:t>
      </w:r>
    </w:p>
    <w:p w:rsidR="008A6874" w:rsidRPr="008A6874" w:rsidRDefault="008A6874" w:rsidP="008A6874">
      <w:pPr>
        <w:ind w:left="360"/>
        <w:jc w:val="center"/>
        <w:rPr>
          <w:rFonts w:eastAsia="Calibri" w:cs="Calibri"/>
          <w:b/>
          <w:sz w:val="28"/>
          <w:szCs w:val="28"/>
          <w:lang w:eastAsia="ar-SA"/>
        </w:rPr>
      </w:pPr>
    </w:p>
    <w:p w:rsidR="008A6874" w:rsidRPr="008A6874" w:rsidRDefault="008A6874" w:rsidP="008A6874">
      <w:pPr>
        <w:pStyle w:val="a7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F2C27" w:rsidRDefault="009F2C27" w:rsidP="009F2C27"/>
    <w:p w:rsidR="00D46DBD" w:rsidRDefault="00D46DBD" w:rsidP="00D46DBD">
      <w:pPr>
        <w:rPr>
          <w:lang w:eastAsia="ar-SA"/>
        </w:rPr>
      </w:pPr>
      <w:r>
        <w:t xml:space="preserve">      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b/>
        </w:rPr>
        <w:t xml:space="preserve">    </w:t>
      </w:r>
      <w:r>
        <w:rPr>
          <w:b/>
          <w:sz w:val="28"/>
        </w:rPr>
        <w:t xml:space="preserve">               </w:t>
      </w:r>
    </w:p>
    <w:p w:rsidR="004F4452" w:rsidRDefault="004F4452" w:rsidP="004F44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Default="004F4452" w:rsidP="004F4452">
      <w:pPr>
        <w:rPr>
          <w:b/>
          <w:sz w:val="28"/>
          <w:szCs w:val="28"/>
        </w:rPr>
      </w:pPr>
    </w:p>
    <w:p w:rsidR="004F4452" w:rsidRPr="008516F0" w:rsidRDefault="004F4452" w:rsidP="004F4452">
      <w:pPr>
        <w:rPr>
          <w:b/>
          <w:sz w:val="28"/>
          <w:szCs w:val="28"/>
        </w:rPr>
      </w:pPr>
      <w:r w:rsidRPr="008516F0">
        <w:rPr>
          <w:b/>
          <w:sz w:val="28"/>
          <w:szCs w:val="28"/>
        </w:rPr>
        <w:lastRenderedPageBreak/>
        <w:t>Календарно-</w:t>
      </w:r>
      <w:r w:rsidR="000007BD">
        <w:rPr>
          <w:b/>
          <w:sz w:val="28"/>
          <w:szCs w:val="28"/>
        </w:rPr>
        <w:t xml:space="preserve"> тематическое планирование   </w:t>
      </w:r>
    </w:p>
    <w:p w:rsidR="004F4452" w:rsidRDefault="004F4452" w:rsidP="004F4452">
      <w:pPr>
        <w:tabs>
          <w:tab w:val="left" w:pos="497"/>
          <w:tab w:val="left" w:pos="2549"/>
        </w:tabs>
        <w:ind w:right="-881"/>
      </w:pPr>
    </w:p>
    <w:tbl>
      <w:tblPr>
        <w:tblW w:w="3168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3"/>
        <w:gridCol w:w="928"/>
        <w:gridCol w:w="961"/>
        <w:gridCol w:w="824"/>
        <w:gridCol w:w="8235"/>
        <w:gridCol w:w="4935"/>
        <w:gridCol w:w="4935"/>
        <w:gridCol w:w="4935"/>
        <w:gridCol w:w="4935"/>
      </w:tblGrid>
      <w:tr w:rsidR="004F4452" w:rsidRPr="00263490" w:rsidTr="000007BD">
        <w:trPr>
          <w:gridAfter w:val="4"/>
          <w:wAfter w:w="19740" w:type="dxa"/>
        </w:trPr>
        <w:tc>
          <w:tcPr>
            <w:tcW w:w="1920" w:type="dxa"/>
            <w:gridSpan w:val="3"/>
          </w:tcPr>
          <w:p w:rsidR="004F4452" w:rsidRPr="00263490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63490">
              <w:rPr>
                <w:b/>
              </w:rPr>
              <w:t>№п/п</w:t>
            </w:r>
          </w:p>
        </w:tc>
        <w:tc>
          <w:tcPr>
            <w:tcW w:w="1785" w:type="dxa"/>
            <w:gridSpan w:val="2"/>
          </w:tcPr>
          <w:p w:rsidR="004F4452" w:rsidRPr="00263490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63490">
              <w:rPr>
                <w:b/>
              </w:rPr>
              <w:t xml:space="preserve">   Дата</w:t>
            </w:r>
            <w:r>
              <w:rPr>
                <w:b/>
              </w:rPr>
              <w:t xml:space="preserve"> </w:t>
            </w:r>
          </w:p>
        </w:tc>
        <w:tc>
          <w:tcPr>
            <w:tcW w:w="8235" w:type="dxa"/>
            <w:vMerge w:val="restart"/>
          </w:tcPr>
          <w:p w:rsidR="004F4452" w:rsidRPr="00263490" w:rsidRDefault="004F4452" w:rsidP="00E41B3A">
            <w:pPr>
              <w:jc w:val="center"/>
              <w:rPr>
                <w:b/>
              </w:rPr>
            </w:pPr>
            <w:r w:rsidRPr="00263490">
              <w:rPr>
                <w:b/>
              </w:rPr>
              <w:t>Тема урока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926A5A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>план</w:t>
            </w:r>
          </w:p>
        </w:tc>
        <w:tc>
          <w:tcPr>
            <w:tcW w:w="961" w:type="dxa"/>
            <w:gridSpan w:val="2"/>
          </w:tcPr>
          <w:p w:rsidR="004F4452" w:rsidRPr="00926A5A" w:rsidRDefault="004F4452" w:rsidP="00E41B3A">
            <w:pPr>
              <w:tabs>
                <w:tab w:val="left" w:pos="497"/>
                <w:tab w:val="left" w:pos="2549"/>
              </w:tabs>
              <w:ind w:right="-881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>факт</w:t>
            </w:r>
          </w:p>
        </w:tc>
        <w:tc>
          <w:tcPr>
            <w:tcW w:w="961" w:type="dxa"/>
          </w:tcPr>
          <w:p w:rsidR="004F4452" w:rsidRPr="00926A5A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24" w:type="dxa"/>
          </w:tcPr>
          <w:p w:rsidR="004F4452" w:rsidRPr="00926A5A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>факт</w:t>
            </w:r>
          </w:p>
        </w:tc>
        <w:tc>
          <w:tcPr>
            <w:tcW w:w="8235" w:type="dxa"/>
            <w:vMerge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4F4452" w:rsidRPr="00263490" w:rsidRDefault="000007BD" w:rsidP="000007BD">
            <w:pPr>
              <w:pStyle w:val="ab"/>
              <w:spacing w:after="0"/>
              <w:rPr>
                <w:b/>
                <w:color w:val="000000"/>
              </w:rPr>
            </w:pPr>
            <w:r>
              <w:rPr>
                <w:b/>
              </w:rPr>
              <w:t xml:space="preserve">       </w:t>
            </w:r>
            <w:r>
              <w:rPr>
                <w:rFonts w:eastAsia="Tahoma"/>
                <w:b/>
                <w:color w:val="000000"/>
                <w:lang w:eastAsia="en-US"/>
              </w:rPr>
              <w:t xml:space="preserve">         Легкая атлетика (1четверть-15ч.+ 4четверть-15ч.)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 w:rsidRPr="00816797">
              <w:t>1</w:t>
            </w:r>
            <w:r>
              <w:t>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813AFB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Инструктаж по ТБ, и</w:t>
            </w:r>
            <w:r w:rsidRPr="00813AFB">
              <w:rPr>
                <w:color w:val="000000"/>
              </w:rPr>
              <w:t>гра</w:t>
            </w:r>
            <w:r>
              <w:rPr>
                <w:color w:val="000000"/>
              </w:rPr>
              <w:t xml:space="preserve"> «Смена сторон». 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  <w:trHeight w:val="128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 w:rsidRPr="00816797">
              <w:t>2</w:t>
            </w:r>
            <w:r>
              <w:t>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06.09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B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Игра смена сторон». </w:t>
            </w:r>
            <w:r>
              <w:rPr>
                <w:color w:val="000000"/>
              </w:rPr>
              <w:t xml:space="preserve"> </w:t>
            </w:r>
            <w:r w:rsidRPr="00D67640">
              <w:rPr>
                <w:color w:val="000000"/>
              </w:rPr>
              <w:t>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 w:rsidRPr="00816797">
              <w:t>3</w:t>
            </w:r>
            <w:r>
              <w:t>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07.09.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813AFB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813AFB">
              <w:rPr>
                <w:color w:val="000000"/>
              </w:rPr>
              <w:t>ТБ</w:t>
            </w:r>
            <w:r>
              <w:rPr>
                <w:color w:val="000000"/>
              </w:rPr>
              <w:t>. «Кот и мыши». 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Бег на скорость с заданным темпом и скоростью.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13.09.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скорость с заданным темпом и скоростью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14.09.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ТБ. Бег на скорость(30, 60 м.). Комплексы упражнений на развитие </w:t>
            </w:r>
          </w:p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физических  качеств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скорость(30, 60 м.). Комплексы упражнений на развитие</w:t>
            </w:r>
          </w:p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физических  качеств</w:t>
            </w:r>
          </w:p>
        </w:tc>
      </w:tr>
      <w:tr w:rsidR="004F4452" w:rsidRPr="00263490" w:rsidTr="000007BD">
        <w:trPr>
          <w:gridAfter w:val="4"/>
          <w:wAfter w:w="19740" w:type="dxa"/>
          <w:trHeight w:val="306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20.09.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результат (30, 60м</w:t>
            </w:r>
            <w:r w:rsidRPr="00032D71">
              <w:t>.).</w:t>
            </w:r>
            <w:r w:rsidRPr="00032D71">
              <w:rPr>
                <w:color w:val="000000"/>
              </w:rPr>
              <w:t xml:space="preserve">  Развитие скоростных способностей</w:t>
            </w:r>
          </w:p>
        </w:tc>
      </w:tr>
      <w:tr w:rsidR="004F4452" w:rsidRPr="00263490" w:rsidTr="000007BD">
        <w:trPr>
          <w:gridAfter w:val="4"/>
          <w:wAfter w:w="19740" w:type="dxa"/>
          <w:trHeight w:val="267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21.09.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Прыжки в длину с разбега на точность приземления.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10.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4F4452" w:rsidRPr="00D80412">
              <w:rPr>
                <w:color w:val="000000"/>
              </w:rPr>
              <w:t>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11.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27.09.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4F4452" w:rsidRPr="00263490" w:rsidTr="000007BD">
        <w:trPr>
          <w:gridAfter w:val="4"/>
          <w:wAfter w:w="19740" w:type="dxa"/>
          <w:trHeight w:val="334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12.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28.09.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spacing w:before="100" w:beforeAutospacing="1" w:after="100" w:afterAutospacing="1"/>
              <w:ind w:right="-850"/>
            </w:pPr>
            <w:r>
              <w:t>ТБ. Прыжок в длину способом «согнув ноги» на результат.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13.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3F01B3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14.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04.10.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15.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05.10.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  <w:shd w:val="clear" w:color="auto" w:fill="auto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 на результат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4F4452" w:rsidRPr="00263490" w:rsidRDefault="000007BD" w:rsidP="000007BD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0B6F16">
              <w:rPr>
                <w:b/>
              </w:rPr>
              <w:t xml:space="preserve">Подвижные игры, </w:t>
            </w:r>
            <w:proofErr w:type="gramStart"/>
            <w:r w:rsidRPr="000B6F16">
              <w:rPr>
                <w:b/>
              </w:rPr>
              <w:t>эстафеты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1четверть-9ч.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16.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 Инструктаж ТБ. Равномерный бег до 3-4мин.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17.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11.10.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4-5мин. Преодоление препятствий.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18.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12.10.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7 мин. Преодоление препятствий.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19.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8 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  <w:trHeight w:val="337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20.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18.10.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9 мин. Преодоление препятствий. 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21.</w:t>
            </w:r>
          </w:p>
        </w:tc>
        <w:tc>
          <w:tcPr>
            <w:tcW w:w="961" w:type="dxa"/>
            <w:gridSpan w:val="2"/>
          </w:tcPr>
          <w:p w:rsidR="004F4452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19.10.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22.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0007BD" w:rsidP="00E41B3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4F4452" w:rsidRPr="00D80412">
              <w:rPr>
                <w:color w:val="000000"/>
              </w:rPr>
              <w:t>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23.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25.10.</w:t>
            </w:r>
          </w:p>
        </w:tc>
        <w:tc>
          <w:tcPr>
            <w:tcW w:w="824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A42B67" w:rsidRDefault="004F4452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t xml:space="preserve">ТБ. Равномерный бег до 9 мин. Преодоление препятствий.                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24.</w:t>
            </w:r>
          </w:p>
        </w:tc>
        <w:tc>
          <w:tcPr>
            <w:tcW w:w="961" w:type="dxa"/>
            <w:gridSpan w:val="2"/>
          </w:tcPr>
          <w:p w:rsidR="004F4452" w:rsidRPr="00816797" w:rsidRDefault="004F4452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4F4452" w:rsidRPr="00D80412" w:rsidRDefault="004F4452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26.10.</w:t>
            </w:r>
          </w:p>
        </w:tc>
        <w:tc>
          <w:tcPr>
            <w:tcW w:w="824" w:type="dxa"/>
          </w:tcPr>
          <w:p w:rsidR="004F4452" w:rsidRPr="00E4361D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4F4452" w:rsidRPr="00263490" w:rsidRDefault="004F4452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Кросс (1 км) по пересеченной местности.</w:t>
            </w:r>
          </w:p>
        </w:tc>
      </w:tr>
      <w:tr w:rsidR="004F4452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4F4452" w:rsidRPr="00263490" w:rsidRDefault="004F4452" w:rsidP="000007BD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</w:t>
            </w:r>
            <w:r w:rsidR="000007BD">
              <w:rPr>
                <w:rFonts w:eastAsia="Calibri"/>
                <w:b/>
                <w:lang w:eastAsia="ar-SA"/>
              </w:rPr>
              <w:t>Баскетбол 21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08.11.</w:t>
            </w:r>
          </w:p>
        </w:tc>
        <w:tc>
          <w:tcPr>
            <w:tcW w:w="824" w:type="dxa"/>
          </w:tcPr>
          <w:p w:rsidR="000007BD" w:rsidRPr="00E4361D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Передача и ловля мяча двумя руками на месте.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26.</w:t>
            </w:r>
          </w:p>
        </w:tc>
        <w:tc>
          <w:tcPr>
            <w:tcW w:w="961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09.11.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12.11.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15.11.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 двумя руками на месте.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29.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16.11.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19.11.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22.11.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  <w:trHeight w:val="350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23.11.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стоя на месте.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26.11.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Броски мяча 2-мя руками после ведения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29.11.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30.11.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цель.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03.12.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кольцо двумя руками от груди.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06.12.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Бросок; мяча в кольцо двумя руками от груди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07.12.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39.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10.12.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lastRenderedPageBreak/>
              <w:t>40.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13.12.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14.12.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17.12.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c>
          <w:tcPr>
            <w:tcW w:w="11940" w:type="dxa"/>
            <w:gridSpan w:val="6"/>
          </w:tcPr>
          <w:p w:rsidR="000007BD" w:rsidRPr="0047382D" w:rsidRDefault="000007BD" w:rsidP="00E41B3A">
            <w:pPr>
              <w:pStyle w:val="ab"/>
              <w:spacing w:after="0"/>
              <w:jc w:val="both"/>
              <w:rPr>
                <w:b/>
              </w:rPr>
            </w:pPr>
          </w:p>
        </w:tc>
        <w:tc>
          <w:tcPr>
            <w:tcW w:w="4935" w:type="dxa"/>
          </w:tcPr>
          <w:p w:rsidR="000007BD" w:rsidRPr="00263490" w:rsidRDefault="000007BD">
            <w:pPr>
              <w:spacing w:after="200" w:line="276" w:lineRule="auto"/>
            </w:pPr>
          </w:p>
        </w:tc>
        <w:tc>
          <w:tcPr>
            <w:tcW w:w="4935" w:type="dxa"/>
          </w:tcPr>
          <w:p w:rsidR="000007BD" w:rsidRPr="00263490" w:rsidRDefault="000007BD">
            <w:pPr>
              <w:spacing w:after="200" w:line="276" w:lineRule="auto"/>
            </w:pPr>
          </w:p>
        </w:tc>
        <w:tc>
          <w:tcPr>
            <w:tcW w:w="4935" w:type="dxa"/>
          </w:tcPr>
          <w:p w:rsidR="000007BD" w:rsidRPr="00263490" w:rsidRDefault="000007BD">
            <w:pPr>
              <w:spacing w:after="200" w:line="276" w:lineRule="auto"/>
            </w:pPr>
          </w:p>
        </w:tc>
        <w:tc>
          <w:tcPr>
            <w:tcW w:w="49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  <w:trHeight w:val="398"/>
        </w:trPr>
        <w:tc>
          <w:tcPr>
            <w:tcW w:w="959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43.</w:t>
            </w:r>
          </w:p>
        </w:tc>
        <w:tc>
          <w:tcPr>
            <w:tcW w:w="961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20.12.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961" w:type="dxa"/>
            <w:gridSpan w:val="2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D80412">
              <w:rPr>
                <w:color w:val="000000"/>
              </w:rPr>
              <w:t>21.12.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961" w:type="dxa"/>
            <w:gridSpan w:val="2"/>
          </w:tcPr>
          <w:p w:rsidR="000007BD" w:rsidRPr="00912C91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D80412">
              <w:rPr>
                <w:color w:val="000000"/>
              </w:rPr>
              <w:t>24.12.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D80412" w:rsidRDefault="000007BD" w:rsidP="00E41B3A">
            <w:pPr>
              <w:rPr>
                <w:color w:val="000000"/>
              </w:rPr>
            </w:pPr>
            <w:r w:rsidRPr="00D80412">
              <w:rPr>
                <w:color w:val="000000"/>
              </w:rPr>
              <w:t>27.12.</w:t>
            </w: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 Игра в мини-баскетбол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0007BD" w:rsidRPr="0039287A" w:rsidRDefault="000007BD" w:rsidP="000007BD">
            <w:r>
              <w:rPr>
                <w:rFonts w:eastAsia="Tahoma"/>
                <w:b/>
                <w:color w:val="000000"/>
                <w:lang w:eastAsia="en-US"/>
              </w:rPr>
              <w:t xml:space="preserve">             </w:t>
            </w:r>
            <w:r w:rsidRPr="007B7469">
              <w:rPr>
                <w:rFonts w:eastAsia="Calibri"/>
                <w:b/>
                <w:lang w:eastAsia="ar-SA"/>
              </w:rPr>
              <w:t>Волейбол</w:t>
            </w:r>
            <w:r>
              <w:rPr>
                <w:rFonts w:eastAsia="Calibri"/>
                <w:b/>
                <w:lang w:eastAsia="ar-SA"/>
              </w:rPr>
              <w:t xml:space="preserve"> 15</w:t>
            </w: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>ТБ. Подбрасывание и подача мяча 2-мя руками сверху  вперед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 xml:space="preserve">ТБ. Прием - передача мяча   2-мя руками сверху вперед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49.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>ТБ. Прием - передача мяча   2-мя руками сверху вперед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50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 xml:space="preserve">ТБ. Прием - передача мяча   снизу   и сверху 2-мя руками. вперед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 xml:space="preserve">ТБ. Прием - передача мяча   снизу   и сверху 2-мя руками. вперед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  <w:r>
              <w:t>ТБ. Передача мяча в парах на  месте Развитие координационных способностей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Передач</w:t>
            </w:r>
            <w:r>
              <w:t xml:space="preserve">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</w:t>
            </w:r>
            <w:r>
              <w:t xml:space="preserve">ча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55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Передач</w:t>
            </w:r>
            <w:r>
              <w:t xml:space="preserve">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56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F01871" w:rsidRDefault="000007BD" w:rsidP="00E41B3A">
            <w:r w:rsidRPr="00F01871">
              <w:t>ТБ. Переда</w:t>
            </w:r>
            <w:r>
              <w:t xml:space="preserve">ча мяча через сетку.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57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59.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pStyle w:val="ab"/>
              <w:spacing w:after="0"/>
              <w:rPr>
                <w:color w:val="000000"/>
              </w:rPr>
            </w:pPr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61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r w:rsidRPr="000007BD">
              <w:rPr>
                <w:color w:val="000000"/>
              </w:rPr>
              <w:t>ТБ. Игра пионербол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Футбол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Передача и ловля мяча двумя руками на месте.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мяча. двумя руками на месте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 двумя руками на месте.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67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69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Ведение мяча на месте и   в движении.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70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Броски мяча 2-мя руками стоя на месте.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Броски мяча 2-мя руками после ведения.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Броски мяча 2-мя руками в движении.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73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цель.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кольцо двумя руками от груди.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Бросок; мяча в кольцо двумя руками от груди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76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Бросок мяча в кольцо двумя руками от груди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77.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>ТБ. Игра в мини-баскетбол.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11940" w:type="dxa"/>
            <w:gridSpan w:val="6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                                   </w:t>
            </w:r>
            <w:r w:rsidRPr="0085543E">
              <w:rPr>
                <w:b/>
              </w:rPr>
              <w:t>Раздел:</w:t>
            </w:r>
            <w:r>
              <w:rPr>
                <w:b/>
              </w:rPr>
              <w:t xml:space="preserve"> Легкая атлетика (15</w:t>
            </w:r>
            <w:r w:rsidRPr="0085543E">
              <w:rPr>
                <w:b/>
              </w:rPr>
              <w:t>ч.)</w:t>
            </w:r>
          </w:p>
        </w:tc>
      </w:tr>
      <w:tr w:rsidR="000007BD" w:rsidRPr="00263490" w:rsidTr="000007BD">
        <w:trPr>
          <w:gridAfter w:val="4"/>
          <w:wAfter w:w="19740" w:type="dxa"/>
          <w:trHeight w:val="415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78.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 Инструктаж ТБ. Равномерный бег до 3-4мин.  Развитие выносливости 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79.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4-5мин. Преодоление препятствий.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209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80.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7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260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81.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8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168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lastRenderedPageBreak/>
              <w:t>82.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9 мин. Преодоление препятствий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83.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254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84.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 w:rsidRPr="00A42B67">
              <w:rPr>
                <w:color w:val="000000"/>
              </w:rPr>
              <w:t xml:space="preserve">ТБ. </w:t>
            </w:r>
            <w:r>
              <w:t xml:space="preserve">Равномерный бег до 10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  <w:trHeight w:val="318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85.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A42B67" w:rsidRDefault="000007BD" w:rsidP="00E41B3A">
            <w:pPr>
              <w:pStyle w:val="ab"/>
              <w:spacing w:after="0"/>
              <w:jc w:val="both"/>
              <w:rPr>
                <w:color w:val="000000"/>
              </w:rPr>
            </w:pPr>
            <w:r>
              <w:t xml:space="preserve">ТБ. Равномерный бег до 9 мин. Преодоление препятствий.              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59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86.</w:t>
            </w:r>
          </w:p>
        </w:tc>
        <w:tc>
          <w:tcPr>
            <w:tcW w:w="961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  <w:r>
              <w:t xml:space="preserve">ТБ. Кросс </w:t>
            </w:r>
            <w:proofErr w:type="gramStart"/>
            <w:r>
              <w:t>( 1</w:t>
            </w:r>
            <w:proofErr w:type="gramEnd"/>
            <w:r>
              <w:t xml:space="preserve"> км) по пересеченной местности.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87.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ТБ.  Бег на скорость(30, 60 м.). Комплексы упражнений на развитие </w:t>
            </w:r>
          </w:p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физических  качеств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88.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скорость(30, 60 м.). Комплексы упражнений на развитие</w:t>
            </w:r>
          </w:p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 xml:space="preserve"> физических  качеств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89.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Бег на результат (30, 60м.).</w:t>
            </w:r>
            <w:r>
              <w:rPr>
                <w:color w:val="000000"/>
              </w:rPr>
              <w:t xml:space="preserve"> 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90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91.</w:t>
            </w:r>
          </w:p>
        </w:tc>
        <w:tc>
          <w:tcPr>
            <w:tcW w:w="928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Прыжок в длину способом «согнув ноги».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92.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spacing w:before="100" w:beforeAutospacing="1" w:after="100" w:afterAutospacing="1"/>
              <w:ind w:right="-850"/>
            </w:pPr>
            <w:r>
              <w:t>ТБ. Прыжок в длину способом «согнув ноги» на результат.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0007BD" w:rsidRDefault="000007BD" w:rsidP="00E41B3A">
            <w:pPr>
              <w:tabs>
                <w:tab w:val="left" w:pos="497"/>
                <w:tab w:val="left" w:pos="2549"/>
              </w:tabs>
              <w:spacing w:before="100" w:beforeAutospacing="1" w:after="100" w:afterAutospacing="1"/>
              <w:ind w:right="-850"/>
              <w:rPr>
                <w:b/>
              </w:rPr>
            </w:pPr>
            <w:r w:rsidRPr="000007BD">
              <w:rPr>
                <w:b/>
              </w:rPr>
              <w:t>Подвижные игры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93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94.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95.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ТБ. Бросок теннисного мяча на дальность на результат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96.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BA0BFD" w:rsidRDefault="000007BD" w:rsidP="00E41B3A">
            <w:pPr>
              <w:pStyle w:val="ab"/>
              <w:spacing w:after="0"/>
              <w:jc w:val="both"/>
            </w:pPr>
            <w:r>
              <w:t xml:space="preserve">ТБ.  ОРУ. Эстафеты с бегом 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97.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Pr="00BA0BFD" w:rsidRDefault="000007BD" w:rsidP="00E41B3A">
            <w:pPr>
              <w:pStyle w:val="ab"/>
              <w:spacing w:after="0"/>
              <w:jc w:val="both"/>
            </w:pPr>
            <w:r>
              <w:t>ТБ. ОРУ. Эстафеты с мячами</w:t>
            </w:r>
          </w:p>
        </w:tc>
      </w:tr>
      <w:tr w:rsidR="000007BD" w:rsidRPr="00263490" w:rsidTr="000007BD">
        <w:trPr>
          <w:gridAfter w:val="4"/>
          <w:wAfter w:w="19740" w:type="dxa"/>
        </w:trPr>
        <w:tc>
          <w:tcPr>
            <w:tcW w:w="992" w:type="dxa"/>
            <w:gridSpan w:val="2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98.</w:t>
            </w:r>
          </w:p>
        </w:tc>
        <w:tc>
          <w:tcPr>
            <w:tcW w:w="928" w:type="dxa"/>
          </w:tcPr>
          <w:p w:rsidR="000007BD" w:rsidRPr="00816797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r>
              <w:t>ТБ.   ОРУ. Подвижная игра « Веревочка под ногами»</w:t>
            </w:r>
          </w:p>
        </w:tc>
      </w:tr>
      <w:tr w:rsidR="000007BD" w:rsidRPr="00263490" w:rsidTr="000007BD">
        <w:trPr>
          <w:gridAfter w:val="4"/>
          <w:wAfter w:w="19740" w:type="dxa"/>
          <w:trHeight w:val="258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99.</w:t>
            </w:r>
          </w:p>
        </w:tc>
        <w:tc>
          <w:tcPr>
            <w:tcW w:w="928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r>
              <w:t>ТБ.  ОРУ.  Подвижная игра с бегом «Мышеловка»</w:t>
            </w:r>
          </w:p>
        </w:tc>
      </w:tr>
      <w:tr w:rsidR="000007BD" w:rsidRPr="00263490" w:rsidTr="000007BD">
        <w:trPr>
          <w:gridAfter w:val="4"/>
          <w:wAfter w:w="19740" w:type="dxa"/>
          <w:trHeight w:val="277"/>
        </w:trPr>
        <w:tc>
          <w:tcPr>
            <w:tcW w:w="992" w:type="dxa"/>
            <w:gridSpan w:val="2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  <w:r>
              <w:t>100.</w:t>
            </w:r>
          </w:p>
        </w:tc>
        <w:tc>
          <w:tcPr>
            <w:tcW w:w="928" w:type="dxa"/>
          </w:tcPr>
          <w:p w:rsidR="000007BD" w:rsidRDefault="000007BD" w:rsidP="00E41B3A">
            <w:pPr>
              <w:tabs>
                <w:tab w:val="left" w:pos="497"/>
                <w:tab w:val="left" w:pos="2549"/>
              </w:tabs>
              <w:ind w:right="-881"/>
            </w:pPr>
          </w:p>
        </w:tc>
        <w:tc>
          <w:tcPr>
            <w:tcW w:w="961" w:type="dxa"/>
          </w:tcPr>
          <w:p w:rsidR="000007BD" w:rsidRPr="00263490" w:rsidRDefault="000007BD" w:rsidP="00E41B3A">
            <w:pPr>
              <w:rPr>
                <w:b/>
                <w:color w:val="000000"/>
              </w:rPr>
            </w:pPr>
          </w:p>
        </w:tc>
        <w:tc>
          <w:tcPr>
            <w:tcW w:w="824" w:type="dxa"/>
          </w:tcPr>
          <w:p w:rsidR="000007BD" w:rsidRPr="00263490" w:rsidRDefault="000007BD" w:rsidP="00E41B3A">
            <w:pPr>
              <w:pStyle w:val="ab"/>
              <w:spacing w:after="0"/>
              <w:jc w:val="both"/>
              <w:rPr>
                <w:b/>
                <w:color w:val="000000"/>
              </w:rPr>
            </w:pPr>
          </w:p>
        </w:tc>
        <w:tc>
          <w:tcPr>
            <w:tcW w:w="8235" w:type="dxa"/>
          </w:tcPr>
          <w:p w:rsidR="000007BD" w:rsidRDefault="000007BD" w:rsidP="00E41B3A">
            <w:r>
              <w:t>ТБ.  ОРУ. Подвижные игра с бегом «Снайперы»</w:t>
            </w:r>
          </w:p>
        </w:tc>
      </w:tr>
      <w:tr w:rsidR="000007BD" w:rsidTr="000007BD">
        <w:tblPrEx>
          <w:tblLook w:val="0000" w:firstRow="0" w:lastRow="0" w:firstColumn="0" w:lastColumn="0" w:noHBand="0" w:noVBand="0"/>
        </w:tblPrEx>
        <w:trPr>
          <w:gridAfter w:val="4"/>
          <w:wAfter w:w="19740" w:type="dxa"/>
          <w:trHeight w:val="413"/>
        </w:trPr>
        <w:tc>
          <w:tcPr>
            <w:tcW w:w="992" w:type="dxa"/>
            <w:gridSpan w:val="2"/>
          </w:tcPr>
          <w:p w:rsidR="000007BD" w:rsidRPr="00FE41DF" w:rsidRDefault="000007BD" w:rsidP="00E41B3A">
            <w:pPr>
              <w:pStyle w:val="ab"/>
              <w:spacing w:after="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101</w:t>
            </w:r>
            <w:r w:rsidRPr="00FE41DF">
              <w:rPr>
                <w:rFonts w:eastAsia="Calibri" w:cs="Calibri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961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35" w:type="dxa"/>
            <w:shd w:val="clear" w:color="auto" w:fill="auto"/>
          </w:tcPr>
          <w:p w:rsidR="000007BD" w:rsidRPr="00FE41DF" w:rsidRDefault="000007BD" w:rsidP="00E41B3A">
            <w:pPr>
              <w:pStyle w:val="ab"/>
              <w:spacing w:after="0"/>
              <w:jc w:val="both"/>
            </w:pPr>
            <w:r>
              <w:t>ТБ. ОРУ.   Подвижные игра с бегом «Снайперы»</w:t>
            </w:r>
          </w:p>
        </w:tc>
      </w:tr>
      <w:tr w:rsidR="000007BD" w:rsidTr="000007BD">
        <w:tblPrEx>
          <w:tblLook w:val="0000" w:firstRow="0" w:lastRow="0" w:firstColumn="0" w:lastColumn="0" w:noHBand="0" w:noVBand="0"/>
        </w:tblPrEx>
        <w:trPr>
          <w:gridAfter w:val="4"/>
          <w:wAfter w:w="19740" w:type="dxa"/>
          <w:trHeight w:val="413"/>
        </w:trPr>
        <w:tc>
          <w:tcPr>
            <w:tcW w:w="992" w:type="dxa"/>
            <w:gridSpan w:val="2"/>
          </w:tcPr>
          <w:p w:rsidR="000007BD" w:rsidRDefault="000007BD" w:rsidP="00E41B3A">
            <w:pPr>
              <w:pStyle w:val="ab"/>
              <w:spacing w:after="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102</w:t>
            </w:r>
          </w:p>
        </w:tc>
        <w:tc>
          <w:tcPr>
            <w:tcW w:w="928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961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0007BD" w:rsidRDefault="000007BD" w:rsidP="00E41B3A">
            <w:pPr>
              <w:rPr>
                <w:b/>
              </w:rPr>
            </w:pPr>
          </w:p>
        </w:tc>
        <w:tc>
          <w:tcPr>
            <w:tcW w:w="8235" w:type="dxa"/>
            <w:shd w:val="clear" w:color="auto" w:fill="auto"/>
          </w:tcPr>
          <w:p w:rsidR="000007BD" w:rsidRDefault="000007BD" w:rsidP="00E41B3A">
            <w:pPr>
              <w:pStyle w:val="ab"/>
              <w:spacing w:after="0"/>
              <w:jc w:val="both"/>
            </w:pPr>
            <w:r>
              <w:t>ТБ. ОРУ.  Подвижные игра с бегом «Снайперы»</w:t>
            </w:r>
          </w:p>
        </w:tc>
      </w:tr>
    </w:tbl>
    <w:p w:rsidR="004F4452" w:rsidRDefault="004F4452" w:rsidP="004F4452">
      <w:pPr>
        <w:pStyle w:val="ab"/>
        <w:spacing w:after="0"/>
        <w:jc w:val="both"/>
        <w:rPr>
          <w:rFonts w:eastAsia="Calibri" w:cs="Calibri"/>
          <w:b/>
        </w:rPr>
      </w:pPr>
    </w:p>
    <w:p w:rsidR="004F4452" w:rsidRDefault="004F4452" w:rsidP="004F4452">
      <w:pPr>
        <w:pStyle w:val="ab"/>
        <w:spacing w:after="0"/>
        <w:jc w:val="both"/>
        <w:rPr>
          <w:rFonts w:eastAsia="Calibri" w:cs="Calibri"/>
          <w:b/>
        </w:rPr>
      </w:pPr>
    </w:p>
    <w:p w:rsidR="004F4452" w:rsidRDefault="004F4452" w:rsidP="004F4452">
      <w:pPr>
        <w:pStyle w:val="ab"/>
        <w:spacing w:after="0"/>
        <w:jc w:val="both"/>
        <w:rPr>
          <w:rFonts w:eastAsia="Calibri" w:cs="Calibri"/>
          <w:b/>
        </w:rPr>
      </w:pPr>
    </w:p>
    <w:p w:rsidR="00AD65B1" w:rsidRDefault="00AD65B1" w:rsidP="00D46DBD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</w:p>
    <w:sectPr w:rsidR="00AD65B1" w:rsidSect="00CD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1A63686"/>
    <w:multiLevelType w:val="hybridMultilevel"/>
    <w:tmpl w:val="804E96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154D82"/>
    <w:multiLevelType w:val="hybridMultilevel"/>
    <w:tmpl w:val="EE9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5002"/>
    <w:multiLevelType w:val="hybridMultilevel"/>
    <w:tmpl w:val="C19CF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0752D0"/>
    <w:multiLevelType w:val="hybridMultilevel"/>
    <w:tmpl w:val="EA70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2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9"/>
  </w:num>
  <w:num w:numId="10">
    <w:abstractNumId w:val="5"/>
  </w:num>
  <w:num w:numId="11">
    <w:abstractNumId w:val="5"/>
  </w:num>
  <w:num w:numId="12">
    <w:abstractNumId w:val="11"/>
  </w:num>
  <w:num w:numId="13">
    <w:abstractNumId w:val="11"/>
  </w:num>
  <w:num w:numId="14">
    <w:abstractNumId w:val="15"/>
  </w:num>
  <w:num w:numId="15">
    <w:abstractNumId w:val="15"/>
  </w:num>
  <w:num w:numId="16">
    <w:abstractNumId w:val="3"/>
  </w:num>
  <w:num w:numId="17">
    <w:abstractNumId w:val="3"/>
  </w:num>
  <w:num w:numId="18">
    <w:abstractNumId w:val="8"/>
  </w:num>
  <w:num w:numId="19">
    <w:abstractNumId w:val="8"/>
  </w:num>
  <w:num w:numId="20">
    <w:abstractNumId w:val="2"/>
  </w:num>
  <w:num w:numId="21">
    <w:abstractNumId w:val="2"/>
  </w:num>
  <w:num w:numId="22">
    <w:abstractNumId w:val="10"/>
  </w:num>
  <w:num w:numId="23">
    <w:abstractNumId w:val="10"/>
  </w:num>
  <w:num w:numId="24">
    <w:abstractNumId w:val="6"/>
  </w:num>
  <w:num w:numId="25">
    <w:abstractNumId w:val="14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638"/>
    <w:rsid w:val="000007BD"/>
    <w:rsid w:val="00026003"/>
    <w:rsid w:val="00041E26"/>
    <w:rsid w:val="00074715"/>
    <w:rsid w:val="000A159C"/>
    <w:rsid w:val="000A3875"/>
    <w:rsid w:val="000A7C9D"/>
    <w:rsid w:val="000B6F16"/>
    <w:rsid w:val="000F37F8"/>
    <w:rsid w:val="00131AF1"/>
    <w:rsid w:val="0014671E"/>
    <w:rsid w:val="00172668"/>
    <w:rsid w:val="001A7855"/>
    <w:rsid w:val="001B15ED"/>
    <w:rsid w:val="001B5261"/>
    <w:rsid w:val="001C7E02"/>
    <w:rsid w:val="001D6B23"/>
    <w:rsid w:val="001E320C"/>
    <w:rsid w:val="001E6104"/>
    <w:rsid w:val="001F669D"/>
    <w:rsid w:val="002879CA"/>
    <w:rsid w:val="002A5636"/>
    <w:rsid w:val="002C6182"/>
    <w:rsid w:val="002F2489"/>
    <w:rsid w:val="00305181"/>
    <w:rsid w:val="003331D6"/>
    <w:rsid w:val="003E6B11"/>
    <w:rsid w:val="00422CBC"/>
    <w:rsid w:val="00482A38"/>
    <w:rsid w:val="00496F70"/>
    <w:rsid w:val="004A560C"/>
    <w:rsid w:val="004C0DFF"/>
    <w:rsid w:val="004C3A6A"/>
    <w:rsid w:val="004C420B"/>
    <w:rsid w:val="004F4452"/>
    <w:rsid w:val="00523D8C"/>
    <w:rsid w:val="005336BC"/>
    <w:rsid w:val="00533B2E"/>
    <w:rsid w:val="0054052B"/>
    <w:rsid w:val="00553805"/>
    <w:rsid w:val="005976A5"/>
    <w:rsid w:val="00603D2A"/>
    <w:rsid w:val="00661A8C"/>
    <w:rsid w:val="006D1E72"/>
    <w:rsid w:val="007278FA"/>
    <w:rsid w:val="00737949"/>
    <w:rsid w:val="00745850"/>
    <w:rsid w:val="00756495"/>
    <w:rsid w:val="00760964"/>
    <w:rsid w:val="007B7469"/>
    <w:rsid w:val="00856465"/>
    <w:rsid w:val="008746CB"/>
    <w:rsid w:val="0088688D"/>
    <w:rsid w:val="008870BA"/>
    <w:rsid w:val="008A6874"/>
    <w:rsid w:val="008B35BA"/>
    <w:rsid w:val="008B609F"/>
    <w:rsid w:val="008B779A"/>
    <w:rsid w:val="00907D00"/>
    <w:rsid w:val="00920977"/>
    <w:rsid w:val="00933119"/>
    <w:rsid w:val="009937E7"/>
    <w:rsid w:val="009A6B79"/>
    <w:rsid w:val="009A74E7"/>
    <w:rsid w:val="009B0B91"/>
    <w:rsid w:val="009B3D91"/>
    <w:rsid w:val="009F2C27"/>
    <w:rsid w:val="00A07EB2"/>
    <w:rsid w:val="00A16EA8"/>
    <w:rsid w:val="00A348E4"/>
    <w:rsid w:val="00A817C2"/>
    <w:rsid w:val="00AC0153"/>
    <w:rsid w:val="00AD65B1"/>
    <w:rsid w:val="00B15678"/>
    <w:rsid w:val="00B356AF"/>
    <w:rsid w:val="00B46F7F"/>
    <w:rsid w:val="00B6165E"/>
    <w:rsid w:val="00B71A8E"/>
    <w:rsid w:val="00B71FB9"/>
    <w:rsid w:val="00B82EBC"/>
    <w:rsid w:val="00B92660"/>
    <w:rsid w:val="00BA5C4D"/>
    <w:rsid w:val="00BA65E8"/>
    <w:rsid w:val="00BB12FF"/>
    <w:rsid w:val="00BB3032"/>
    <w:rsid w:val="00BB5F13"/>
    <w:rsid w:val="00C52B40"/>
    <w:rsid w:val="00C6342B"/>
    <w:rsid w:val="00CD49D8"/>
    <w:rsid w:val="00CE2CAB"/>
    <w:rsid w:val="00CF1638"/>
    <w:rsid w:val="00D04033"/>
    <w:rsid w:val="00D27C17"/>
    <w:rsid w:val="00D440BE"/>
    <w:rsid w:val="00D46DBD"/>
    <w:rsid w:val="00D64A73"/>
    <w:rsid w:val="00D64B26"/>
    <w:rsid w:val="00D80931"/>
    <w:rsid w:val="00DB04A7"/>
    <w:rsid w:val="00DB4EE1"/>
    <w:rsid w:val="00DD6F09"/>
    <w:rsid w:val="00DE58B7"/>
    <w:rsid w:val="00E41B3A"/>
    <w:rsid w:val="00E46B77"/>
    <w:rsid w:val="00EA73DA"/>
    <w:rsid w:val="00F17609"/>
    <w:rsid w:val="00F448FE"/>
    <w:rsid w:val="00F549FF"/>
    <w:rsid w:val="00FA1955"/>
    <w:rsid w:val="00FB5626"/>
    <w:rsid w:val="00F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24B655-752C-49BB-9AA2-719EC4F6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46DB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F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1638"/>
    <w:pPr>
      <w:spacing w:before="100" w:beforeAutospacing="1" w:after="100" w:afterAutospacing="1"/>
    </w:pPr>
  </w:style>
  <w:style w:type="character" w:customStyle="1" w:styleId="FontStyle20">
    <w:name w:val="Font Style20"/>
    <w:rsid w:val="00CF163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CF163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8">
    <w:name w:val="c8"/>
    <w:rsid w:val="00CF1638"/>
  </w:style>
  <w:style w:type="paragraph" w:customStyle="1" w:styleId="c10">
    <w:name w:val="c10"/>
    <w:basedOn w:val="a"/>
    <w:rsid w:val="00CF1638"/>
    <w:pPr>
      <w:spacing w:before="100" w:beforeAutospacing="1" w:after="100" w:afterAutospacing="1"/>
    </w:pPr>
  </w:style>
  <w:style w:type="paragraph" w:customStyle="1" w:styleId="c9">
    <w:name w:val="c9"/>
    <w:basedOn w:val="a"/>
    <w:rsid w:val="00CF1638"/>
    <w:pPr>
      <w:spacing w:before="100" w:beforeAutospacing="1" w:after="100" w:afterAutospacing="1"/>
    </w:pPr>
  </w:style>
  <w:style w:type="paragraph" w:customStyle="1" w:styleId="c6">
    <w:name w:val="c6"/>
    <w:basedOn w:val="a"/>
    <w:rsid w:val="00CF1638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rsid w:val="00CF163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CF1638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Курсив"/>
    <w:rsid w:val="00CF163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F1638"/>
    <w:pPr>
      <w:ind w:left="720"/>
      <w:contextualSpacing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link w:val="20"/>
    <w:rsid w:val="00CF16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638"/>
    <w:pPr>
      <w:shd w:val="clear" w:color="auto" w:fill="FFFFFF"/>
      <w:spacing w:before="1380" w:after="3840"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uiPriority w:val="20"/>
    <w:qFormat/>
    <w:rsid w:val="00CF1638"/>
    <w:rPr>
      <w:i/>
      <w:iCs/>
    </w:rPr>
  </w:style>
  <w:style w:type="paragraph" w:styleId="a9">
    <w:name w:val="No Spacing"/>
    <w:link w:val="aa"/>
    <w:uiPriority w:val="1"/>
    <w:qFormat/>
    <w:rsid w:val="00CF16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F1638"/>
    <w:rPr>
      <w:rFonts w:ascii="Calibri" w:eastAsia="Times New Roman" w:hAnsi="Calibri" w:cs="Times New Roman"/>
    </w:rPr>
  </w:style>
  <w:style w:type="character" w:customStyle="1" w:styleId="font28">
    <w:name w:val="font28"/>
    <w:rsid w:val="00CF1638"/>
  </w:style>
  <w:style w:type="paragraph" w:styleId="3">
    <w:name w:val="Body Text Indent 3"/>
    <w:basedOn w:val="a"/>
    <w:link w:val="30"/>
    <w:rsid w:val="00CF16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1638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бычный1"/>
    <w:rsid w:val="00CF1638"/>
    <w:pPr>
      <w:widowControl w:val="0"/>
      <w:snapToGrid w:val="0"/>
      <w:spacing w:after="0" w:line="278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D46D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46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D46DBD"/>
    <w:rPr>
      <w:color w:val="648BCB"/>
      <w:u w:val="single"/>
    </w:rPr>
  </w:style>
  <w:style w:type="paragraph" w:styleId="ae">
    <w:name w:val="header"/>
    <w:basedOn w:val="a"/>
    <w:link w:val="af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character" w:customStyle="1" w:styleId="af">
    <w:name w:val="Верхний колонтитул Знак"/>
    <w:basedOn w:val="a0"/>
    <w:link w:val="ae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1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paragraph" w:styleId="af2">
    <w:name w:val="Title"/>
    <w:basedOn w:val="a"/>
    <w:link w:val="af3"/>
    <w:qFormat/>
    <w:rsid w:val="00D46DB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Style">
    <w:name w:val="Paragraph Style"/>
    <w:rsid w:val="00D46D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zagbig">
    <w:name w:val="zag_big"/>
    <w:basedOn w:val="a"/>
    <w:rsid w:val="00D46DBD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11">
    <w:name w:val="Абзац списка1"/>
    <w:basedOn w:val="a"/>
    <w:rsid w:val="00D46DB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f4">
    <w:name w:val="page number"/>
    <w:basedOn w:val="a0"/>
    <w:semiHidden/>
    <w:unhideWhenUsed/>
    <w:rsid w:val="00D46DBD"/>
  </w:style>
  <w:style w:type="character" w:styleId="af5">
    <w:name w:val="Strong"/>
    <w:qFormat/>
    <w:rsid w:val="00CE2CAB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A07EB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07E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5F10-D941-4C1E-812F-B15ABFCE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МО Физ-ра</cp:lastModifiedBy>
  <cp:revision>56</cp:revision>
  <cp:lastPrinted>2020-10-02T07:38:00Z</cp:lastPrinted>
  <dcterms:created xsi:type="dcterms:W3CDTF">2016-09-12T10:07:00Z</dcterms:created>
  <dcterms:modified xsi:type="dcterms:W3CDTF">2020-10-06T09:42:00Z</dcterms:modified>
</cp:coreProperties>
</file>