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B8" w:rsidRPr="003118B8" w:rsidRDefault="003118B8" w:rsidP="003118B8">
      <w:pPr>
        <w:shd w:val="clear" w:color="auto" w:fill="FFFFFF"/>
        <w:spacing w:before="68" w:after="68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18B8">
        <w:rPr>
          <w:rFonts w:ascii="Times New Roman" w:hAnsi="Times New Roman" w:cs="Times New Roman"/>
          <w:b/>
          <w:sz w:val="36"/>
          <w:szCs w:val="36"/>
        </w:rPr>
        <w:t>Рекомендации по работе с тревожными детьми</w:t>
      </w:r>
    </w:p>
    <w:p w:rsidR="00785C24" w:rsidRPr="003118B8" w:rsidRDefault="00785C24" w:rsidP="003118B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</w:pPr>
      <w:r w:rsidRPr="003118B8">
        <w:rPr>
          <w:rFonts w:ascii="Times New Roman" w:hAnsi="Times New Roman" w:cs="Times New Roman"/>
          <w:sz w:val="24"/>
          <w:szCs w:val="24"/>
        </w:rPr>
        <w:t>Для педагогов хочу посоветовать ряд рекомендаций, которые помогут в работе с «тревожными» детьми. Вот некоторые из них. Избегайте сравнения учеников друг с другом, т.к. это способствует повышению тревожности, снижению уровня школьной мотивации, возникновению у детей мотива избегания неудачи, формированию заниженной самооценки, неврозов, ухудшению взаимоотношений между учителем и учеником. При работе с детьми, испытывающими социальный стресс, детьми – «изгоями», детьми, негативно относящимися к школе, необходимо в первую очередь наладить контакт с ними и установить доверительные отношения. Нужно постараться выяснить, какие проблемы тревожат ребёнка, предложить свою помощь. При работе с неуверенными в себе и застенчивыми детьми необходимо помнить, что любой ответ у доски, повышенное внимание, приводит таких детей в состояние стресса. Поэтому нужно стараться создать на уроке максимально безопасную с психологической точки зрения атмосферу взаимоуважения: пресекать попытки унижения, давления, насмешек со стороны детей, способствовать повышению самооценки и уверенности в себе путём поощрения и подчёркивания положительных моментов в работе. Очень важно наладить доверительные отношения с такими детьми, использовать индивидуальные беседы с целью коррекции излишней тревожности и страха самовыражения. Учить детей снимать мышечное напряжение, расслабляться, создавать для себя комфортную обстановку, обучать умению управлять собой в ситуациях, вызывающих наибольшее беспокойство. Хвалить ребенка за определенный результат. Педагогам учитывать результаты диагностики при построении учебной и воспитательной работы, внести соответствующие коррективы в планы учебной и воспитательной работы с классом.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i/>
          <w:iCs/>
          <w:color w:val="4B4B4B"/>
          <w:lang w:eastAsia="ru-RU"/>
        </w:rPr>
        <w:t>Факторы подросткового воровства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I.  </w:t>
      </w:r>
      <w:r w:rsidRPr="00A81A76">
        <w:rPr>
          <w:rFonts w:ascii="Tahoma" w:eastAsia="Times New Roman" w:hAnsi="Tahoma" w:cs="Tahoma"/>
          <w:i/>
          <w:iCs/>
          <w:color w:val="4B4B4B"/>
          <w:u w:val="single"/>
          <w:lang w:eastAsia="ru-RU"/>
        </w:rPr>
        <w:t>наследственные</w:t>
      </w: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 (биологические) - </w:t>
      </w:r>
      <w:r w:rsidRPr="00A81A76">
        <w:rPr>
          <w:rFonts w:ascii="Tahoma" w:eastAsia="Times New Roman" w:hAnsi="Tahoma" w:cs="Tahoma"/>
          <w:color w:val="4B4B4B"/>
          <w:lang w:eastAsia="ru-RU"/>
        </w:rPr>
        <w:t> врождённые нарушения психики и интеллекта ребёнка, не позволяющие ему осознать и реализовать в  поведении нравственные нормы и ценности, представления о своей и чужой собственности;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II.  </w:t>
      </w:r>
      <w:r w:rsidRPr="00A81A76">
        <w:rPr>
          <w:rFonts w:ascii="Tahoma" w:eastAsia="Times New Roman" w:hAnsi="Tahoma" w:cs="Tahoma"/>
          <w:i/>
          <w:iCs/>
          <w:color w:val="4B4B4B"/>
          <w:u w:val="single"/>
          <w:lang w:eastAsia="ru-RU"/>
        </w:rPr>
        <w:t>средовые: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- </w:t>
      </w:r>
      <w:r w:rsidRPr="00A81A76">
        <w:rPr>
          <w:rFonts w:ascii="Tahoma" w:eastAsia="Times New Roman" w:hAnsi="Tahoma" w:cs="Tahoma"/>
          <w:color w:val="4B4B4B"/>
          <w:lang w:eastAsia="ru-RU"/>
        </w:rPr>
        <w:t>негативный пример родителей, сверстников;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 социальные условия, побуждающие подростка к воровству (трудное материальное положение семьи, чрезмерная занятость родителей);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 употребление алкоголя и наркотиков в семье;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 xml:space="preserve"> утверждение родителями словесно и своим поведением </w:t>
      </w:r>
      <w:proofErr w:type="spellStart"/>
      <w:r w:rsidRPr="00A81A76">
        <w:rPr>
          <w:rFonts w:ascii="Tahoma" w:eastAsia="Times New Roman" w:hAnsi="Tahoma" w:cs="Tahoma"/>
          <w:color w:val="4B4B4B"/>
          <w:lang w:eastAsia="ru-RU"/>
        </w:rPr>
        <w:t>антисоциальных</w:t>
      </w:r>
      <w:proofErr w:type="spellEnd"/>
      <w:r w:rsidRPr="00A81A76">
        <w:rPr>
          <w:rFonts w:ascii="Tahoma" w:eastAsia="Times New Roman" w:hAnsi="Tahoma" w:cs="Tahoma"/>
          <w:color w:val="4B4B4B"/>
          <w:lang w:eastAsia="ru-RU"/>
        </w:rPr>
        <w:t xml:space="preserve"> образцов поведения;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 утрата положительного влияния семьи и сближение ребёнка с негативной группой сверстников;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i/>
          <w:i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 равнодушная или попустительская реакция ближайшего социального окружения на факты детского воровства.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III. </w:t>
      </w:r>
      <w:r w:rsidRPr="00A81A76">
        <w:rPr>
          <w:rFonts w:ascii="Tahoma" w:eastAsia="Times New Roman" w:hAnsi="Tahoma" w:cs="Tahoma"/>
          <w:i/>
          <w:iCs/>
          <w:color w:val="4B4B4B"/>
          <w:u w:val="single"/>
          <w:lang w:eastAsia="ru-RU"/>
        </w:rPr>
        <w:t>педагогические: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- </w:t>
      </w:r>
      <w:r w:rsidRPr="00A81A76">
        <w:rPr>
          <w:rFonts w:ascii="Tahoma" w:eastAsia="Times New Roman" w:hAnsi="Tahoma" w:cs="Tahoma"/>
          <w:color w:val="4B4B4B"/>
          <w:lang w:eastAsia="ru-RU"/>
        </w:rPr>
        <w:t>непродуктивные стратегии воспитания в семье и школе (недостаток внимания и любви к ребёнку со стороны родителей);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 нарушение материнской или отцовской привязанности, игнорирование потребностей подростка в эмоциональном контакте;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 трудности в общении с родителями; унижение подростка, игнорирование первичных проявлений нарушений нравственных норм; неадекватные требования  к подростку со стороны  педагогов или родителей;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-</w:t>
      </w:r>
      <w:r w:rsidRPr="00A81A76">
        <w:rPr>
          <w:rFonts w:ascii="Tahoma" w:eastAsia="Times New Roman" w:hAnsi="Tahoma" w:cs="Tahoma"/>
          <w:color w:val="4B4B4B"/>
          <w:lang w:eastAsia="ru-RU"/>
        </w:rPr>
        <w:t>непонимание коммуникативных «посланий», содержащихся в поведении ребёнка и др.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lastRenderedPageBreak/>
        <w:t>Перечисленные факторы (причины) при соответствующих благоприятных условиях запускают следующий </w:t>
      </w:r>
      <w:r w:rsidRPr="00A81A76">
        <w:rPr>
          <w:rFonts w:ascii="Tahoma" w:eastAsia="Times New Roman" w:hAnsi="Tahoma" w:cs="Tahoma"/>
          <w:b/>
          <w:bCs/>
          <w:i/>
          <w:iCs/>
          <w:color w:val="4B4B4B"/>
          <w:lang w:eastAsia="ru-RU"/>
        </w:rPr>
        <w:t>механизм возникновения склонности подростка к воровству</w:t>
      </w:r>
      <w:r w:rsidRPr="00A81A76">
        <w:rPr>
          <w:rFonts w:ascii="Tahoma" w:eastAsia="Times New Roman" w:hAnsi="Tahoma" w:cs="Tahoma"/>
          <w:color w:val="4B4B4B"/>
          <w:lang w:eastAsia="ru-RU"/>
        </w:rPr>
        <w:t>:</w:t>
      </w:r>
    </w:p>
    <w:p w:rsidR="00A81A76" w:rsidRPr="00A81A76" w:rsidRDefault="00A81A76" w:rsidP="00A81A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искажение в системе ценностей подростка,</w:t>
      </w:r>
    </w:p>
    <w:p w:rsidR="00A81A76" w:rsidRPr="00A81A76" w:rsidRDefault="00A81A76" w:rsidP="00A81A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неадекватные представления,</w:t>
      </w:r>
    </w:p>
    <w:p w:rsidR="00A81A76" w:rsidRPr="00A81A76" w:rsidRDefault="00A81A76" w:rsidP="00A81A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первичное проявление неадекватных моделей поведения,</w:t>
      </w:r>
    </w:p>
    <w:p w:rsidR="00A81A76" w:rsidRPr="00A81A76" w:rsidRDefault="00A81A76" w:rsidP="00A81A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закрепление неадекватных моделей поведения, формирование привычки к воровству,</w:t>
      </w:r>
    </w:p>
    <w:p w:rsidR="00A81A76" w:rsidRPr="00A81A76" w:rsidRDefault="00A81A76" w:rsidP="00A81A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противоправные действия.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ind w:left="734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 </w:t>
      </w:r>
    </w:p>
    <w:tbl>
      <w:tblPr>
        <w:tblW w:w="89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8"/>
        <w:gridCol w:w="2063"/>
        <w:gridCol w:w="2117"/>
        <w:gridCol w:w="2106"/>
        <w:gridCol w:w="2129"/>
      </w:tblGrid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 xml:space="preserve">№ </w:t>
            </w:r>
            <w:proofErr w:type="spellStart"/>
            <w:proofErr w:type="gramStart"/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п</w:t>
            </w:r>
            <w:proofErr w:type="spellEnd"/>
            <w:proofErr w:type="gramEnd"/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/</w:t>
            </w:r>
            <w:proofErr w:type="spellStart"/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п</w:t>
            </w:r>
            <w:proofErr w:type="spellEnd"/>
          </w:p>
        </w:tc>
        <w:tc>
          <w:tcPr>
            <w:tcW w:w="8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center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Типовые сценарии возникновения у подростков склонности к воровству</w:t>
            </w:r>
          </w:p>
        </w:tc>
      </w:tr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1.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ind w:left="-16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как психологическая зависимость (патологическое влечение).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Абсолютизируется ценность получения удо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вольствия от присвоения чужих вещей; нивелируется ценность переживаний других людей от потери вещей.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«Моя болезнь (клептомания) оправдывает моё поведение».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Неконтролируемые побуждения взять чужую вещь незаметно для окружающих, получая при этом удовольствие.</w:t>
            </w:r>
          </w:p>
        </w:tc>
      </w:tr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2.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как следствие недостаточно сформированной этической регуляции поведения и сферы удоволь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ствий.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Абсолютизируется ценность собственных желаний.</w:t>
            </w:r>
          </w:p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Нивелируется ценность чужой собственности и желаний других людей.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«Я могу делать всё, что захочу»;</w:t>
            </w:r>
          </w:p>
          <w:p w:rsidR="00A81A76" w:rsidRPr="00A81A76" w:rsidRDefault="00A81A76" w:rsidP="00A81A76">
            <w:pPr>
              <w:spacing w:before="68" w:after="68" w:line="240" w:lineRule="auto"/>
              <w:ind w:left="-113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    «Если очень хочется, то    </w:t>
            </w:r>
          </w:p>
          <w:p w:rsidR="00A81A76" w:rsidRPr="00A81A76" w:rsidRDefault="00A81A76" w:rsidP="00A81A76">
            <w:pPr>
              <w:spacing w:before="68" w:after="68" w:line="240" w:lineRule="auto"/>
              <w:ind w:left="-113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    можно»;</w:t>
            </w:r>
          </w:p>
          <w:p w:rsidR="00A81A76" w:rsidRPr="00A81A76" w:rsidRDefault="00A81A76" w:rsidP="00A81A76">
            <w:pPr>
              <w:spacing w:before="68" w:after="68" w:line="240" w:lineRule="auto"/>
              <w:ind w:left="-113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   «Родители мне простят</w:t>
            </w:r>
          </w:p>
          <w:p w:rsidR="00A81A76" w:rsidRPr="00A81A76" w:rsidRDefault="00A81A76" w:rsidP="00A81A76">
            <w:pPr>
              <w:spacing w:before="68" w:after="68" w:line="240" w:lineRule="auto"/>
              <w:ind w:left="-113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     всё, потому что очень</w:t>
            </w:r>
          </w:p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меня любят».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Импульсивные действия, направленные на обладание понра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вившейся вещью.</w:t>
            </w:r>
          </w:p>
        </w:tc>
      </w:tr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3.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как выбор подростком неадекватного способа удовлетворения потребности.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Абсолютизируется ценность, связанная с удовлетворением нереализованной потребности (в любви родителей, их внимании и др.);</w:t>
            </w:r>
          </w:p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нивелируются ценности чужой собственности, соблюдения нрав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ственных норм.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«Главное − любовь и внимание ко мне родителей».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Демонстративное воровство с целью привлечь внимание родителей.</w:t>
            </w:r>
          </w:p>
        </w:tc>
      </w:tr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lastRenderedPageBreak/>
              <w:t>4.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ind w:left="53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как неадекватное выражение стремления подростка материально помочь семье.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Абсолютизируются ценности материального благополучия своей семьи, любви к родителям (или другим чле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нам семьи). Нивелируются ценности чужой собственности и соблюдения нравственных норм.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«Я должен помочь родителям». «Никто, кроме меня, не поможет моей семье».</w:t>
            </w:r>
          </w:p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«Мои родители (другие члены семьи) не должны голодать и ограничивать себя».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с одновременным испытанием стыда за свои действия.</w:t>
            </w:r>
          </w:p>
        </w:tc>
      </w:tr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5.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ind w:left="77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как развлечение и хобби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Абсолютизируется ценность самореализации. Нивелируется ценность соблюдения нравственных, правовых и соци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альных норм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«Я могу изобретать самые хитрые и умные способы воровства, так что никому не удастся уличить меня в воровстве»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ind w:left="24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 xml:space="preserve">Проявление </w:t>
            </w:r>
            <w:proofErr w:type="spellStart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креативности</w:t>
            </w:r>
            <w:proofErr w:type="spellEnd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 xml:space="preserve"> в изобретении новых способов воровства.</w:t>
            </w:r>
          </w:p>
        </w:tc>
      </w:tr>
      <w:tr w:rsidR="00A81A76" w:rsidRPr="00A81A76" w:rsidTr="00A81A76">
        <w:trPr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b/>
                <w:bCs/>
                <w:color w:val="4B4B4B"/>
                <w:lang w:eastAsia="ru-RU"/>
              </w:rPr>
              <w:t>6.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ind w:left="77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Воровство как способ получения материального благополучия для себя, сре</w:t>
            </w:r>
            <w:proofErr w:type="gramStart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дств дл</w:t>
            </w:r>
            <w:proofErr w:type="gramEnd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я реализации психологической зависимости (</w:t>
            </w:r>
            <w:proofErr w:type="spellStart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игромания</w:t>
            </w:r>
            <w:proofErr w:type="spellEnd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 xml:space="preserve">, </w:t>
            </w:r>
            <w:proofErr w:type="spellStart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техномания</w:t>
            </w:r>
            <w:proofErr w:type="spellEnd"/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 xml:space="preserve"> и др.)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Абсолютизируется ценность материального благополучия любой ценой; нивелируется ценность упорного труда.</w:t>
            </w:r>
          </w:p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«Всё должно доставаться легко». «Зачем трудиться, прикладывать усилия, если можно быстро и без усилий получить желаемое». «Родители должны обеспечивать все увлечения и потребности своих детей». «У каждого подростка должны быть его собственные деньги».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1A76" w:rsidRPr="00A81A76" w:rsidRDefault="00A81A76" w:rsidP="00A81A76">
            <w:pPr>
              <w:spacing w:before="68" w:after="68" w:line="240" w:lineRule="auto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Заранее просчитанное и продуманное воров</w:t>
            </w: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softHyphen/>
              <w:t>ство, отсутствие чувства стыда.</w:t>
            </w:r>
          </w:p>
          <w:p w:rsidR="00A81A76" w:rsidRPr="00A81A76" w:rsidRDefault="00A81A76" w:rsidP="00A81A76">
            <w:pPr>
              <w:spacing w:before="68" w:after="68" w:line="240" w:lineRule="auto"/>
              <w:ind w:left="24"/>
              <w:jc w:val="both"/>
              <w:rPr>
                <w:rFonts w:ascii="Tahoma" w:eastAsia="Times New Roman" w:hAnsi="Tahoma" w:cs="Tahoma"/>
                <w:color w:val="4B4B4B"/>
                <w:lang w:eastAsia="ru-RU"/>
              </w:rPr>
            </w:pPr>
            <w:r w:rsidRPr="00A81A76">
              <w:rPr>
                <w:rFonts w:ascii="Tahoma" w:eastAsia="Times New Roman" w:hAnsi="Tahoma" w:cs="Tahoma"/>
                <w:color w:val="4B4B4B"/>
                <w:lang w:eastAsia="ru-RU"/>
              </w:rPr>
              <w:t> </w:t>
            </w:r>
          </w:p>
        </w:tc>
      </w:tr>
    </w:tbl>
    <w:p w:rsidR="00A81A76" w:rsidRPr="00A81A76" w:rsidRDefault="00A81A76" w:rsidP="00A81A76">
      <w:pPr>
        <w:shd w:val="clear" w:color="auto" w:fill="FFFFFF"/>
        <w:spacing w:before="68" w:after="68" w:line="240" w:lineRule="auto"/>
        <w:ind w:left="426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 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Отягощающим фактором патологического воровства подростков является позиция его родителей, не замечающих или делающих вид, что не замечают отклонения в детском развитии и поведении.</w:t>
      </w:r>
    </w:p>
    <w:p w:rsidR="00A81A76" w:rsidRPr="00A81A76" w:rsidRDefault="00A81A76" w:rsidP="00A81A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lastRenderedPageBreak/>
        <w:t>Ключевые события рассматриваемого сценария могут развёртываться по следующим цепочкам:</w:t>
      </w:r>
    </w:p>
    <w:p w:rsidR="00A81A76" w:rsidRPr="00A81A76" w:rsidRDefault="00A81A76" w:rsidP="00A81A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периодически и неожиданно возникающее у ребёнка влечение к присвоению чужой собственности;</w:t>
      </w:r>
    </w:p>
    <w:p w:rsidR="00A81A76" w:rsidRPr="00A81A76" w:rsidRDefault="00A81A76" w:rsidP="00A81A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повторяющиеся неудачные попытки сопротивляться желанию украсть;</w:t>
      </w:r>
    </w:p>
    <w:p w:rsidR="00A81A76" w:rsidRPr="00A81A76" w:rsidRDefault="00A81A76" w:rsidP="00A81A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совершение кражи без стремления скрыть её, переживание удовлетворения или облегчения во время или сразу после неё;</w:t>
      </w:r>
    </w:p>
    <w:p w:rsidR="00A81A76" w:rsidRPr="00A81A76" w:rsidRDefault="00A81A76" w:rsidP="00A81A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узнавание родителями о воровстве, совершённом их ребёнком;</w:t>
      </w:r>
    </w:p>
    <w:p w:rsidR="00A81A76" w:rsidRPr="00A81A76" w:rsidRDefault="00A81A76" w:rsidP="00A81A7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«ложь во имя спасения» из-за боязни наказания за воровство, усиление у ребёнка патологического импульсивно возникающего стремления к воровству с непреодолимой потребностью его удовлетворения (клептомания).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 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i/>
          <w:iCs/>
          <w:color w:val="4B4B4B"/>
          <w:lang w:eastAsia="ru-RU"/>
        </w:rPr>
        <w:t>Что делать, если ребенок уже что-то украл?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Советы родителям!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Четко выразим отрицательную оценку действиям ребенка с конкретным запретом на воровство («Ты сделал очень плохо, это называется кража, так поступать нельзя ни в коем случае»).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 xml:space="preserve">Доходчиво расскажем о последствиях такого поступка в ракурсе переживаний человека, лишившегося любимой вещи (а ребенку постарше – и </w:t>
      </w:r>
      <w:proofErr w:type="gramStart"/>
      <w:r w:rsidRPr="00A81A76">
        <w:rPr>
          <w:rFonts w:ascii="Tahoma" w:eastAsia="Times New Roman" w:hAnsi="Tahoma" w:cs="Tahoma"/>
          <w:color w:val="4B4B4B"/>
          <w:lang w:eastAsia="ru-RU"/>
        </w:rPr>
        <w:t>о</w:t>
      </w:r>
      <w:proofErr w:type="gramEnd"/>
      <w:r w:rsidRPr="00A81A76">
        <w:rPr>
          <w:rFonts w:ascii="Tahoma" w:eastAsia="Times New Roman" w:hAnsi="Tahoma" w:cs="Tahoma"/>
          <w:color w:val="4B4B4B"/>
          <w:lang w:eastAsia="ru-RU"/>
        </w:rPr>
        <w:t xml:space="preserve"> правовых).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Откажемся от навешивания ярлыков, называя ребенка воришкой, не будем красить образ в черный цвет.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Не обсуждаем возникшую проблему с посторонними людьми в присутствии ребенка. Помним золотое правило воспитания: ругай наедине, хвали при всех.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 xml:space="preserve">Запомним, что фразы типа «Как ты мог?» являются бесполезными и даже вредными. Вместо этого риторического вопроса лучше задать </w:t>
      </w:r>
      <w:proofErr w:type="gramStart"/>
      <w:r w:rsidRPr="00A81A76">
        <w:rPr>
          <w:rFonts w:ascii="Tahoma" w:eastAsia="Times New Roman" w:hAnsi="Tahoma" w:cs="Tahoma"/>
          <w:color w:val="4B4B4B"/>
          <w:lang w:eastAsia="ru-RU"/>
        </w:rPr>
        <w:t>заинтересованное</w:t>
      </w:r>
      <w:proofErr w:type="gramEnd"/>
      <w:r w:rsidRPr="00A81A76">
        <w:rPr>
          <w:rFonts w:ascii="Tahoma" w:eastAsia="Times New Roman" w:hAnsi="Tahoma" w:cs="Tahoma"/>
          <w:color w:val="4B4B4B"/>
          <w:lang w:eastAsia="ru-RU"/>
        </w:rPr>
        <w:t xml:space="preserve"> «Почему?».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Избегаем сравнений с другими детьми и с самим собой в детстве: «Вот я никогда…».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Обсуждая случившееся, помним, что сильные негативные чувства могут способствовать тому, что ребенок будет скрывать все поступки, которые сочтет стыдными, плохими.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Не возвращаемся к тому, что произошло (после того как ситуация была разобрана), в противном случае вы только закрепите данный поступок в сознании ребенка.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По возможности исключаем ситуации, провоцирующие воровство (не оставляйте без присмотра деньги и вещи, представляющие ценность).</w:t>
      </w:r>
    </w:p>
    <w:p w:rsidR="00A81A76" w:rsidRPr="00A81A76" w:rsidRDefault="00A81A76" w:rsidP="00A81A7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Подумаем о том, что воровство может быть реакцией на семейное неблагополучие или ошибки в системе воспитания.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Можно помочь подростку найти возможность самому зарабатывать деньги. </w:t>
      </w:r>
      <w:r w:rsidRPr="00A81A76">
        <w:rPr>
          <w:rFonts w:ascii="Tahoma" w:eastAsia="Times New Roman" w:hAnsi="Tahoma" w:cs="Tahoma"/>
          <w:color w:val="4B4B4B"/>
          <w:lang w:eastAsia="ru-RU"/>
        </w:rPr>
        <w:t>Вот об этом стоит поговорить с родителями, обратившимися по поводу воровства подростка. Эта информация может помочь родителю правильно выстроить свое поведение относительно ребенка, совершившего кражу и предотвратить подобную ситуацию в будущем.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 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Профилактика подросткового  воровства.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Полное взаимное доверие между родителями и ребенком является лучшей профилактикой детского воровства. В семье, где родители не лгут, дети отвечают им тем же, а воровство встречается редко.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 xml:space="preserve">Бывает, что у ребенка нет своей личной территории, своих личных вещей, которыми он может полностью распоряжаться по своему усмотрению. У него не формируется понятие «свое – чужое». Он может взять из дома вещи, не воспринимая их продажу или дарение как кражу. Важно четко очертить для ребенка границу между его собственными вещами и общими, которыми он имеет право пользоваться, но не имеет права ими распоряжаться. Именно отсутствие у ребенка опыта обладания собственностью провоцирует кражи. Активность ребенка хорошо направить «в мирное русло»: необходимо выяснить, что на самом деле интересует ребенка (занятия спортом, искусством, собирание какой-нибудь </w:t>
      </w:r>
      <w:r w:rsidRPr="00A81A76">
        <w:rPr>
          <w:rFonts w:ascii="Tahoma" w:eastAsia="Times New Roman" w:hAnsi="Tahoma" w:cs="Tahoma"/>
          <w:color w:val="4B4B4B"/>
          <w:lang w:eastAsia="ru-RU"/>
        </w:rPr>
        <w:lastRenderedPageBreak/>
        <w:t>коллекции, книги, фотографирование и т.д.). Человек, жизнь которого наполнена интересными для него занятиями, чувствует себя более счастливым и нужным.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Ребенка надо научить сопереживать, задумываться о чувствах окружающих. Надо познакомить его с правилом: «Поступай так, как хочешь, чтобы поступали с тобой», и объяснить смысл этого правила на примерах из  собственной жизни.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Ребенку необходимо нести ответственность за кого-то или что-то в семье  за младшего брата, за наличие в доме свежего хлеба, за поливку цветов и непременно, начиная с 7–8 лет, за собственный портфель, стол, комнату и т.д. Нужно постепенно передавать ему дела, делиться с ним ответственностью. Самая простая мера профилактики детского воровства состоит в том, чтобы его не провоцировать. Например, не разбрасывать деньги по квартире, а хранить в недоступном для ребенка месте. Иногда одного этого оказывается вполне достаточно.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Эффективным способом профилактики воровства является выделение ребенку карманных денег. Это не должны быть деньги на завтраки в школе, это должны быть личные карманные деньги, выдаваемые регулярно, которые ребенок может потратить по своему усмотрению. Собственные деньги воспринимаются детьми с большой ответственностью. Как правило, даже семилетние дети распоряжаются регулярно выдаваемой им суммой очень разумно, а лет с девяти начинают их копить на крупные покупки, что свидетельствует об успешном преодолении своей импульсивности. По мере взросления сумма должна расти.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Очень помогают уйти от домашних краж семейные советы, на которых члены семьи распределяют бюджет. Определяют общий доход и распределяют его на различные нужды: питание, квартплату, транспорт, крупные покупки, отпуск. На совете делаются отчисления на личные расходы, как детям, так и родителям. Ребенок становится участником расходования средств и даже имеет право голоса, что поднимает его в собственных глазах и делает его более ответственным за дела семьи. Ребенок, также, видит пределы семейного бюджета, он узнает, что почем в этом мире. Он учится планировать. Кражу в этих условиях совершить труднее.       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 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Правовые основы семейного воспитания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Распоряжение Правительства РФ от 25 августа 2014 г. N 1618-р. Об утверждении Концепции государственной семейной политики в РФ на период до 2025 г.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Разработана Концепция государственной семейной политики в России на период до 2025 г.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Основными целями являются поддержка, укрепление и защита семьи и ценностей семейной жизни, создание необходимых условий для выполнения семьей ее функций, повышение качества жизни семей, обеспечение прав их членов в процессе общественного развития.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К задачам в т.ч. отнесены развитие системы господдержки семей, содействие в реализации их воспитательного и культурно-образовательного потенциала, профилактика семейного неблагополучия, детской безнадзорности и беспризорности.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В результате планируется снизить объемы последних, сократить разводы, достигнуть положительной динамики демографических показателей, уменьшить число отказов от новорожденных в роддомах и др.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 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Заключение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Каждый родитель выстраивает взаимодействие с ребенком по-своему, исходя из собственных ценностей, своего жизненного опыта и представлений.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Но если вам интересны такие вопросы, как: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lastRenderedPageBreak/>
        <w:t>- устанавливать жесткую дисциплину или стать другом своему ребенку,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- оберегать его или дать возможность учиться на своих ошибках,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- направлять развитие ребенка или позволить ему идти собственной дорогой и многие другие, тогда предложенный материал вам будет интересен и полезен.</w:t>
      </w:r>
    </w:p>
    <w:p w:rsidR="00A81A76" w:rsidRPr="00A81A76" w:rsidRDefault="00A81A76" w:rsidP="00A81A76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В заключение можно сказать, что общая стратегия поведения родителей по отношению к воровству своих детей должна зависеть от причин поведения подростка, выяснение которых дело первостепенной важности. Но в любом случае необходимо помнить, что появление такого тревожного сигнала, как кража или воровство </w:t>
      </w:r>
      <w:r w:rsidRPr="00A81A76">
        <w:rPr>
          <w:rFonts w:ascii="Tahoma" w:eastAsia="Times New Roman" w:hAnsi="Tahoma" w:cs="Tahoma"/>
          <w:b/>
          <w:bCs/>
          <w:i/>
          <w:iCs/>
          <w:color w:val="4B4B4B"/>
          <w:lang w:eastAsia="ru-RU"/>
        </w:rPr>
        <w:t>свидетельствует о психологическом неблагополучии ребёнка - это крик о помощи!</w:t>
      </w:r>
    </w:p>
    <w:p w:rsidR="009D19EA" w:rsidRPr="003118B8" w:rsidRDefault="009D19EA" w:rsidP="003118B8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</w:p>
    <w:p w:rsidR="009D19EA" w:rsidRPr="00A81A76" w:rsidRDefault="009D19EA" w:rsidP="009D19EA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i/>
          <w:iCs/>
          <w:color w:val="4B4B4B"/>
          <w:lang w:eastAsia="ru-RU"/>
        </w:rPr>
        <w:t>Что делать, если ребенок уже что-то украл?</w:t>
      </w:r>
    </w:p>
    <w:p w:rsidR="009D19EA" w:rsidRPr="00A81A76" w:rsidRDefault="009D19EA" w:rsidP="009D19EA">
      <w:pPr>
        <w:shd w:val="clear" w:color="auto" w:fill="FFFFFF"/>
        <w:spacing w:before="68" w:after="68" w:line="240" w:lineRule="auto"/>
        <w:jc w:val="center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Советы родителям!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Четко выразим отрицательную оценку действиям ребенка с конкретным запретом на воровство («Ты сделал очень плохо, это называется кража, так поступать нельзя ни в коем случае»).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 xml:space="preserve">Доходчиво расскажем о последствиях такого поступка в ракурсе переживаний человека, лишившегося любимой вещи (а ребенку постарше – и </w:t>
      </w:r>
      <w:proofErr w:type="gramStart"/>
      <w:r w:rsidRPr="00A81A76">
        <w:rPr>
          <w:rFonts w:ascii="Tahoma" w:eastAsia="Times New Roman" w:hAnsi="Tahoma" w:cs="Tahoma"/>
          <w:color w:val="4B4B4B"/>
          <w:lang w:eastAsia="ru-RU"/>
        </w:rPr>
        <w:t>о</w:t>
      </w:r>
      <w:proofErr w:type="gramEnd"/>
      <w:r w:rsidRPr="00A81A76">
        <w:rPr>
          <w:rFonts w:ascii="Tahoma" w:eastAsia="Times New Roman" w:hAnsi="Tahoma" w:cs="Tahoma"/>
          <w:color w:val="4B4B4B"/>
          <w:lang w:eastAsia="ru-RU"/>
        </w:rPr>
        <w:t xml:space="preserve"> правовых).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Откажемся от навешивания ярлыков, называя ребенка воришкой, не будем красить образ в черный цвет.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Не обсуждаем возникшую проблему с посторонними людьми в присутствии ребенка. Помним золотое правило воспитания: ругай наедине, хвали при всех.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 xml:space="preserve">Запомним, что фразы типа «Как ты мог?» являются бесполезными и даже вредными. Вместо этого риторического вопроса лучше задать </w:t>
      </w:r>
      <w:proofErr w:type="gramStart"/>
      <w:r w:rsidRPr="00A81A76">
        <w:rPr>
          <w:rFonts w:ascii="Tahoma" w:eastAsia="Times New Roman" w:hAnsi="Tahoma" w:cs="Tahoma"/>
          <w:color w:val="4B4B4B"/>
          <w:lang w:eastAsia="ru-RU"/>
        </w:rPr>
        <w:t>заинтересованное</w:t>
      </w:r>
      <w:proofErr w:type="gramEnd"/>
      <w:r w:rsidRPr="00A81A76">
        <w:rPr>
          <w:rFonts w:ascii="Tahoma" w:eastAsia="Times New Roman" w:hAnsi="Tahoma" w:cs="Tahoma"/>
          <w:color w:val="4B4B4B"/>
          <w:lang w:eastAsia="ru-RU"/>
        </w:rPr>
        <w:t xml:space="preserve"> «Почему?».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Избегаем сравнений с другими детьми и с самим собой в детстве: «Вот я никогда…».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Обсуждая случившееся, помним, что сильные негативные чувства могут способствовать тому, что ребенок будет скрывать все поступки, которые сочтет стыдными, плохими.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Не возвращаемся к тому, что произошло (после того как ситуация была разобрана), в противном случае вы только закрепите данный поступок в сознании ребенка.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По возможности исключаем ситуации, провоцирующие воровство (не оставляйте без присмотра деньги и вещи, представляющие ценность).</w:t>
      </w:r>
    </w:p>
    <w:p w:rsidR="009D19EA" w:rsidRPr="00A81A76" w:rsidRDefault="009D19EA" w:rsidP="009D1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color w:val="4B4B4B"/>
          <w:lang w:eastAsia="ru-RU"/>
        </w:rPr>
        <w:t>Подумаем о том, что воровство может быть реакцией на семейное неблагополучие или ошибки в системе воспитания.</w:t>
      </w:r>
    </w:p>
    <w:p w:rsidR="009D19EA" w:rsidRPr="00A81A76" w:rsidRDefault="009D19EA" w:rsidP="009D19EA">
      <w:pPr>
        <w:shd w:val="clear" w:color="auto" w:fill="FFFFFF"/>
        <w:spacing w:before="68" w:after="68" w:line="240" w:lineRule="auto"/>
        <w:jc w:val="both"/>
        <w:rPr>
          <w:rFonts w:ascii="Tahoma" w:eastAsia="Times New Roman" w:hAnsi="Tahoma" w:cs="Tahoma"/>
          <w:color w:val="4B4B4B"/>
          <w:lang w:eastAsia="ru-RU"/>
        </w:rPr>
      </w:pPr>
      <w:r w:rsidRPr="00A81A76">
        <w:rPr>
          <w:rFonts w:ascii="Tahoma" w:eastAsia="Times New Roman" w:hAnsi="Tahoma" w:cs="Tahoma"/>
          <w:b/>
          <w:bCs/>
          <w:color w:val="4B4B4B"/>
          <w:lang w:eastAsia="ru-RU"/>
        </w:rPr>
        <w:t>Можно помочь подростку найти возможность самому зарабатывать деньги. </w:t>
      </w:r>
      <w:r w:rsidRPr="00A81A76">
        <w:rPr>
          <w:rFonts w:ascii="Tahoma" w:eastAsia="Times New Roman" w:hAnsi="Tahoma" w:cs="Tahoma"/>
          <w:color w:val="4B4B4B"/>
          <w:lang w:eastAsia="ru-RU"/>
        </w:rPr>
        <w:t>Вот об этом стоит поговорить с родителями, обратившимися по поводу воровства подростка. Эта информация может помочь родителю правильно выстроить свое поведение относительно ребенка, совершившего кражу и предотвратить подобную ситуацию в будущем.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color w:val="1F1F1F"/>
          <w:sz w:val="27"/>
          <w:szCs w:val="27"/>
        </w:rPr>
      </w:pPr>
    </w:p>
    <w:p w:rsidR="009D19EA" w:rsidRDefault="009D19EA" w:rsidP="009D19EA">
      <w:pPr>
        <w:pStyle w:val="a3"/>
        <w:shd w:val="clear" w:color="auto" w:fill="FFFFFF"/>
        <w:spacing w:before="27" w:beforeAutospacing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1F1F1F"/>
          <w:sz w:val="28"/>
          <w:szCs w:val="28"/>
        </w:rPr>
        <w:t>Преодоление трудностей в общении с ребенком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i/>
          <w:iCs/>
          <w:color w:val="1F1F1F"/>
          <w:sz w:val="28"/>
          <w:szCs w:val="28"/>
        </w:rPr>
        <w:t>Поведение ребёнка</w:t>
      </w:r>
      <w:r>
        <w:rPr>
          <w:color w:val="1F1F1F"/>
          <w:sz w:val="28"/>
          <w:szCs w:val="28"/>
        </w:rPr>
        <w:t>: Ноет, шумит, встревает в разговор, не слушает.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Цель, которую преследует ребёнок</w:t>
      </w:r>
      <w:r>
        <w:rPr>
          <w:color w:val="1F1F1F"/>
          <w:sz w:val="28"/>
          <w:szCs w:val="28"/>
        </w:rPr>
        <w:t>: Привлечь к себе внимание.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Реакция родителей</w:t>
      </w:r>
      <w:r>
        <w:rPr>
          <w:color w:val="1F1F1F"/>
          <w:sz w:val="28"/>
          <w:szCs w:val="28"/>
        </w:rPr>
        <w:t>: Раздражаются.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Ответ ребёнка на реакцию взрослых</w:t>
      </w:r>
      <w:r>
        <w:rPr>
          <w:color w:val="1F1F1F"/>
          <w:sz w:val="28"/>
          <w:szCs w:val="28"/>
        </w:rPr>
        <w:t>: Прекращает на время, затем снова начинает.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Рекомендации</w:t>
      </w:r>
      <w:r>
        <w:rPr>
          <w:color w:val="1F1F1F"/>
          <w:sz w:val="28"/>
          <w:szCs w:val="28"/>
        </w:rPr>
        <w:t>: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1.</w:t>
      </w:r>
      <w:r>
        <w:rPr>
          <w:color w:val="1F1F1F"/>
          <w:sz w:val="14"/>
          <w:szCs w:val="14"/>
        </w:rPr>
        <w:t>  </w:t>
      </w:r>
      <w:r>
        <w:rPr>
          <w:rStyle w:val="apple-converted-space"/>
          <w:color w:val="1F1F1F"/>
          <w:sz w:val="14"/>
          <w:szCs w:val="14"/>
        </w:rPr>
        <w:t> </w:t>
      </w:r>
      <w:r>
        <w:rPr>
          <w:color w:val="1F1F1F"/>
          <w:sz w:val="28"/>
          <w:szCs w:val="28"/>
        </w:rPr>
        <w:t>Игнорировать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2.</w:t>
      </w:r>
      <w:r>
        <w:rPr>
          <w:color w:val="1F1F1F"/>
          <w:sz w:val="14"/>
          <w:szCs w:val="14"/>
        </w:rPr>
        <w:t>  </w:t>
      </w:r>
      <w:r>
        <w:rPr>
          <w:rStyle w:val="apple-converted-space"/>
          <w:color w:val="1F1F1F"/>
          <w:sz w:val="14"/>
          <w:szCs w:val="14"/>
        </w:rPr>
        <w:t> </w:t>
      </w:r>
      <w:r>
        <w:rPr>
          <w:color w:val="1F1F1F"/>
          <w:sz w:val="28"/>
          <w:szCs w:val="28"/>
        </w:rPr>
        <w:t>Акцентировать внимание на хорошем поведении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3.</w:t>
      </w:r>
      <w:r>
        <w:rPr>
          <w:color w:val="1F1F1F"/>
          <w:sz w:val="14"/>
          <w:szCs w:val="14"/>
        </w:rPr>
        <w:t>  </w:t>
      </w:r>
      <w:r>
        <w:rPr>
          <w:rStyle w:val="apple-converted-space"/>
          <w:color w:val="1F1F1F"/>
          <w:sz w:val="14"/>
          <w:szCs w:val="14"/>
        </w:rPr>
        <w:t> </w:t>
      </w:r>
      <w:r>
        <w:rPr>
          <w:color w:val="1F1F1F"/>
          <w:sz w:val="28"/>
          <w:szCs w:val="28"/>
        </w:rPr>
        <w:t>Задать вопрос: "Может ты хочешь, чтобы я обрати</w:t>
      </w:r>
      <w:proofErr w:type="gramStart"/>
      <w:r>
        <w:rPr>
          <w:color w:val="1F1F1F"/>
          <w:sz w:val="28"/>
          <w:szCs w:val="28"/>
        </w:rPr>
        <w:t>л(</w:t>
      </w:r>
      <w:proofErr w:type="gramEnd"/>
      <w:r>
        <w:rPr>
          <w:color w:val="1F1F1F"/>
          <w:sz w:val="28"/>
          <w:szCs w:val="28"/>
        </w:rPr>
        <w:t>а) на тебя внимание?"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lastRenderedPageBreak/>
        <w:t> </w:t>
      </w:r>
      <w:r>
        <w:rPr>
          <w:b/>
          <w:bCs/>
          <w:i/>
          <w:iCs/>
          <w:color w:val="1F1F1F"/>
          <w:sz w:val="28"/>
          <w:szCs w:val="28"/>
        </w:rPr>
        <w:t>Поведение ребёнка</w:t>
      </w:r>
      <w:r>
        <w:rPr>
          <w:color w:val="1F1F1F"/>
          <w:sz w:val="28"/>
          <w:szCs w:val="28"/>
        </w:rPr>
        <w:t>: Отказывается делать то, о чём его просят.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Цель, которую преследует ребёнок</w:t>
      </w:r>
      <w:r>
        <w:rPr>
          <w:color w:val="1F1F1F"/>
          <w:sz w:val="28"/>
          <w:szCs w:val="28"/>
        </w:rPr>
        <w:t>: Показать, что имеет власть над другими.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Реакция родителей</w:t>
      </w:r>
      <w:r>
        <w:rPr>
          <w:color w:val="1F1F1F"/>
          <w:sz w:val="28"/>
          <w:szCs w:val="28"/>
        </w:rPr>
        <w:t>: Начинают сердиться, пытаются использовать свою власть, заставляют.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Ответ ребёнка на реакцию взрослых</w:t>
      </w:r>
      <w:r>
        <w:rPr>
          <w:color w:val="1F1F1F"/>
          <w:sz w:val="28"/>
          <w:szCs w:val="28"/>
        </w:rPr>
        <w:t>: Упрямится, усиливает неповиновение.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Рекомендации</w:t>
      </w:r>
      <w:r>
        <w:rPr>
          <w:color w:val="1F1F1F"/>
          <w:sz w:val="28"/>
          <w:szCs w:val="28"/>
        </w:rPr>
        <w:t>: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1.</w:t>
      </w:r>
      <w:r>
        <w:rPr>
          <w:color w:val="1F1F1F"/>
          <w:sz w:val="14"/>
          <w:szCs w:val="14"/>
        </w:rPr>
        <w:t>  </w:t>
      </w:r>
      <w:r>
        <w:rPr>
          <w:rStyle w:val="apple-converted-space"/>
          <w:color w:val="1F1F1F"/>
          <w:sz w:val="14"/>
          <w:szCs w:val="14"/>
        </w:rPr>
        <w:t> </w:t>
      </w:r>
      <w:r>
        <w:rPr>
          <w:color w:val="1F1F1F"/>
          <w:sz w:val="28"/>
          <w:szCs w:val="28"/>
        </w:rPr>
        <w:t>Избегать конфликтов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2.</w:t>
      </w:r>
      <w:r>
        <w:rPr>
          <w:color w:val="1F1F1F"/>
          <w:sz w:val="14"/>
          <w:szCs w:val="14"/>
        </w:rPr>
        <w:t>  </w:t>
      </w:r>
      <w:r>
        <w:rPr>
          <w:rStyle w:val="apple-converted-space"/>
          <w:color w:val="1F1F1F"/>
          <w:sz w:val="14"/>
          <w:szCs w:val="14"/>
        </w:rPr>
        <w:t> </w:t>
      </w:r>
      <w:r>
        <w:rPr>
          <w:color w:val="1F1F1F"/>
          <w:sz w:val="28"/>
          <w:szCs w:val="28"/>
        </w:rPr>
        <w:t>Стремиться объяснить неправильность поведения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ind w:hanging="36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3.</w:t>
      </w:r>
      <w:r>
        <w:rPr>
          <w:color w:val="1F1F1F"/>
          <w:sz w:val="14"/>
          <w:szCs w:val="14"/>
        </w:rPr>
        <w:t>  </w:t>
      </w:r>
      <w:r>
        <w:rPr>
          <w:rStyle w:val="apple-converted-space"/>
          <w:color w:val="1F1F1F"/>
          <w:sz w:val="14"/>
          <w:szCs w:val="14"/>
        </w:rPr>
        <w:t> </w:t>
      </w:r>
      <w:r>
        <w:rPr>
          <w:color w:val="1F1F1F"/>
          <w:sz w:val="28"/>
          <w:szCs w:val="28"/>
        </w:rPr>
        <w:t>Не выказывать свой гнев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 </w:t>
      </w:r>
      <w:r>
        <w:rPr>
          <w:b/>
          <w:bCs/>
          <w:i/>
          <w:iCs/>
          <w:color w:val="1F1F1F"/>
          <w:sz w:val="28"/>
          <w:szCs w:val="28"/>
        </w:rPr>
        <w:t>Поведение ребёнка</w:t>
      </w:r>
      <w:r>
        <w:rPr>
          <w:color w:val="1F1F1F"/>
          <w:sz w:val="28"/>
          <w:szCs w:val="28"/>
        </w:rPr>
        <w:t>: Вредит, оскорбляет, не слушает доводов родителей.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Цель, которую преследует ребёнок</w:t>
      </w:r>
      <w:r>
        <w:rPr>
          <w:color w:val="1F1F1F"/>
          <w:sz w:val="28"/>
          <w:szCs w:val="28"/>
        </w:rPr>
        <w:t>: Отплатить, отомстить, взять реванш.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Реакция родителей</w:t>
      </w:r>
      <w:r>
        <w:rPr>
          <w:color w:val="1F1F1F"/>
          <w:sz w:val="28"/>
          <w:szCs w:val="28"/>
        </w:rPr>
        <w:t>: Чувствуют гнев, обиду.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Ответ ребёнка на реакцию взрослых</w:t>
      </w:r>
      <w:r>
        <w:rPr>
          <w:color w:val="1F1F1F"/>
          <w:sz w:val="28"/>
          <w:szCs w:val="28"/>
        </w:rPr>
        <w:t>: Стремится отплатить ещё больше.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Рекомендации</w:t>
      </w:r>
      <w:r>
        <w:rPr>
          <w:color w:val="1F1F1F"/>
          <w:sz w:val="28"/>
          <w:szCs w:val="28"/>
        </w:rPr>
        <w:t>: Не показывать обиду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 </w:t>
      </w:r>
      <w:r>
        <w:rPr>
          <w:b/>
          <w:bCs/>
          <w:i/>
          <w:iCs/>
          <w:color w:val="1F1F1F"/>
          <w:sz w:val="28"/>
          <w:szCs w:val="28"/>
        </w:rPr>
        <w:t>Поведение ребёнка</w:t>
      </w:r>
      <w:r>
        <w:rPr>
          <w:color w:val="1F1F1F"/>
          <w:sz w:val="28"/>
          <w:szCs w:val="28"/>
        </w:rPr>
        <w:t>: Требует помощи, стремится доказать своё неумение.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Цель, которую преследует ребёнок</w:t>
      </w:r>
      <w:r>
        <w:rPr>
          <w:color w:val="1F1F1F"/>
          <w:sz w:val="28"/>
          <w:szCs w:val="28"/>
        </w:rPr>
        <w:t>: Продемонстрировать свою неспособность и неадекватность.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Реакция родителей</w:t>
      </w:r>
      <w:r>
        <w:rPr>
          <w:color w:val="1F1F1F"/>
          <w:sz w:val="28"/>
          <w:szCs w:val="28"/>
        </w:rPr>
        <w:t>: Соглашаются, что ребёнок ни на что не способен.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Ответ ребёнка на реакцию взрослых</w:t>
      </w:r>
      <w:r>
        <w:rPr>
          <w:color w:val="1F1F1F"/>
          <w:sz w:val="28"/>
          <w:szCs w:val="28"/>
        </w:rPr>
        <w:t>: Остается беспомощным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i/>
          <w:iCs/>
          <w:color w:val="1F1F1F"/>
          <w:sz w:val="28"/>
          <w:szCs w:val="28"/>
        </w:rPr>
        <w:t>Рекомендации</w:t>
      </w:r>
      <w:r>
        <w:rPr>
          <w:color w:val="1F1F1F"/>
          <w:sz w:val="28"/>
          <w:szCs w:val="28"/>
        </w:rPr>
        <w:t>: Поверить в способности ребёнка, дать понять, что в него верят.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 </w:t>
      </w:r>
      <w:r>
        <w:rPr>
          <w:b/>
          <w:bCs/>
          <w:color w:val="1F1F1F"/>
          <w:sz w:val="28"/>
          <w:szCs w:val="28"/>
        </w:rPr>
        <w:t>Пути преодоления конфликта  между родителями и подростком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1F1F1F"/>
        </w:rPr>
        <w:t> </w:t>
      </w:r>
      <w:r>
        <w:rPr>
          <w:color w:val="1F1F1F"/>
          <w:sz w:val="28"/>
          <w:szCs w:val="28"/>
        </w:rPr>
        <w:t>Порой родители подавляют желания подростка, и он вынужден отступить, подчиниться, затаив обиду на взрослых, порой родители уступают подростку, испытывая чувства возмущения, бессилия и обиды. Оба эти метода не лучше, хотя бы потому, что кто-то неизбежно оказывается в проигрыше. Но возможен и беспроигрышный вариант, который воплощает поиск решения, удовлетворяющего потребности обеих сторон – и родителей, и ребёнка. Поиск решения достигается при помощи особой методики – «шесть шагов».</w:t>
      </w:r>
    </w:p>
    <w:p w:rsidR="009D19EA" w:rsidRPr="009D19EA" w:rsidRDefault="009D19EA" w:rsidP="009D19EA">
      <w:pPr>
        <w:shd w:val="clear" w:color="auto" w:fill="FFFFFF"/>
        <w:spacing w:before="136" w:after="136" w:line="240" w:lineRule="auto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9D19EA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Четыре шага к прекращению воровства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четыре основных правила поведения родителей, помогающих остановить воровство независимо от того, маленькие у вас дети или постарше. Эти четыре шага позволят вам добиться устойчивого изменения поведения.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 1. Подойдите к ситуации спокойно и оцените намерения ребенка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 1 заключается в попытке найти ответы на пять основополагающих вопросов: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произошло?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Где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когда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случилось?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 кем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ваш ребенок?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Почему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 украл? К сожалению, прямой вопрос "Почему ты это сделал?" ведет </w:t>
      </w:r>
      <w:proofErr w:type="gramStart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никуда. Лучше всего начать с вашей реакции, объясняющей, что, по вашему мнению, произошло и как вы к этому относитесь. Например: "Тим, я огорчилась, когда нашла у тебя в шкафу видеоигру, ведь она не твоя. Как она туда попала?" Если не последует ответа, можно прямо спросить: "Ты взял ее?"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Важно запомнить два "не" в родительском поведении. Во-первых,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не реагируйте слишком 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остро.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Безусловно, вы будете рассержены и расстроены, но старайтесь держаться спокойно. Во-вторых,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обвиняйте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 в воровстве и не называйте его воришкой. Обвинения никогда не решат проблему, а ребенок может начать обманывать, чтобы избежать наказания или неодобрения. Вместо этого признайте существование проблемы и сообща справляйтесь с ней.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 2. Объясните, почему воровать плохо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Изложите ребенку свои взгляды на честность. Именно сейчас постарайтесь, чтобы ребенок понял, почему воровать нехорошо и почему это подрывает моральные устои вашей семьи. Будьте лаконичны и придерживайтесь темы вреда воровства: "Брать без разрешения то,  что тебе не принадлежит, — очень плохо. Мы никогда не берем чужие вещи. Нам нужно доверять друг другу. Я надеюсь, что ты </w:t>
      </w:r>
      <w:proofErr w:type="gramStart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будешь уважать собственность других и всегда</w:t>
      </w:r>
      <w:proofErr w:type="gramEnd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будешь спрашивать разрешение, прежде чем что-то одолжить". Помните, что детям часто трудно понять разницу между "одолжить" и "взять", поэтому вам придется объяснить ребенку идею права собственности и уважения к ней.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Если ваш ребенок постарше, можно обсудить с ним возможные последствия воровства, такие как потеря друзей, плохая репутация, утрата доверия людей и проблемы с законом. Напомните ему, что в некоторых магазинах принята политика "нулевой толерантности". В таких магазинах не прощают первого нарушения, если вы вернете украденную вещь, а сразу же вызывают полицию. Помните, что одной беседы о честности далеко не достаточно для устойчивого изменения поведения. </w:t>
      </w:r>
      <w:proofErr w:type="gramStart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Почаще</w:t>
      </w:r>
      <w:proofErr w:type="gramEnd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говорите с ребенком о честности в течение нескольких недель, чтобы он не только понял, чего вы от него хотите, но и сделал добродетель частью своего привычного образа действий.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 3. Делайте замечания и размышляйте над ситуацией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часто не задумываются о пагубных последствиях воровства. Постарайтесь поставить ребенка на место его жертвы и дать почувствовать, насколько обидно, когда крадут твои вещи. Если ребенок маленький, разыграйте ситуацию с его любимой игрушкой. Якобы украв его игрушку, спросите: "Что бы ты почувствовал, если бы украли твою игрушку? Это было бы справедливо?" Ребенка постарше можно спросить: "Представь, что ты жертва воровства, — ты обнаружил, что из твоего кошелька украдены все деньги. Что ты почувствуешь? Что ты сказал бы человеку, который украл?"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 4. Требуйте восстановления справедливости</w:t>
      </w:r>
    </w:p>
    <w:p w:rsidR="009D19EA" w:rsidRPr="003118B8" w:rsidRDefault="009D19EA" w:rsidP="003118B8">
      <w:pPr>
        <w:shd w:val="clear" w:color="auto" w:fill="FFFFFF"/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последний шаг — убедитесь в том, что ребенок действительно понимает,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почему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воровать плохо и </w:t>
      </w:r>
      <w:r w:rsidRPr="003118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 надо сделать, чтобы исправить положение. </w:t>
      </w:r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Лучшее наказание — потребовать, чтобы ребенок извинился перед жертвой и вернул украденную вещь. (Лучше, если при этом вы будете сопровождать ребенка.) Если кража произошла в магазине, переговорите предварительно с хозяином магазина, чтобы доброжелательный продавец простил ребенку </w:t>
      </w:r>
      <w:proofErr w:type="gramStart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содеянное</w:t>
      </w:r>
      <w:proofErr w:type="gramEnd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Если вещь испорчена или ее уже нельзя вернуть, ребенок должен оплатить ее стоимость. Вероятно, вам придется дать свои деньги, но ребенок должен их со временем вернуть из своих карманных денег </w:t>
      </w:r>
      <w:proofErr w:type="gramStart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proofErr w:type="gramEnd"/>
      <w:r w:rsidRPr="003118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 за счет дополнительных ежедневных обязанностей. ПОМНИТЕ: прежде чем идти с ребенком в магазин, выясните, требуют ли обычно в этом магазине вмешательства полиции. А затем принимайте решение, как лучше поступить.</w:t>
      </w:r>
    </w:p>
    <w:p w:rsidR="009D19EA" w:rsidRP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b/>
          <w:color w:val="000000"/>
          <w:sz w:val="18"/>
          <w:szCs w:val="18"/>
        </w:rPr>
      </w:pPr>
      <w:r w:rsidRPr="009D19EA">
        <w:rPr>
          <w:b/>
          <w:color w:val="1F1F1F"/>
          <w:sz w:val="27"/>
          <w:szCs w:val="27"/>
        </w:rPr>
        <w:t xml:space="preserve">Рекомендации при работе с </w:t>
      </w:r>
      <w:proofErr w:type="gramStart"/>
      <w:r w:rsidRPr="009D19EA">
        <w:rPr>
          <w:b/>
          <w:color w:val="1F1F1F"/>
          <w:sz w:val="27"/>
          <w:szCs w:val="27"/>
        </w:rPr>
        <w:t>детьми</w:t>
      </w:r>
      <w:proofErr w:type="gramEnd"/>
      <w:r w:rsidRPr="009D19EA">
        <w:rPr>
          <w:b/>
          <w:color w:val="1F1F1F"/>
          <w:sz w:val="27"/>
          <w:szCs w:val="27"/>
        </w:rPr>
        <w:t xml:space="preserve"> употребляющими ПАВ, алкоголь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Не эффективно: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1)запугивание (запретный плод сладок, чем чаще говоришь нельзя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2)жесткий чрезмерный контрол</w:t>
      </w:r>
      <w:proofErr w:type="gramStart"/>
      <w:r>
        <w:rPr>
          <w:color w:val="1F1F1F"/>
          <w:sz w:val="27"/>
          <w:szCs w:val="27"/>
        </w:rPr>
        <w:t>ь(</w:t>
      </w:r>
      <w:proofErr w:type="gramEnd"/>
      <w:r>
        <w:rPr>
          <w:color w:val="1F1F1F"/>
          <w:sz w:val="27"/>
          <w:szCs w:val="27"/>
        </w:rPr>
        <w:t>дети должны знать, что им доверяют)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3)публичная критик</w:t>
      </w:r>
      <w:proofErr w:type="gramStart"/>
      <w:r>
        <w:rPr>
          <w:color w:val="1F1F1F"/>
          <w:sz w:val="27"/>
          <w:szCs w:val="27"/>
        </w:rPr>
        <w:t>а(</w:t>
      </w:r>
      <w:proofErr w:type="gramEnd"/>
      <w:r>
        <w:rPr>
          <w:color w:val="1F1F1F"/>
          <w:sz w:val="27"/>
          <w:szCs w:val="27"/>
        </w:rPr>
        <w:t>нельзя унижать ребёнка, понижать его самооценку)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lastRenderedPageBreak/>
        <w:t>4)ссылаться на выступления наркомано</w:t>
      </w:r>
      <w:proofErr w:type="gramStart"/>
      <w:r>
        <w:rPr>
          <w:color w:val="1F1F1F"/>
          <w:sz w:val="27"/>
          <w:szCs w:val="27"/>
        </w:rPr>
        <w:t>в(</w:t>
      </w:r>
      <w:proofErr w:type="gramEnd"/>
      <w:r>
        <w:rPr>
          <w:color w:val="1F1F1F"/>
          <w:sz w:val="27"/>
          <w:szCs w:val="27"/>
        </w:rPr>
        <w:t>у детей может создаться впечатление, что наркомания излечима)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Нужно: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1)практиковать доверительное и откровенное общение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2)воспитывать не словами, а примером, поступками. Если слова расходятся с реальным поведением, эффект воспитательной работы окажется обратным желаемому</w:t>
      </w:r>
      <w:proofErr w:type="gramStart"/>
      <w:r>
        <w:rPr>
          <w:color w:val="1F1F1F"/>
          <w:sz w:val="27"/>
          <w:szCs w:val="27"/>
        </w:rPr>
        <w:t>.(</w:t>
      </w:r>
      <w:proofErr w:type="gramEnd"/>
      <w:r>
        <w:rPr>
          <w:color w:val="1F1F1F"/>
          <w:sz w:val="27"/>
          <w:szCs w:val="27"/>
        </w:rPr>
        <w:t>нельзя говорить ребёнку что курение вредно, при этом самому не в силах отказаться от пагубной привычки)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7"/>
          <w:szCs w:val="27"/>
        </w:rPr>
        <w:t>3)грамотно организовывать досу</w:t>
      </w:r>
      <w:proofErr w:type="gramStart"/>
      <w:r>
        <w:rPr>
          <w:color w:val="1F1F1F"/>
          <w:sz w:val="27"/>
          <w:szCs w:val="27"/>
        </w:rPr>
        <w:t>г(</w:t>
      </w:r>
      <w:proofErr w:type="gramEnd"/>
      <w:r>
        <w:rPr>
          <w:color w:val="1F1F1F"/>
          <w:sz w:val="27"/>
          <w:szCs w:val="27"/>
        </w:rPr>
        <w:t>занятия, кружки должны быть по душе),нельзя принуждать к их посещению)</w:t>
      </w:r>
    </w:p>
    <w:p w:rsidR="009D19EA" w:rsidRDefault="009D19EA" w:rsidP="009D19EA">
      <w:pPr>
        <w:pStyle w:val="a3"/>
        <w:shd w:val="clear" w:color="auto" w:fill="FFFFFF"/>
        <w:spacing w:before="27" w:beforeAutospacing="0" w:after="27" w:afterAutospacing="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1F1F1F"/>
          <w:sz w:val="27"/>
          <w:szCs w:val="27"/>
        </w:rPr>
        <w:t>4)организовывать доступ к психологической (тел. Доверия; помощь психолога), юридической, медицинской помощи, информационным ресурсам (достоверная информация</w:t>
      </w:r>
      <w:r>
        <w:rPr>
          <w:rStyle w:val="apple-converted-space"/>
          <w:color w:val="1F1F1F"/>
          <w:sz w:val="27"/>
          <w:szCs w:val="27"/>
        </w:rPr>
        <w:t> </w:t>
      </w:r>
      <w:r>
        <w:rPr>
          <w:color w:val="1F1F1F"/>
          <w:sz w:val="27"/>
          <w:szCs w:val="27"/>
        </w:rPr>
        <w:t>о вреде ПАВ, алкоголя, табака….)</w:t>
      </w:r>
      <w:proofErr w:type="gramEnd"/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b/>
          <w:bCs/>
          <w:color w:val="1F1F1F"/>
          <w:sz w:val="28"/>
          <w:szCs w:val="28"/>
        </w:rPr>
      </w:pP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1F1F1F"/>
          <w:sz w:val="28"/>
          <w:szCs w:val="28"/>
        </w:rPr>
        <w:t>Рекомендации общения с ворующими детьми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1.     Ваша цель - помочь ребенку контролировать свои порывы и пояснить, почему такое поведение неприемлемо. Вы должны научить ребенка, чтобы он научился просить разрешения, а не просто брать понравившийся ему предмет.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2.     Если Вам необходимо выяснить у ребенка, что произошло, поставьте вопрос следующим образом</w:t>
      </w:r>
      <w:proofErr w:type="gramStart"/>
      <w:r>
        <w:rPr>
          <w:color w:val="1F1F1F"/>
          <w:sz w:val="28"/>
          <w:szCs w:val="28"/>
        </w:rPr>
        <w:t xml:space="preserve"> :</w:t>
      </w:r>
      <w:proofErr w:type="gramEnd"/>
      <w:r>
        <w:rPr>
          <w:color w:val="1F1F1F"/>
          <w:sz w:val="28"/>
          <w:szCs w:val="28"/>
        </w:rPr>
        <w:t xml:space="preserve"> «У Маши пропали карандаши, и Елена Ивановна считает, что их мог взять ты. Это правда?»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 xml:space="preserve">3.     Если ребенок признается в том, что он взял чужую вещь, похвалите его за чистосердечное признание, а потом объясните последствия такого поступка. Если он будет отрицать свою вину, не обвиняйте его во лжи, а расспросите настойчивее. Не обыскивайте ребенка. Дайте ему возможность обдумывать свои слова. </w:t>
      </w:r>
      <w:proofErr w:type="gramStart"/>
      <w:r>
        <w:rPr>
          <w:color w:val="1F1F1F"/>
          <w:sz w:val="28"/>
          <w:szCs w:val="28"/>
        </w:rPr>
        <w:t>Возможно</w:t>
      </w:r>
      <w:proofErr w:type="gramEnd"/>
      <w:r>
        <w:rPr>
          <w:color w:val="1F1F1F"/>
          <w:sz w:val="28"/>
          <w:szCs w:val="28"/>
        </w:rPr>
        <w:t xml:space="preserve"> он скажет, что «нашел» эту вещь. </w:t>
      </w:r>
      <w:proofErr w:type="gramStart"/>
      <w:r>
        <w:rPr>
          <w:color w:val="1F1F1F"/>
          <w:sz w:val="28"/>
          <w:szCs w:val="28"/>
        </w:rPr>
        <w:t>Объясните ребенку, что одно дело распоряжаться своими вещами, но совсем другое - брать чужие без разрешения.</w:t>
      </w:r>
      <w:proofErr w:type="gramEnd"/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4.     Дети не слишком искусно скрывают информацию, поэтому ведите расспросы настойчиво. Истина может постепенно всплыть после наводящих вопросов.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5.     Не ждите, что после одного разговора случаи воровства сразу прекратятся. Усвоение таких правил требует повторения.</w:t>
      </w:r>
    </w:p>
    <w:p w:rsidR="009D19EA" w:rsidRDefault="009D19EA" w:rsidP="009D19EA">
      <w:pPr>
        <w:pStyle w:val="a3"/>
        <w:shd w:val="clear" w:color="auto" w:fill="FFFFFF"/>
        <w:spacing w:before="27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1F1F1F"/>
          <w:sz w:val="28"/>
          <w:szCs w:val="28"/>
        </w:rPr>
        <w:t>6.     Иногда дети воруют, если им кажется, что ими пренебрегают, относятся к ним несправедливо или же что, взрослые слишком давят на них. Таким детям необходимо чувствовать, что они имеют значение, им требуется похвала.</w:t>
      </w:r>
    </w:p>
    <w:p w:rsidR="00E86380" w:rsidRDefault="00E86380" w:rsidP="00E86380">
      <w:pPr>
        <w:pStyle w:val="3"/>
        <w:shd w:val="clear" w:color="auto" w:fill="FFFFFF"/>
        <w:spacing w:before="0"/>
        <w:jc w:val="center"/>
        <w:rPr>
          <w:rFonts w:ascii="Verdana" w:hAnsi="Verdana"/>
          <w:color w:val="808080"/>
          <w:sz w:val="24"/>
          <w:szCs w:val="24"/>
        </w:rPr>
      </w:pPr>
      <w:r>
        <w:rPr>
          <w:rFonts w:ascii="Verdana" w:hAnsi="Verdana"/>
          <w:color w:val="808080"/>
          <w:sz w:val="24"/>
          <w:szCs w:val="24"/>
        </w:rPr>
        <w:t>СОВЕТЫ РОДИТЕЛЯМ</w:t>
      </w:r>
      <w:proofErr w:type="gramStart"/>
      <w:r w:rsidRPr="00E86380">
        <w:rPr>
          <w:rStyle w:val="c2"/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c2"/>
          <w:rFonts w:ascii="Verdana" w:hAnsi="Verdana"/>
          <w:color w:val="000000"/>
          <w:sz w:val="20"/>
          <w:szCs w:val="20"/>
        </w:rPr>
        <w:t>К</w:t>
      </w:r>
      <w:proofErr w:type="gramEnd"/>
      <w:r>
        <w:rPr>
          <w:rStyle w:val="c2"/>
          <w:rFonts w:ascii="Verdana" w:hAnsi="Verdana"/>
          <w:color w:val="000000"/>
          <w:sz w:val="20"/>
          <w:szCs w:val="20"/>
        </w:rPr>
        <w:t>ак вести себя, если вы подозреваете ребенка в воровстве?</w:t>
      </w:r>
      <w:r>
        <w:rPr>
          <w:rFonts w:ascii="Verdana" w:hAnsi="Verdana"/>
          <w:color w:val="000000"/>
          <w:sz w:val="20"/>
          <w:szCs w:val="20"/>
        </w:rPr>
        <w:br/>
      </w:r>
    </w:p>
    <w:p w:rsidR="00E86380" w:rsidRDefault="00E86380" w:rsidP="00E8638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Verdana" w:hAnsi="Verdana"/>
          <w:color w:val="000000"/>
          <w:sz w:val="20"/>
          <w:szCs w:val="20"/>
        </w:rPr>
        <w:t>Если ребенок «не пойман за руку», невзирая ни на какие подозрения не спешите его обвинять. Помните о презумпции невиновности.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 xml:space="preserve">Будьте предельно осторожны, проявляйте чуткость, ведь перед вами не вор-рецидивист, а ребенок. От вас зависит, каким он вырастет. Поспешив, дав волю своему </w:t>
      </w:r>
      <w:r>
        <w:rPr>
          <w:rStyle w:val="c2"/>
          <w:rFonts w:ascii="Verdana" w:hAnsi="Verdana"/>
          <w:color w:val="000000"/>
          <w:sz w:val="20"/>
          <w:szCs w:val="20"/>
        </w:rPr>
        <w:lastRenderedPageBreak/>
        <w:t>негодованию, вы можете испортить ребенку жизнь, лишить его уверенности в праве на хорошее отношение окружающих, а тем самым и уверенности в себе.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Некоторые родители в сердцах бьют детей по рукам, приговаривая, что в древности ворам отрубали руку, грозятся в следующий раз сдать их в милицию. Это ожесточает детей, создает ощущение собственной порочности.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Разделите с ребенком ответственность, помогите ему исправить положение, а о таких радикальных мерах пусть он узнает из книг и радуется, что его-то родители в беде не бросят.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Дайте ребенку понять, как вас огорчает то, что происходит, но старайтесь не называть происшествие «воровством», «кражей», «преступлением». Спокойная беседа, обсуждение ваших чувств, совместный поиск решения любой проблемы лучше выяснения отношений.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Постарайтесь понять причины такого поступка. Возможно, за фактом кражи кроется какая-то серьезная проблема. Например, ребенок взял дома деньги, потому что с него требуют «долг», а ему стыдно в этом признаться, или он потерял чью-то вещь, и эту потерю требуется возместить...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Попробуйте вместе с ребенком найти выход из сложившейся ситуации. Помните — это должно быть совместное решение, а не ваш приказ.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Украденную вещь необходимо вернуть владельцу, но необязательно заставлять ребенка делать это самостоятельно, можно пойти вместе с ним. Он должен почувствовать, что каждый человек имеет право на поддержку.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Если вы уверены, что вещь взял ребенок, но ему трудно в этом сознаться, подскажите ему, что ее можно незаметно положить на место. Например, для маленьких детей подойдет следующий ход: «У нас дома, видимо, завелся домовой. Это он утащил то-то. Давай поставим ему угощение, он подобреет и вернет нам пропажу».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 xml:space="preserve">Вообще, оставляйте ребенку пути к отступлению. Психолог </w:t>
      </w:r>
      <w:proofErr w:type="spellStart"/>
      <w:r>
        <w:rPr>
          <w:rStyle w:val="c2"/>
          <w:rFonts w:ascii="Verdana" w:hAnsi="Verdana"/>
          <w:color w:val="000000"/>
          <w:sz w:val="20"/>
          <w:szCs w:val="20"/>
        </w:rPr>
        <w:t>Ле</w:t>
      </w:r>
      <w:proofErr w:type="spellEnd"/>
      <w:r>
        <w:rPr>
          <w:rStyle w:val="c2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c2"/>
          <w:rFonts w:ascii="Verdana" w:hAnsi="Verdana"/>
          <w:color w:val="000000"/>
          <w:sz w:val="20"/>
          <w:szCs w:val="20"/>
        </w:rPr>
        <w:t>Шан</w:t>
      </w:r>
      <w:proofErr w:type="spellEnd"/>
      <w:r>
        <w:rPr>
          <w:rStyle w:val="c2"/>
          <w:rFonts w:ascii="Verdana" w:hAnsi="Verdana"/>
          <w:color w:val="000000"/>
          <w:sz w:val="20"/>
          <w:szCs w:val="20"/>
        </w:rPr>
        <w:t xml:space="preserve"> советует: обнаружив у ребенка чужую игрушку, которую он стащил у приятеля, но утверждает, что она была ему подарена, нужно сказать ему следующее: «Я могу представить, как сильно тебе захотелось куклу, если ты действительно поверил, что тебе ее подарили».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Причиной воровства может быть не только попытка самоутвердиться или слабая воля, но и пример друзей, так называемое воровство «за компанию».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В младшем возрасте ребенку часто достаточно объяснить, что он поступает нехорошо, и оградить от общения с подбивающими его на плохие поступки детьми.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В подростковом возрасте все гораздо серьезнее. Ребенок сам выбирает себе друзей, и ваши уверения, что они ему не подходят, могут произвести прямо противоположенное действие. Подросток отдалится от вас и начнет скрывать, с кем и как он проводит время.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Кроме того, совершение краж в определенных компаниях повышает авторитет в глазах товарищей.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Необходимо знать всех друзей своего ребенка, особенно если вы опасаетесь негативного влияния с их стороны. Приглашайте их домой, по возможности познакомьтесь с их родителями.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Самое главное — ненавязчиво создайте приемлемый круг общения для ребенка. Об этом надо позаботиться, пока он еще маленький. Это могут быть дети ваших друзей, его одноклассники, какой-то клуб, кружок, секция — словом, любое общество, объединяющее людей со схожими интересами и доброжелательно относящихся друг к другу.</w:t>
      </w:r>
    </w:p>
    <w:p w:rsidR="00E86380" w:rsidRDefault="00E86380" w:rsidP="00E86380">
      <w:pPr>
        <w:pStyle w:val="3"/>
        <w:shd w:val="clear" w:color="auto" w:fill="FFFFFF"/>
        <w:spacing w:before="0"/>
        <w:jc w:val="center"/>
        <w:rPr>
          <w:rFonts w:ascii="Verdana" w:hAnsi="Verdana"/>
          <w:color w:val="808080"/>
          <w:sz w:val="24"/>
          <w:szCs w:val="24"/>
        </w:rPr>
      </w:pPr>
      <w:r>
        <w:rPr>
          <w:rFonts w:ascii="Verdana" w:hAnsi="Verdana"/>
          <w:color w:val="808080"/>
          <w:sz w:val="24"/>
          <w:szCs w:val="24"/>
        </w:rPr>
        <w:t>НЕСКОЛЬКО СЛОВ О ПРОФИЛАКТИКЕ</w:t>
      </w:r>
    </w:p>
    <w:p w:rsidR="00E86380" w:rsidRDefault="00E86380" w:rsidP="00E8638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Verdana" w:hAnsi="Verdana"/>
          <w:color w:val="000000"/>
          <w:sz w:val="20"/>
          <w:szCs w:val="20"/>
        </w:rPr>
        <w:t xml:space="preserve">Доверительная беседа — лучшая профилактика возможных сложностей. Обсудите проблемы ребенка, расскажите о </w:t>
      </w:r>
      <w:proofErr w:type="gramStart"/>
      <w:r>
        <w:rPr>
          <w:rStyle w:val="c2"/>
          <w:rFonts w:ascii="Verdana" w:hAnsi="Verdana"/>
          <w:color w:val="000000"/>
          <w:sz w:val="20"/>
          <w:szCs w:val="20"/>
        </w:rPr>
        <w:t>своих</w:t>
      </w:r>
      <w:proofErr w:type="gramEnd"/>
      <w:r>
        <w:rPr>
          <w:rStyle w:val="c2"/>
          <w:rFonts w:ascii="Verdana" w:hAnsi="Verdana"/>
          <w:color w:val="000000"/>
          <w:sz w:val="20"/>
          <w:szCs w:val="20"/>
        </w:rPr>
        <w:t>. Особенно хорошо будет, если вы поделитесь собственными переживаниями, расскажете, какие чувства вы испытывали в подобной ситуации. Ребенок почувствует ваше искреннее желание понять его, дружеское живое участие.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Его активность хорошо бы направить «в мирное русло»: выясните, что на самом деле интересует вашего ребенка (занятия спортом, искусством, собирание какой-нибудь коллекции, какие-то книги, фотографирование и т.д.). Чем раньше вы это сделаете, тем лучше. Человек, жизнь которого наполнена интересными для него занятиями, чувствует себя более счастливым и нужным. Ему нет нужды привлекать к себе внимание, у него обязательно появится хоть один друг.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lastRenderedPageBreak/>
        <w:t>Ребенка надо научить сопереживать, задумываться о чувствах окружающих. Надо познакомить его с правилом: «Поступай так, как хочешь, чтобы поступали с тобой», и объяснить смысл этого правила на примерах из собственной жизни.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Ребенку необходимо нести ответственность за кого-то или что-то в семье — за младшего брата, за наличие в доме свежего хлеба, за поливку цветов и непременно, начиная с 7–8 лет, за собственный портфель, стол, комнату и т.д. Постепенно передавайте ему дела, делитесь с ним ответственностью.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Наибольшую тревогу вызывают случаи воровства, выходящие за рамки дома или неоднократно повторяющиеся. А из всех возрастных категорий наиболее опасен подростковый возраст.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>Когда ребенок часто ворует, это перерастает в дурную привычку. Если он ворует за пределами семьи — это уже потакание своим порочным желаниям. Если ворует ребенок старшего возраста — это черта характера.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c2"/>
          <w:rFonts w:ascii="Verdana" w:hAnsi="Verdana"/>
          <w:color w:val="000000"/>
          <w:sz w:val="20"/>
          <w:szCs w:val="20"/>
        </w:rPr>
        <w:t xml:space="preserve">Детские проблемы на фоне наших взрослых часто выглядят смешными, надуманными, не стоящими внимания, но ребенок так не думает. Для него очень многие ситуации могут казаться безвыходными. Помните об этом и </w:t>
      </w:r>
      <w:proofErr w:type="gramStart"/>
      <w:r>
        <w:rPr>
          <w:rStyle w:val="c2"/>
          <w:rFonts w:ascii="Verdana" w:hAnsi="Verdana"/>
          <w:color w:val="000000"/>
          <w:sz w:val="20"/>
          <w:szCs w:val="20"/>
        </w:rPr>
        <w:t>почаще</w:t>
      </w:r>
      <w:proofErr w:type="gramEnd"/>
      <w:r>
        <w:rPr>
          <w:rStyle w:val="c2"/>
          <w:rFonts w:ascii="Verdana" w:hAnsi="Verdana"/>
          <w:color w:val="000000"/>
          <w:sz w:val="20"/>
          <w:szCs w:val="20"/>
        </w:rPr>
        <w:t xml:space="preserve"> вспоминайте свое детство и свои детские проблемы, подумайте, как на его месте поступили бы вы. Ребенок должен знать, может ли он рассчитывать на ваше внимание и понимание, сочувствие и помощь.</w:t>
      </w:r>
    </w:p>
    <w:p w:rsidR="00E86380" w:rsidRPr="0047096D" w:rsidRDefault="00E86380" w:rsidP="00E86380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  <w:r w:rsidRPr="00E63590">
        <w:rPr>
          <w:rStyle w:val="a4"/>
          <w:rFonts w:ascii="Times New Roman" w:hAnsi="Times New Roman" w:cs="Times New Roman"/>
          <w:sz w:val="27"/>
          <w:szCs w:val="27"/>
        </w:rPr>
        <w:t xml:space="preserve">Алгоритм </w:t>
      </w:r>
    </w:p>
    <w:p w:rsidR="00E86380" w:rsidRPr="00E63590" w:rsidRDefault="00E86380" w:rsidP="00E86380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  <w:r w:rsidRPr="00E63590">
        <w:rPr>
          <w:rStyle w:val="a4"/>
          <w:rFonts w:ascii="Times New Roman" w:hAnsi="Times New Roman" w:cs="Times New Roman"/>
          <w:sz w:val="27"/>
          <w:szCs w:val="27"/>
        </w:rPr>
        <w:t>действий классного руководителя</w:t>
      </w:r>
    </w:p>
    <w:p w:rsidR="00E86380" w:rsidRDefault="00E86380" w:rsidP="00E86380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  <w:r w:rsidRPr="00E63590">
        <w:rPr>
          <w:rStyle w:val="a4"/>
          <w:rFonts w:ascii="Times New Roman" w:hAnsi="Times New Roman" w:cs="Times New Roman"/>
          <w:sz w:val="27"/>
          <w:szCs w:val="27"/>
        </w:rPr>
        <w:t>по предупреждению  правонарушений.</w:t>
      </w:r>
    </w:p>
    <w:p w:rsidR="00E86380" w:rsidRPr="00E63590" w:rsidRDefault="00E86380" w:rsidP="00E863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Составление социального паспорта класса.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Выявление случаев раннего неблагополучия детей «группы риска».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Подготовка необходимых документов для постановки подростка на ВШУ.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Информирование всех заинтересованных в профилактической работе лиц по данному факту (зам</w:t>
      </w:r>
      <w:proofErr w:type="gramStart"/>
      <w:r w:rsidRPr="00E63590">
        <w:rPr>
          <w:rFonts w:ascii="Times New Roman" w:hAnsi="Times New Roman" w:cs="Times New Roman"/>
          <w:sz w:val="27"/>
          <w:szCs w:val="27"/>
        </w:rPr>
        <w:t>.д</w:t>
      </w:r>
      <w:proofErr w:type="gramEnd"/>
      <w:r w:rsidRPr="00E63590">
        <w:rPr>
          <w:rFonts w:ascii="Times New Roman" w:hAnsi="Times New Roman" w:cs="Times New Roman"/>
          <w:sz w:val="27"/>
          <w:szCs w:val="27"/>
        </w:rPr>
        <w:t>иректора по воспитательной работе, социального педагога, педагогов-предметников).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Участие в разработке индивидуальной карты социального и психолого-педагогического сопровождения обучающегося.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 xml:space="preserve">Вовлечение в </w:t>
      </w:r>
      <w:proofErr w:type="spellStart"/>
      <w:r w:rsidRPr="00E63590">
        <w:rPr>
          <w:rFonts w:ascii="Times New Roman" w:hAnsi="Times New Roman" w:cs="Times New Roman"/>
          <w:sz w:val="27"/>
          <w:szCs w:val="27"/>
        </w:rPr>
        <w:t>досуговую</w:t>
      </w:r>
      <w:proofErr w:type="spellEnd"/>
      <w:r w:rsidRPr="00E63590">
        <w:rPr>
          <w:rFonts w:ascii="Times New Roman" w:hAnsi="Times New Roman" w:cs="Times New Roman"/>
          <w:sz w:val="27"/>
          <w:szCs w:val="27"/>
        </w:rPr>
        <w:t>, общественно-полезную деятельность.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proofErr w:type="gramStart"/>
      <w:r w:rsidRPr="00E63590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E63590">
        <w:rPr>
          <w:rFonts w:ascii="Times New Roman" w:hAnsi="Times New Roman" w:cs="Times New Roman"/>
          <w:sz w:val="27"/>
          <w:szCs w:val="27"/>
        </w:rPr>
        <w:t xml:space="preserve"> посещаемостью занятий, успеваемостью обучающегося; по итогам ежедневного оперативного контроля осуществление индивидуальной работы с подростком, информирование родителей.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Организация индивидуальной работы с родителями.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 xml:space="preserve">Анализ социальной адаптации </w:t>
      </w:r>
      <w:proofErr w:type="gramStart"/>
      <w:r w:rsidRPr="00E63590">
        <w:rPr>
          <w:rFonts w:ascii="Times New Roman" w:hAnsi="Times New Roman" w:cs="Times New Roman"/>
          <w:sz w:val="27"/>
          <w:szCs w:val="27"/>
        </w:rPr>
        <w:t>обучающегося</w:t>
      </w:r>
      <w:proofErr w:type="gramEnd"/>
      <w:r w:rsidRPr="00E63590">
        <w:rPr>
          <w:rFonts w:ascii="Times New Roman" w:hAnsi="Times New Roman" w:cs="Times New Roman"/>
          <w:sz w:val="27"/>
          <w:szCs w:val="27"/>
        </w:rPr>
        <w:t>, информирование администрации школы, родителей о результатах профилактической работы с подростком.</w:t>
      </w:r>
    </w:p>
    <w:p w:rsidR="00E86380" w:rsidRPr="00E63590" w:rsidRDefault="00E86380" w:rsidP="00E86380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При необходимости подготовка и направление материала на Совет профилактики образовательного учреждения или 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E63590">
        <w:rPr>
          <w:rFonts w:ascii="Times New Roman" w:hAnsi="Times New Roman" w:cs="Times New Roman"/>
          <w:sz w:val="27"/>
          <w:szCs w:val="27"/>
        </w:rPr>
        <w:t>несение вопроса о снятии подростка с ВШУ.</w:t>
      </w:r>
    </w:p>
    <w:p w:rsidR="00E86380" w:rsidRPr="00E63590" w:rsidRDefault="00E86380" w:rsidP="00E86380">
      <w:pPr>
        <w:spacing w:after="0" w:line="240" w:lineRule="auto"/>
        <w:jc w:val="both"/>
        <w:rPr>
          <w:rFonts w:ascii="Times New Roman" w:hAnsi="Times New Roman"/>
        </w:rPr>
      </w:pPr>
    </w:p>
    <w:p w:rsidR="00E86380" w:rsidRDefault="00E86380" w:rsidP="00E86380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</w:p>
    <w:p w:rsidR="00E86380" w:rsidRDefault="00E86380" w:rsidP="00E86380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</w:p>
    <w:p w:rsidR="00E86380" w:rsidRPr="00E63590" w:rsidRDefault="00E86380" w:rsidP="00E86380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  <w:r w:rsidRPr="00E63590">
        <w:rPr>
          <w:rStyle w:val="a4"/>
          <w:rFonts w:ascii="Times New Roman" w:hAnsi="Times New Roman" w:cs="Times New Roman"/>
          <w:sz w:val="27"/>
          <w:szCs w:val="27"/>
        </w:rPr>
        <w:t>Алгоритм</w:t>
      </w:r>
      <w:r>
        <w:rPr>
          <w:rStyle w:val="a4"/>
          <w:rFonts w:ascii="Times New Roman" w:hAnsi="Times New Roman" w:cs="Times New Roman"/>
          <w:sz w:val="27"/>
          <w:szCs w:val="27"/>
        </w:rPr>
        <w:t xml:space="preserve"> </w:t>
      </w:r>
      <w:r w:rsidRPr="00E63590">
        <w:rPr>
          <w:rStyle w:val="a4"/>
          <w:rFonts w:ascii="Times New Roman" w:hAnsi="Times New Roman" w:cs="Times New Roman"/>
          <w:sz w:val="27"/>
          <w:szCs w:val="27"/>
        </w:rPr>
        <w:t>действий классного руководителя</w:t>
      </w:r>
    </w:p>
    <w:p w:rsidR="00E86380" w:rsidRDefault="00E86380" w:rsidP="00E86380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Style w:val="a4"/>
          <w:rFonts w:ascii="Times New Roman" w:hAnsi="Times New Roman" w:cs="Times New Roman"/>
          <w:sz w:val="27"/>
          <w:szCs w:val="27"/>
        </w:rPr>
      </w:pPr>
      <w:r w:rsidRPr="00E63590">
        <w:rPr>
          <w:rStyle w:val="a4"/>
          <w:rFonts w:ascii="Times New Roman" w:hAnsi="Times New Roman" w:cs="Times New Roman"/>
          <w:sz w:val="27"/>
          <w:szCs w:val="27"/>
        </w:rPr>
        <w:t>по факту совершения подростком правонарушения.</w:t>
      </w:r>
    </w:p>
    <w:p w:rsidR="00E86380" w:rsidRPr="00E63590" w:rsidRDefault="00E86380" w:rsidP="00E86380">
      <w:pPr>
        <w:shd w:val="clear" w:color="auto" w:fill="FFFFFF"/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Поступление информации от субъектов профилактики о совершении подростком правонарушении.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lastRenderedPageBreak/>
        <w:t xml:space="preserve">Информирование всех лиц, заинтересованных в профилактической работе, по данному </w:t>
      </w:r>
      <w:r>
        <w:rPr>
          <w:rFonts w:ascii="Times New Roman" w:hAnsi="Times New Roman" w:cs="Times New Roman"/>
          <w:sz w:val="27"/>
          <w:szCs w:val="27"/>
        </w:rPr>
        <w:t>факту (соц. педагога</w:t>
      </w:r>
      <w:r w:rsidRPr="00E63590">
        <w:rPr>
          <w:rFonts w:ascii="Times New Roman" w:hAnsi="Times New Roman" w:cs="Times New Roman"/>
          <w:sz w:val="27"/>
          <w:szCs w:val="27"/>
        </w:rPr>
        <w:t xml:space="preserve"> и родителей).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Сбор информации, характеризующей подростка, его окружение, семью.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Подготовка необходимых документов для постановки подростка на ПДН, КДН.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Составление карты социального сопровождения учащегося, разработка плана инд</w:t>
      </w:r>
      <w:proofErr w:type="gramStart"/>
      <w:r w:rsidRPr="00E63590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Pr="00E63590">
        <w:rPr>
          <w:rFonts w:ascii="Times New Roman" w:hAnsi="Times New Roman" w:cs="Times New Roman"/>
          <w:sz w:val="27"/>
          <w:szCs w:val="27"/>
        </w:rPr>
        <w:t>аботы с подростком с привлечением всех специалистов.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Разработка (корректировка) плана работы с классным коллективом по профилактике правонарушений с привлечением всех субъектов профилактики.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Разработка (корректировка) плана работы с родителями обучающихся детей.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Проведение индивидуальной профилактической работы с подростком.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 xml:space="preserve">Анализ социальной адаптации </w:t>
      </w:r>
      <w:proofErr w:type="gramStart"/>
      <w:r w:rsidRPr="00E63590">
        <w:rPr>
          <w:rFonts w:ascii="Times New Roman" w:hAnsi="Times New Roman" w:cs="Times New Roman"/>
          <w:sz w:val="27"/>
          <w:szCs w:val="27"/>
        </w:rPr>
        <w:t>обучающегося</w:t>
      </w:r>
      <w:proofErr w:type="gramEnd"/>
      <w:r w:rsidRPr="00E63590">
        <w:rPr>
          <w:rFonts w:ascii="Times New Roman" w:hAnsi="Times New Roman" w:cs="Times New Roman"/>
          <w:sz w:val="27"/>
          <w:szCs w:val="27"/>
        </w:rPr>
        <w:t>, информирование Советов профилактики, администрации школы по результатам профилактической работы.</w:t>
      </w:r>
    </w:p>
    <w:p w:rsidR="00E86380" w:rsidRPr="00E63590" w:rsidRDefault="00E86380" w:rsidP="00E8638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7"/>
          <w:szCs w:val="27"/>
        </w:rPr>
      </w:pPr>
      <w:r w:rsidRPr="00E63590">
        <w:rPr>
          <w:rFonts w:ascii="Times New Roman" w:hAnsi="Times New Roman" w:cs="Times New Roman"/>
          <w:sz w:val="27"/>
          <w:szCs w:val="27"/>
        </w:rPr>
        <w:t>При необходимости подготовка и направление материала в КДН, личное участие в заседании - представление интересов подростка, или внесение вопроса о снятии с ВШУ, ПДН, КДН.</w:t>
      </w:r>
    </w:p>
    <w:p w:rsidR="009D19EA" w:rsidRDefault="009D19EA"/>
    <w:sectPr w:rsidR="009D19EA" w:rsidSect="0065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032C"/>
    <w:multiLevelType w:val="hybridMultilevel"/>
    <w:tmpl w:val="BC6E74CA"/>
    <w:lvl w:ilvl="0" w:tplc="8000DF16">
      <w:start w:val="1"/>
      <w:numFmt w:val="decimal"/>
      <w:lvlText w:val="%1."/>
      <w:lvlJc w:val="center"/>
      <w:pPr>
        <w:ind w:left="1004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824CD2"/>
    <w:multiLevelType w:val="multilevel"/>
    <w:tmpl w:val="A4D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BF516F"/>
    <w:multiLevelType w:val="hybridMultilevel"/>
    <w:tmpl w:val="CED6A206"/>
    <w:lvl w:ilvl="0" w:tplc="1A520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60616D"/>
    <w:multiLevelType w:val="multilevel"/>
    <w:tmpl w:val="B686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5A7782"/>
    <w:multiLevelType w:val="multilevel"/>
    <w:tmpl w:val="105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A76"/>
    <w:rsid w:val="000C25C7"/>
    <w:rsid w:val="003118B8"/>
    <w:rsid w:val="00652B0F"/>
    <w:rsid w:val="00785C24"/>
    <w:rsid w:val="0087714D"/>
    <w:rsid w:val="009D19EA"/>
    <w:rsid w:val="00A81A76"/>
    <w:rsid w:val="00D03CAB"/>
    <w:rsid w:val="00D64CC7"/>
    <w:rsid w:val="00E8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0F"/>
  </w:style>
  <w:style w:type="paragraph" w:styleId="2">
    <w:name w:val="heading 2"/>
    <w:basedOn w:val="a"/>
    <w:link w:val="20"/>
    <w:uiPriority w:val="9"/>
    <w:qFormat/>
    <w:rsid w:val="009D1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81A76"/>
    <w:rPr>
      <w:b/>
      <w:bCs/>
    </w:rPr>
  </w:style>
  <w:style w:type="character" w:styleId="a5">
    <w:name w:val="Emphasis"/>
    <w:basedOn w:val="a0"/>
    <w:uiPriority w:val="20"/>
    <w:qFormat/>
    <w:rsid w:val="00A81A76"/>
    <w:rPr>
      <w:i/>
      <w:iCs/>
    </w:rPr>
  </w:style>
  <w:style w:type="character" w:customStyle="1" w:styleId="apple-converted-space">
    <w:name w:val="apple-converted-space"/>
    <w:basedOn w:val="a0"/>
    <w:rsid w:val="00A81A76"/>
  </w:style>
  <w:style w:type="character" w:customStyle="1" w:styleId="20">
    <w:name w:val="Заголовок 2 Знак"/>
    <w:basedOn w:val="a0"/>
    <w:link w:val="2"/>
    <w:uiPriority w:val="9"/>
    <w:rsid w:val="009D1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63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0">
    <w:name w:val="c0"/>
    <w:basedOn w:val="a"/>
    <w:rsid w:val="00E8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6380"/>
  </w:style>
  <w:style w:type="paragraph" w:styleId="a6">
    <w:name w:val="List Paragraph"/>
    <w:basedOn w:val="a"/>
    <w:uiPriority w:val="34"/>
    <w:qFormat/>
    <w:rsid w:val="00E8638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4699</Words>
  <Characters>26787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2017-02-20T07:27:00Z</dcterms:created>
  <dcterms:modified xsi:type="dcterms:W3CDTF">2019-12-26T07:08:00Z</dcterms:modified>
</cp:coreProperties>
</file>