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71" w:rsidRDefault="00650371" w:rsidP="00650371">
      <w:pPr>
        <w:framePr w:h="16786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"d:\\Users\\user\\Desktop\\media\\image12.jpeg"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9.45pt;height:822.55pt">
            <v:imagedata r:id="rId8" r:href="rId9"/>
          </v:shape>
        </w:pict>
      </w:r>
      <w:r>
        <w:fldChar w:fldCharType="end"/>
      </w:r>
    </w:p>
    <w:p w:rsidR="00F2089B" w:rsidRPr="00C37F4D" w:rsidRDefault="00650371" w:rsidP="00CB01BC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b/>
          <w:bCs/>
          <w:color w:val="000000" w:themeColor="text1"/>
          <w:kern w:val="24"/>
          <w:sz w:val="24"/>
          <w:szCs w:val="24"/>
        </w:rPr>
        <w:lastRenderedPageBreak/>
        <w:t xml:space="preserve">          </w:t>
      </w:r>
      <w:bookmarkStart w:id="0" w:name="_GoBack"/>
      <w:bookmarkEnd w:id="0"/>
      <w:r w:rsidR="00CB01BC" w:rsidRPr="00C37F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Образовательный стандарт:</w:t>
      </w:r>
      <w:r w:rsidR="00CB01BC"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CB01BC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r w:rsidR="00F2089B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 w:rsidR="00F2089B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="00F2089B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№ 1598 от 19.12.2014 г.)</w:t>
      </w:r>
    </w:p>
    <w:p w:rsidR="00CB01BC" w:rsidRPr="00C37F4D" w:rsidRDefault="00CB01BC" w:rsidP="00F2089B">
      <w:pPr>
        <w:spacing w:after="0" w:line="0" w:lineRule="atLeast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2308" w:rsidRDefault="00DF2308" w:rsidP="004D1EF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Адаптированная рабочая программа по </w:t>
      </w:r>
      <w:r w:rsidR="00C37F4D" w:rsidRPr="00C37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литературному чтению</w:t>
      </w:r>
      <w:r w:rsidR="004D1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разработана на основе: </w:t>
      </w:r>
    </w:p>
    <w:p w:rsidR="004D1EFB" w:rsidRPr="00C37F4D" w:rsidRDefault="004D1EFB" w:rsidP="004D1EF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2308" w:rsidRPr="00C37F4D" w:rsidRDefault="00DF2308" w:rsidP="00DF2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DF2308" w:rsidRPr="00C37F4D" w:rsidRDefault="00DF2308" w:rsidP="00DF2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B01BC" w:rsidRPr="00C37F4D" w:rsidRDefault="00DF2308" w:rsidP="00DF23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- </w:t>
      </w:r>
      <w:r w:rsidR="00091749"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авторской программы Климанова Л.Ф., </w:t>
      </w:r>
      <w:proofErr w:type="spellStart"/>
      <w:r w:rsidR="00091749"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>Бойкина</w:t>
      </w:r>
      <w:proofErr w:type="spellEnd"/>
      <w:r w:rsidR="00091749"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М.В.</w:t>
      </w:r>
      <w:r w:rsidR="00CB01BC"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: </w:t>
      </w:r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>Предметная линия учебников системы «Школа России». 1—4</w:t>
      </w:r>
      <w:r w:rsidR="00CB01BC" w:rsidRPr="00C37F4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 xml:space="preserve">классы: пособие для учителей </w:t>
      </w:r>
      <w:proofErr w:type="spellStart"/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>общеобразоват</w:t>
      </w:r>
      <w:proofErr w:type="spellEnd"/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>. организаций /</w:t>
      </w:r>
      <w:r w:rsidR="00CB01BC" w:rsidRPr="00C37F4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 xml:space="preserve">Л. Ф. Климанова, М. В. </w:t>
      </w:r>
      <w:proofErr w:type="spellStart"/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>Бойкина</w:t>
      </w:r>
      <w:proofErr w:type="spellEnd"/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>. — М.: Просвещение, 2014.</w:t>
      </w:r>
    </w:p>
    <w:p w:rsidR="00CB01BC" w:rsidRPr="00C37F4D" w:rsidRDefault="00CB01BC" w:rsidP="00CB01B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61D6" w:rsidRPr="00C37F4D" w:rsidRDefault="00EE61D6" w:rsidP="00CB01BC">
      <w:pPr>
        <w:widowControl w:val="0"/>
        <w:autoSpaceDE w:val="0"/>
        <w:autoSpaceDN w:val="0"/>
        <w:adjustRightInd w:val="0"/>
        <w:spacing w:after="0" w:line="0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C37F4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Учебник:</w:t>
      </w:r>
      <w:r w:rsidRPr="00C37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Литературное чтение. 3 класс: Учеб. для </w:t>
      </w:r>
      <w:proofErr w:type="spellStart"/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общеобразоват</w:t>
      </w:r>
      <w:proofErr w:type="spellEnd"/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организаций с </w:t>
      </w:r>
      <w:proofErr w:type="spellStart"/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>аудиоприложением</w:t>
      </w:r>
      <w:proofErr w:type="spellEnd"/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электрон. носителе</w:t>
      </w:r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 2 ч. / Л. Ф. Климанова [и др.]. –3-е изд.- М.: Просвещение, 2014.</w:t>
      </w:r>
    </w:p>
    <w:p w:rsidR="00EE61D6" w:rsidRPr="00C37F4D" w:rsidRDefault="00EE61D6" w:rsidP="00EE61D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61D6" w:rsidRPr="00C37F4D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ОСВОЕНИЯ УЧЕБНОГО ПРЕДМЕТА</w:t>
      </w:r>
    </w:p>
    <w:p w:rsidR="004D1EFB" w:rsidRDefault="004D1EFB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Учащий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научи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тся:</w:t>
      </w:r>
    </w:p>
    <w:p w:rsidR="00824570" w:rsidRPr="00C37F4D" w:rsidRDefault="00824570" w:rsidP="0082457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824570" w:rsidRPr="00C37F4D" w:rsidRDefault="00824570" w:rsidP="0082457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824570" w:rsidRPr="00C37F4D" w:rsidRDefault="00824570" w:rsidP="0082457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 получи</w:t>
      </w:r>
      <w:r w:rsidR="00824570"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 возможность научиться:</w:t>
      </w:r>
    </w:p>
    <w:p w:rsidR="00824570" w:rsidRPr="00C37F4D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824570" w:rsidRPr="00C37F4D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824570" w:rsidRPr="00C37F4D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824570" w:rsidRPr="00C37F4D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4D1EFB" w:rsidRDefault="004D1EFB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</w:p>
    <w:p w:rsidR="004D1EFB" w:rsidRDefault="004D1EFB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Учащий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научи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тся: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читать в соответствии с целью чтения (бегло, выразительно, по ролям, выразительно наизусть и пр.);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 получи</w:t>
      </w:r>
      <w:r w:rsidR="00824570"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 возможность научиться: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учебную задачу урока коллективно, в мини-группе или паре;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формулировать свои задачи урока в соответствии </w:t>
      </w:r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темой урока и </w:t>
      </w:r>
      <w:proofErr w:type="gramStart"/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индивидуальными </w:t>
      </w: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учебными потребностями</w:t>
      </w:r>
      <w:proofErr w:type="gram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интересами;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принимать замечания, конструктивно обсуждать недостатки предложенного плана;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824570" w:rsidRPr="00BF5E7E" w:rsidRDefault="00824570" w:rsidP="00BF5E7E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записывать варианты устранения причин неудач, намечать краткий план действий по их устранению;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4D1EFB" w:rsidRDefault="004D1EFB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Учащийся научи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тся: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проявлять индивидуальные творческие способности при составлении рассказов, небольших стихотворений, басен, в процессе чте</w:t>
      </w:r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ния по ролям, при инсценировки</w:t>
      </w: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выполнении проектных заданий;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 – 8 предложений;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 получи</w:t>
      </w:r>
      <w:r w:rsidR="00824570"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 возможность научиться: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находить пословицы и поговорки с целью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озаглавливания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темы раздела, темы урока или давать название выставке книг;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9—10 предложений;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инсценировании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при выполнении проектных заданий;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BF5E7E" w:rsidRDefault="00BF5E7E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824570" w:rsidRPr="00C37F4D" w:rsidRDefault="005C1A5F" w:rsidP="008B77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Учащийся научи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тся: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цель своего высказывания;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элементарными приёмами убеждения, мимикой и жестикуляцией;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отбирать аргументы и факты для доказательства своей точки зрения;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 получи</w:t>
      </w:r>
      <w:r w:rsidR="00824570"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 возможность научиться: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пользоваться элементарными приёмами убеждения, приёмами воздействия на эмоциональную сферу слушателей;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участвовать в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полилоге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полилога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демонстрировать образец правильного ведения диалога (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полилога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предлагать способы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саморегуляции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сложившейся конфликтной ситуации;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обращаться к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перечитыванию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в презентации не только текст, но и изображения, видеофайлы;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4D1EFB" w:rsidRDefault="004D1EFB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</w:t>
      </w:r>
    </w:p>
    <w:p w:rsidR="004D1EFB" w:rsidRDefault="004D1EFB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Виды речевой и читательской деятельности</w:t>
      </w:r>
    </w:p>
    <w:p w:rsidR="00824570" w:rsidRPr="00BF5E7E" w:rsidRDefault="005C1A5F" w:rsidP="00BF5E7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Учащийся научи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тся: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824570" w:rsidRPr="00BF5E7E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5E7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употреблять пословицы и поговорки в диалогах и высказываниях на заданную тему</w:t>
      </w:r>
      <w:r w:rsidR="00DB5C39" w:rsidRPr="00BF5E7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помощью учителя, родителей</w:t>
      </w:r>
      <w:r w:rsidRPr="00BF5E7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наблюдать, как поэт воспевает родную природу, какие чувства при этом испытывает;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 получи</w:t>
      </w:r>
      <w:r w:rsidR="00824570"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 возможность научиться: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в произведениях средства художественной выразительности;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4D1EFB" w:rsidRDefault="004D1EFB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Творческая деятельность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Учащийся научи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тся:</w:t>
      </w:r>
    </w:p>
    <w:p w:rsidR="00824570" w:rsidRPr="00C37F4D" w:rsidRDefault="00824570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824570" w:rsidRPr="00C37F4D" w:rsidRDefault="00824570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824570" w:rsidRPr="00C37F4D" w:rsidRDefault="00824570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пересказывать содержание произведения от автора, от лица героя;</w:t>
      </w:r>
    </w:p>
    <w:p w:rsidR="00824570" w:rsidRPr="00C37F4D" w:rsidRDefault="00BF5E7E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рассказывать</w:t>
      </w:r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 получи</w:t>
      </w:r>
      <w:r w:rsidR="00824570"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 возможность научиться:</w:t>
      </w:r>
    </w:p>
    <w:p w:rsidR="00824570" w:rsidRPr="00C37F4D" w:rsidRDefault="00824570" w:rsidP="00824570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824570" w:rsidRPr="00C37F4D" w:rsidRDefault="00824570" w:rsidP="00824570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824570" w:rsidRPr="00C37F4D" w:rsidRDefault="00824570" w:rsidP="00824570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писать отзыв на прочитанную книгу.</w:t>
      </w:r>
    </w:p>
    <w:p w:rsidR="004D1EFB" w:rsidRDefault="004D1EFB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Литературоведческая пропедевтика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Учащийся научи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тся:</w:t>
      </w:r>
    </w:p>
    <w:p w:rsidR="00824570" w:rsidRPr="00C37F4D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824570" w:rsidRPr="00C37F4D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824570" w:rsidRPr="00C37F4D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доказательства этому в тексте</w:t>
      </w:r>
      <w:r w:rsidR="00BF5E7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824570" w:rsidRPr="00C37F4D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в произведении средства художественной выразительности.</w:t>
      </w:r>
    </w:p>
    <w:p w:rsidR="00824570" w:rsidRPr="00C37F4D" w:rsidRDefault="005C1A5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 получи</w:t>
      </w:r>
      <w:r w:rsidR="00824570"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 возможность научиться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824570" w:rsidRPr="00C37F4D" w:rsidRDefault="00824570" w:rsidP="00824570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824570" w:rsidRPr="00C37F4D" w:rsidRDefault="00824570" w:rsidP="00824570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824570" w:rsidRPr="00C37F4D" w:rsidRDefault="00824570" w:rsidP="00824570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8C6860" w:rsidRPr="00C37F4D" w:rsidRDefault="008C6860" w:rsidP="000134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04D2" w:rsidRPr="001D4680" w:rsidRDefault="008C6860" w:rsidP="001D468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Коррекционно-развивающие результаты:</w:t>
      </w:r>
    </w:p>
    <w:p w:rsidR="001A6504" w:rsidRPr="001D4680" w:rsidRDefault="001A6504" w:rsidP="001D468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формируются навыки беглого и осознанного чтения при помощи следующих упражнений: </w:t>
      </w:r>
      <w:r w:rsidR="001D4680"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минутки чтения</w:t>
      </w:r>
      <w:r w:rsidR="001D4680"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» в начале каждого урока; </w:t>
      </w:r>
      <w:proofErr w:type="spellStart"/>
      <w:r w:rsidR="001D4680"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аудирование</w:t>
      </w:r>
      <w:proofErr w:type="spellEnd"/>
      <w:r w:rsidR="001D4680"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нового текста; чтение «наперегонки»; </w:t>
      </w:r>
      <w:r w:rsidRPr="001D46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узнавание и различение букв по элементам; преобразование букв при помощи добавления или удаления элементов; преобразование и различение слов, сходных по звучанию и начертанию, но различных по значению; узнавание знакомого звукобуквенного образа слова, ориентируясь лишь на отдельные его элементы; восприятие сразу не только отдельных слов, но и их сочетаний; восстановление предложений, с пропущенными отдельными</w:t>
      </w:r>
      <w:r w:rsidR="001D46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членами</w:t>
      </w:r>
      <w:r w:rsidRPr="001D46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8C6860" w:rsidRPr="00C37F4D" w:rsidRDefault="008C6860" w:rsidP="008C686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формируются умения у учащихся, необходимые для ориентировки в учебной книге: умение пользоваться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учебными заданиями к тексту; определять произведения, близкие по тематике, жанру, произведения одного автора.</w:t>
      </w:r>
    </w:p>
    <w:p w:rsidR="00DF2308" w:rsidRPr="00C37F4D" w:rsidRDefault="008C6860" w:rsidP="008C686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учатся с помощью учителя устанавливать последовательность и причинность событий в несложном рассказе, сказке; </w:t>
      </w:r>
    </w:p>
    <w:p w:rsidR="00DF2308" w:rsidRPr="00C37F4D" w:rsidRDefault="008C6860" w:rsidP="008C686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находить с помощью выборочного чтения отрывки из текста, характеризующие героя, события;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оценивать поступки действующих лиц, близкие опыту учеников, выявлять их мотивы;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определять основную мысль произведения, переживания героев, своё отношение к ним;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находить в произведении меткие слова и выражения, изображающие события и героев; </w:t>
      </w:r>
    </w:p>
    <w:p w:rsidR="008C6860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представлять прочитанное и рисовать «словесные картинки» к тексту, сочинять продолжение сюжета, новую концовку или сказку. </w:t>
      </w:r>
    </w:p>
    <w:p w:rsidR="00DF2308" w:rsidRPr="00C37F4D" w:rsidRDefault="00DF2308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="008C6860"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связи с чтением формируются речевые умения детей с ограниченными возможностями здоровья: самостоятельно находить в прочитанном тексте недостаточно понятные слова и выражения, выяснять их значение;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определять с помощью учителя границы законченных по смыслу отрывков текста и коллективно озаглавливать их для составления плана;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выделять основное в содержании части и рассказа в целом;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передавать содержание прочитанного;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иллюстрировать текст «словесными картинками»; </w:t>
      </w:r>
    </w:p>
    <w:p w:rsidR="008C6860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составлять рассказ-описание и рассказ-повествование по отрывкам из прочитанного произведения.</w:t>
      </w:r>
    </w:p>
    <w:p w:rsidR="008C6860" w:rsidRPr="00C37F4D" w:rsidRDefault="008C6860" w:rsidP="00DF230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Изучение программного материала должно обеспечить не только усвоение определенных знаний, умений и навыков, но также формирование приемов умственной деятельности, необходимых для коррекции недостатков развития учащихся, испытывающих трудности в обучении.</w:t>
      </w:r>
    </w:p>
    <w:p w:rsidR="00824570" w:rsidRPr="00C37F4D" w:rsidRDefault="008C6860" w:rsidP="00DF230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Учитывая психологические особенности и возможности детей с задержкой психического развития, материал даётся небольшими дозами, с постепенным усложнением, увеличивая количество тренировочных упражнений, включая ежедневно материал для повторения и самостоятельных работ.</w:t>
      </w:r>
    </w:p>
    <w:p w:rsidR="00DF2308" w:rsidRPr="00C37F4D" w:rsidRDefault="00DF2308" w:rsidP="00DF230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61D6" w:rsidRPr="00C37F4D" w:rsidRDefault="00EE61D6" w:rsidP="00EE61D6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Самое великое чудо на свете (2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Рукописные книги Древней Руси. Первопечатник Иван Фёдоров.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Устное народное творчество (14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Русские народные песни. Лирические народные песни. Шуточные народные песни.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Докучные сказки.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богородская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игрушка.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Русские народные сказки. «Сестриц</w:t>
      </w:r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Алёнушка и братец Иванушка», </w:t>
      </w: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«Иван-Царевич и Серый Волк», «Сивка-Бурка». Иллюстрации к сказке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В.Васнецова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И.Билибина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Поэтическая тетрадь 1 (11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Русские поэты 19-20 века.  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Ф.И.Фютчев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«Весенняя гроза», «Листья». Олицетворение. Сочинение-миниатюра «О чём расскажут осенние листья».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А.А.Фет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«мама! Глянь-ка из окошка…», «Зреет рожь над жаркой нивой…», Картины природы. Эпитеты.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И.С.Никитин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«Полно, степь моя…», «Вст</w:t>
      </w:r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еча зимы».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Заголовок стихотворения.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И.З. Суриков. «Детство», «Зима». Сравнение.</w:t>
      </w:r>
    </w:p>
    <w:p w:rsidR="00824570" w:rsidRPr="00C37F4D" w:rsidRDefault="004D1EFB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Великие </w:t>
      </w:r>
      <w:r w:rsidR="00513B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русские писатели (25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А.С.Пушкин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«Сказка о царе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Салтане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…» Сравнение народной и литературной сказок. Особенности волшеб</w:t>
      </w:r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ной сказки. Рисунки </w:t>
      </w:r>
      <w:proofErr w:type="spellStart"/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И.Билибина</w:t>
      </w:r>
      <w:proofErr w:type="spellEnd"/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 сказке. Соотнесение рисунков с художественным текстом, их сравнение.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И.А.Крылов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Басни. Мораль басни. Нравственный урок читателю. Герои басни. Характеристика героев на основе их поступков.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Инсценирование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басни.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М.Ю.Лермонтов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Л.Н.Толстой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Детство Толстого. Подготовка сообщения о жизни и творчестве писателя. Тема и главная мысль рассказа. Составление различных вариант</w:t>
      </w:r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ов плана. Сравнение рассказов (</w:t>
      </w: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тема, главная мысль, события, герои). Рассказ-описание. Текст-рассуждение. Сравнение текста-рассуждения и текста-описания.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Поэтическая тетрадь 2 (6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Н.А.Некрасов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Стихотворения о природе. Настроение стихотворений. Картины природы. Средства художественной выразительности.</w:t>
      </w:r>
    </w:p>
    <w:p w:rsidR="0037234E" w:rsidRPr="00C37F4D" w:rsidRDefault="00824570" w:rsidP="004D1EF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К.Д.Бальмонт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И.А.Бунин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Выразительное чтение стихотворений. Создание словесных картин.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Литературные сказки (9 ч.)</w:t>
      </w:r>
    </w:p>
    <w:p w:rsidR="00824570" w:rsidRPr="00C37F4D" w:rsidRDefault="004D1EFB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Д.Н.Мамин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-Сибиряк </w:t>
      </w:r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Алёнушкины</w:t>
      </w:r>
      <w:proofErr w:type="spellEnd"/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сказки», Сравнение литературной и народной сказок. Герои сказок. Характеристика героев сказок. Нравственный смысл сказки.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В.Ф.Одоевский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</w:r>
    </w:p>
    <w:p w:rsidR="00824570" w:rsidRPr="00C37F4D" w:rsidRDefault="00513B53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Были-небылицы (11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М. Горький «Случай с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Евсейкой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». Приём сравнения. Творческий пересказ: сочинение продолжения сказки.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К.Г.Паустовский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«Растрёпанный воробей». Герои произведения. Характеристика героев.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А.И.Куприн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«Слон». Основные события произведения. Составление различных вариантов плана. Пересказ.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Поэтическая тетрадь 3 (6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Саша Чёрный. Стихи о животных.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А.А.Блок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Картины зимних забав. Сравнение стихотворений разных авторов на одну и ту же тему.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С.А.Есенин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Средства художественной выразительности для создания картин цветущей черёмухи.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Люби живое (16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М.Пришвин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«Моя родина». Заголовок – «входная дверь» в текст. Основная мысль текста. Сочинение на основе художественного текста.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И.С.Соколов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-Микитов «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Листопадничек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Жанр произведения.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Листопадничек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главный герой произведения.  Творческий пересказ: дополнение пересказа текста.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В.И.Белов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«Малька провинилась», «Ещё про Мальку».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Озаглавливание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текста. Главные герои рассказа.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В.В.Бианки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«Мышонок Пик». Составление плана на основе названия глав. Рассказ о герое произведения.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Б.С.Житков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 обезьяну». Герои произведения. Пересказ. Краткий пересказ.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В.П.Астафьев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Капалуха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». Герои произведения.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В.Ю. Драгунский «Он живой и светится». Нравственный смысл рассказа.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10. Поэтическая тетрадь 2 (8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С.Я.Маршак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«Гроза днём». «В лесу над росистой поляной…» Заголовок стихотворения.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А.Л.Барто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«Разлука». «В театре».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С.В.Михалков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«Если».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Е.А.Благинина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«Кукушка». «Котёнок»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Проект: «Праздник поэзии».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11. Собирай по ягодке – наберёшь кузовок (12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Б.В.Шергин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«Собирай по ягодке – наберёшь кузовок». Соотнесение пословицы и содержания произведения.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А.П.Платонов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«Цветок на земле». «Ещё мама». Герои рассказа. Особенности речи героев. Чтение по ролям.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М.М.Зощенко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4D1EFB" w:rsidRPr="004D1EFB" w:rsidRDefault="00824570" w:rsidP="004D1EF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Н.Н.Носов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«Федина задача». «Телефон». «Друг детства». Особенности юмористического рассказа. Анализ заголовка. Сборник юмористических </w:t>
      </w:r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рассказов </w:t>
      </w:r>
      <w:proofErr w:type="spellStart"/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Н.Носова</w:t>
      </w:r>
      <w:proofErr w:type="spellEnd"/>
      <w:r w:rsidR="004D1E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12. По страницам детских журналов (8 ч.)</w:t>
      </w:r>
    </w:p>
    <w:p w:rsidR="00824570" w:rsidRPr="00C37F4D" w:rsidRDefault="00BA6AA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Мурзилка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 «Весёлые картинки» - самые старые детские журналы. По страницам журналов для детей.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Ю.Ермолаев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«Проговорился», «Воспитатели». Вопросы и ответы по содержанию. Пересказ.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Г.Остер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«Вредные советы». «Как получаются легенды». Что такое легенда. Пересказ. Легенды своей семьи, своего города, своего дома.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Р.Сеф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«Весёлые стихи». Выразительное чтение.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13. Зарубежная литература (8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Древнегреческий миф. Храбрый Персей. Мифологические герои и их подвиги. Пересказ.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Г.Х.Андерсен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«Гадкий утёнок». Нравственный смысл сказки. Создание рисунков к сказке.</w:t>
      </w:r>
    </w:p>
    <w:p w:rsidR="008B77AA" w:rsidRPr="00C37F4D" w:rsidRDefault="008B77AA" w:rsidP="000134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0B138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61D6" w:rsidRPr="00C37F4D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ТЕМАТИЧЕСКОЕ ПЛАНИРОВАНИЕ</w:t>
      </w:r>
    </w:p>
    <w:p w:rsidR="00824570" w:rsidRPr="00C37F4D" w:rsidRDefault="00824570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4822"/>
        <w:gridCol w:w="637"/>
        <w:gridCol w:w="70"/>
        <w:gridCol w:w="567"/>
        <w:gridCol w:w="1559"/>
        <w:gridCol w:w="850"/>
      </w:tblGrid>
      <w:tr w:rsidR="007A5373" w:rsidRPr="00C37F4D" w:rsidTr="00C55FF3">
        <w:trPr>
          <w:trHeight w:val="431"/>
        </w:trPr>
        <w:tc>
          <w:tcPr>
            <w:tcW w:w="1134" w:type="dxa"/>
            <w:vMerge w:val="restart"/>
          </w:tcPr>
          <w:p w:rsidR="007A5373" w:rsidRPr="00C37F4D" w:rsidRDefault="007A5373" w:rsidP="004D1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раздела</w:t>
            </w:r>
          </w:p>
        </w:tc>
        <w:tc>
          <w:tcPr>
            <w:tcW w:w="4822" w:type="dxa"/>
            <w:vMerge w:val="restart"/>
          </w:tcPr>
          <w:p w:rsidR="007A5373" w:rsidRDefault="007A5373" w:rsidP="004D1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A5373" w:rsidRPr="00C37F4D" w:rsidRDefault="007A5373" w:rsidP="004D1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</w:t>
            </w:r>
          </w:p>
        </w:tc>
        <w:tc>
          <w:tcPr>
            <w:tcW w:w="1274" w:type="dxa"/>
            <w:gridSpan w:val="3"/>
          </w:tcPr>
          <w:p w:rsidR="007A5373" w:rsidRPr="00C37F4D" w:rsidRDefault="007A5373" w:rsidP="004D1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vMerge w:val="restart"/>
          </w:tcPr>
          <w:p w:rsidR="007A5373" w:rsidRPr="00C37F4D" w:rsidRDefault="007A5373" w:rsidP="004D1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Проверка техники чтения</w:t>
            </w:r>
          </w:p>
        </w:tc>
        <w:tc>
          <w:tcPr>
            <w:tcW w:w="850" w:type="dxa"/>
            <w:vMerge w:val="restart"/>
          </w:tcPr>
          <w:p w:rsidR="007A5373" w:rsidRPr="00C37F4D" w:rsidRDefault="007A5373" w:rsidP="004D1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Чтение наизусть</w:t>
            </w:r>
          </w:p>
        </w:tc>
      </w:tr>
      <w:tr w:rsidR="007A5373" w:rsidRPr="00C37F4D" w:rsidTr="00C55FF3">
        <w:trPr>
          <w:trHeight w:val="430"/>
        </w:trPr>
        <w:tc>
          <w:tcPr>
            <w:tcW w:w="1134" w:type="dxa"/>
            <w:vMerge/>
          </w:tcPr>
          <w:p w:rsidR="007A5373" w:rsidRPr="00C37F4D" w:rsidRDefault="007A5373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vMerge/>
          </w:tcPr>
          <w:p w:rsidR="007A5373" w:rsidRDefault="007A5373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5373" w:rsidRPr="00C37F4D" w:rsidRDefault="007A5373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A5373" w:rsidRPr="00C37F4D" w:rsidRDefault="007A5373" w:rsidP="008245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A5373" w:rsidRPr="00C37F4D" w:rsidTr="00C55FF3">
        <w:trPr>
          <w:trHeight w:val="245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Самое великое чудо на свете. 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373" w:rsidRPr="00C37F4D" w:rsidTr="00C55FF3">
        <w:trPr>
          <w:trHeight w:val="160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A5373" w:rsidRPr="00C37F4D" w:rsidTr="00C55FF3">
        <w:trPr>
          <w:trHeight w:val="259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Поэтическая тетрадь 1. 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373" w:rsidRPr="00C37F4D" w:rsidRDefault="00683737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A5373" w:rsidRPr="00C37F4D" w:rsidTr="00C55FF3">
        <w:trPr>
          <w:trHeight w:val="240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Великие </w:t>
            </w: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5373" w:rsidRPr="00C37F4D" w:rsidRDefault="00683737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A5373" w:rsidRPr="00C37F4D" w:rsidTr="00C55FF3">
        <w:trPr>
          <w:trHeight w:val="288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Поэтическая тетрадь 2.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373" w:rsidRPr="00C37F4D" w:rsidRDefault="00C76E51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A5373" w:rsidRPr="00C37F4D" w:rsidTr="00C55FF3">
        <w:trPr>
          <w:trHeight w:val="292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Литературные сказки. 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373" w:rsidRPr="00C37F4D" w:rsidTr="00C55FF3">
        <w:trPr>
          <w:trHeight w:val="315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Были-небылицы. 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373" w:rsidRPr="00C37F4D" w:rsidTr="00C55FF3">
        <w:trPr>
          <w:trHeight w:val="287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Поэтическая тетрадь 3. 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373" w:rsidRPr="00C37F4D" w:rsidRDefault="00C76E51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A5373" w:rsidRPr="00C37F4D" w:rsidTr="00C55FF3">
        <w:trPr>
          <w:trHeight w:val="166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Люби живое. 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373" w:rsidRPr="00C37F4D" w:rsidTr="00C55FF3">
        <w:trPr>
          <w:trHeight w:val="228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Поэтическая тетрадь 4.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373" w:rsidRPr="00C37F4D" w:rsidRDefault="00C76E51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A5373" w:rsidRPr="00C37F4D" w:rsidTr="00C55FF3">
        <w:trPr>
          <w:trHeight w:val="343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Собирай по ягодке – наберёшь кузовок.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373" w:rsidRPr="00C37F4D" w:rsidTr="00C55FF3">
        <w:trPr>
          <w:trHeight w:val="267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страницам детских журналов.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373" w:rsidRPr="00C37F4D" w:rsidTr="00C55FF3">
        <w:trPr>
          <w:trHeight w:val="297"/>
        </w:trPr>
        <w:tc>
          <w:tcPr>
            <w:tcW w:w="1134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822" w:type="dxa"/>
          </w:tcPr>
          <w:p w:rsidR="007A5373" w:rsidRPr="00C37F4D" w:rsidRDefault="007A5373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Зарубежная литература.</w:t>
            </w:r>
          </w:p>
        </w:tc>
        <w:tc>
          <w:tcPr>
            <w:tcW w:w="70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373" w:rsidRPr="00C37F4D" w:rsidTr="00C55FF3">
        <w:trPr>
          <w:trHeight w:val="290"/>
        </w:trPr>
        <w:tc>
          <w:tcPr>
            <w:tcW w:w="1134" w:type="dxa"/>
            <w:vMerge w:val="restart"/>
          </w:tcPr>
          <w:p w:rsidR="007A5373" w:rsidRPr="00C37F4D" w:rsidRDefault="007A5373" w:rsidP="00372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vMerge w:val="restart"/>
          </w:tcPr>
          <w:p w:rsidR="007A5373" w:rsidRPr="00C37F4D" w:rsidRDefault="007A5373" w:rsidP="00372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37" w:type="dxa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34</w:t>
            </w:r>
          </w:p>
        </w:tc>
        <w:tc>
          <w:tcPr>
            <w:tcW w:w="637" w:type="dxa"/>
            <w:gridSpan w:val="2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559" w:type="dxa"/>
            <w:vMerge w:val="restart"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:rsidR="007A5373" w:rsidRPr="00C37F4D" w:rsidRDefault="00C76E51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7A5373" w:rsidRPr="00C37F4D" w:rsidTr="00C55FF3">
        <w:trPr>
          <w:trHeight w:val="289"/>
        </w:trPr>
        <w:tc>
          <w:tcPr>
            <w:tcW w:w="1134" w:type="dxa"/>
            <w:vMerge/>
          </w:tcPr>
          <w:p w:rsidR="007A5373" w:rsidRPr="00C37F4D" w:rsidRDefault="007A5373" w:rsidP="00372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vMerge/>
          </w:tcPr>
          <w:p w:rsidR="007A5373" w:rsidRPr="00C37F4D" w:rsidRDefault="007A5373" w:rsidP="00372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:rsidR="007A5373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559" w:type="dxa"/>
            <w:vMerge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A5373" w:rsidRPr="00C37F4D" w:rsidRDefault="007A537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E61D6" w:rsidRDefault="00EE61D6" w:rsidP="00372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0449A" w:rsidRPr="00C37F4D" w:rsidRDefault="00A0449A" w:rsidP="00372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61D6" w:rsidRPr="00C37F4D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Произведения, обязат</w:t>
      </w:r>
      <w:r w:rsidR="00824570"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ельные для чтения наизусть, в 3</w:t>
      </w:r>
      <w:r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классе.</w:t>
      </w:r>
    </w:p>
    <w:p w:rsidR="00824570" w:rsidRPr="00C37F4D" w:rsidRDefault="00824570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2861"/>
        <w:gridCol w:w="6211"/>
      </w:tblGrid>
      <w:tr w:rsidR="00C37F4D" w:rsidRPr="00C37F4D" w:rsidTr="004D1EFB">
        <w:trPr>
          <w:trHeight w:val="306"/>
        </w:trPr>
        <w:tc>
          <w:tcPr>
            <w:tcW w:w="993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</w:t>
            </w:r>
            <w:r w:rsidR="004D1E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п/п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Название темы</w:t>
            </w:r>
          </w:p>
        </w:tc>
        <w:tc>
          <w:tcPr>
            <w:tcW w:w="621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Автор, название произведения</w:t>
            </w:r>
          </w:p>
        </w:tc>
      </w:tr>
      <w:tr w:rsidR="00C37F4D" w:rsidRPr="00C37F4D" w:rsidTr="004D1EFB">
        <w:trPr>
          <w:trHeight w:val="306"/>
        </w:trPr>
        <w:tc>
          <w:tcPr>
            <w:tcW w:w="993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Устное народное творчество.</w:t>
            </w:r>
          </w:p>
        </w:tc>
        <w:tc>
          <w:tcPr>
            <w:tcW w:w="6211" w:type="dxa"/>
          </w:tcPr>
          <w:p w:rsidR="00824570" w:rsidRPr="00C37F4D" w:rsidRDefault="00824570" w:rsidP="008245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37F4D">
              <w:rPr>
                <w:color w:val="000000" w:themeColor="text1"/>
              </w:rPr>
              <w:t>Народные песенки</w:t>
            </w:r>
          </w:p>
        </w:tc>
      </w:tr>
      <w:tr w:rsidR="00C37F4D" w:rsidRPr="00C37F4D" w:rsidTr="004D1EFB">
        <w:trPr>
          <w:trHeight w:val="389"/>
        </w:trPr>
        <w:tc>
          <w:tcPr>
            <w:tcW w:w="993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Поэтическая тетрадь 1.</w:t>
            </w:r>
          </w:p>
        </w:tc>
        <w:tc>
          <w:tcPr>
            <w:tcW w:w="621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Ф. Тютчев «Весенняя гроза». Ф. Тютчев «Листья».</w:t>
            </w:r>
          </w:p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И. Суриков «Детство» (отрывок)</w:t>
            </w:r>
          </w:p>
        </w:tc>
      </w:tr>
      <w:tr w:rsidR="00C37F4D" w:rsidRPr="00C37F4D" w:rsidTr="004D1EFB">
        <w:trPr>
          <w:trHeight w:val="389"/>
        </w:trPr>
        <w:tc>
          <w:tcPr>
            <w:tcW w:w="993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861" w:type="dxa"/>
          </w:tcPr>
          <w:p w:rsidR="00824570" w:rsidRPr="00C37F4D" w:rsidRDefault="00BA6AAF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Великие</w:t>
            </w:r>
            <w:r w:rsidR="004D1EFB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723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усские писатели.</w:t>
            </w:r>
          </w:p>
        </w:tc>
        <w:tc>
          <w:tcPr>
            <w:tcW w:w="6211" w:type="dxa"/>
          </w:tcPr>
          <w:p w:rsidR="00BA6AAF" w:rsidRPr="00C37F4D" w:rsidRDefault="00BA6AAF" w:rsidP="00BA6AAF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А. Пушкин. Лирические 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>стихотворения (1 по выбору)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24570" w:rsidRPr="00C37F4D" w:rsidRDefault="00BA6AAF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 xml:space="preserve">А. Пушкин «Сказка о царе </w:t>
            </w:r>
            <w:proofErr w:type="spellStart"/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>Салтане</w:t>
            </w:r>
            <w:proofErr w:type="spellEnd"/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>…» (отрывок)</w:t>
            </w:r>
          </w:p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И. Крылов «Мартышка и Очки». И. Крылов «Зеркало и Обезьяна». М. Лермонтов «Горные вершины…», «На севере диком стоит одиноко…» (1 по выбору)</w:t>
            </w:r>
          </w:p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М. Лермонтов «Утес», «Осень» (1 по выбору)</w:t>
            </w:r>
          </w:p>
        </w:tc>
      </w:tr>
      <w:tr w:rsidR="00C37F4D" w:rsidRPr="00C37F4D" w:rsidTr="004D1EFB">
        <w:trPr>
          <w:trHeight w:val="389"/>
        </w:trPr>
        <w:tc>
          <w:tcPr>
            <w:tcW w:w="993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Поэтическая тетрадь 2.</w:t>
            </w:r>
          </w:p>
        </w:tc>
        <w:tc>
          <w:tcPr>
            <w:tcW w:w="6211" w:type="dxa"/>
          </w:tcPr>
          <w:p w:rsidR="00BA6AAF" w:rsidRDefault="00824570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A6A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Н. Некрасов «Славная осень!..», «Не ветер бушует над </w:t>
            </w:r>
            <w:r w:rsidR="00BA6AAF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</w:p>
          <w:p w:rsidR="00824570" w:rsidRPr="00C37F4D" w:rsidRDefault="00824570" w:rsidP="00BA6AAF">
            <w:pPr>
              <w:spacing w:after="0" w:line="240" w:lineRule="auto"/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бором…» (1 по выбору). Н. Некрасов «Дедушка </w:t>
            </w:r>
            <w:proofErr w:type="spellStart"/>
            <w:proofErr w:type="gramStart"/>
            <w:r w:rsidRPr="00C37F4D">
              <w:rPr>
                <w:rFonts w:ascii="Times New Roman" w:hAnsi="Times New Roman" w:cs="Times New Roman"/>
                <w:color w:val="000000" w:themeColor="text1"/>
              </w:rPr>
              <w:t>Мазай</w:t>
            </w:r>
            <w:proofErr w:type="spellEnd"/>
            <w:proofErr w:type="gramEnd"/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 и зайцы» (отрывок). И. Бунин «Детство», «Полевые цветы» (1 по выбору).</w:t>
            </w:r>
          </w:p>
        </w:tc>
      </w:tr>
      <w:tr w:rsidR="00C37F4D" w:rsidRPr="00C37F4D" w:rsidTr="004D1EFB">
        <w:trPr>
          <w:trHeight w:val="389"/>
        </w:trPr>
        <w:tc>
          <w:tcPr>
            <w:tcW w:w="993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Поэтическая тетрадь 3.</w:t>
            </w:r>
          </w:p>
        </w:tc>
        <w:tc>
          <w:tcPr>
            <w:tcW w:w="6211" w:type="dxa"/>
          </w:tcPr>
          <w:p w:rsidR="00BA6AAF" w:rsidRDefault="00824570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A6A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С. Черный «Что ты тискаешь утенка?..» А. Блок «Ветхая </w:t>
            </w:r>
            <w:r w:rsidR="00BA6A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24570" w:rsidRPr="00C37F4D" w:rsidRDefault="00BA6AAF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>избушка». С. Есенин «Черемуха».</w:t>
            </w:r>
          </w:p>
        </w:tc>
      </w:tr>
      <w:tr w:rsidR="00C37F4D" w:rsidRPr="00C37F4D" w:rsidTr="004D1EFB">
        <w:trPr>
          <w:trHeight w:val="389"/>
        </w:trPr>
        <w:tc>
          <w:tcPr>
            <w:tcW w:w="993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Поэтическая тетрадь 4.</w:t>
            </w:r>
          </w:p>
        </w:tc>
        <w:tc>
          <w:tcPr>
            <w:tcW w:w="6211" w:type="dxa"/>
          </w:tcPr>
          <w:p w:rsidR="00BA6AAF" w:rsidRDefault="00824570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A6A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C. Маршак «Гроза днем», «В лесу над росистой поляной…»  </w:t>
            </w:r>
          </w:p>
          <w:p w:rsidR="00824570" w:rsidRPr="00C37F4D" w:rsidRDefault="00BA6AAF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 xml:space="preserve">(1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>по выбору) С. Михалков «Если», «Рисунок» (1 по выбору)</w:t>
            </w:r>
          </w:p>
        </w:tc>
      </w:tr>
    </w:tbl>
    <w:p w:rsidR="00EE61D6" w:rsidRPr="00C37F4D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7234E" w:rsidRDefault="0037234E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1EFB" w:rsidRDefault="004D1EFB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A6AAF" w:rsidRDefault="00BA6AAF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A6AAF" w:rsidRDefault="00BA6AAF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D4680" w:rsidRPr="00C37F4D" w:rsidRDefault="001D4680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1D4680" w:rsidRPr="00C37F4D" w:rsidRDefault="001D4680" w:rsidP="001D468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28"/>
        <w:gridCol w:w="761"/>
        <w:gridCol w:w="19"/>
        <w:gridCol w:w="770"/>
        <w:gridCol w:w="80"/>
        <w:gridCol w:w="709"/>
        <w:gridCol w:w="1134"/>
        <w:gridCol w:w="4820"/>
        <w:gridCol w:w="1559"/>
      </w:tblGrid>
      <w:tr w:rsidR="004D1EFB" w:rsidRPr="00C37F4D" w:rsidTr="00A0449A">
        <w:trPr>
          <w:trHeight w:val="578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C55F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C55F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F3" w:rsidRPr="00C55FF3" w:rsidRDefault="00C55FF3" w:rsidP="00C55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55FF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</w:t>
            </w:r>
            <w:proofErr w:type="spellEnd"/>
          </w:p>
          <w:p w:rsidR="004D1EFB" w:rsidRPr="00C37F4D" w:rsidRDefault="00C55FF3" w:rsidP="00C55FF3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FF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изучен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C55FF3">
            <w:pPr>
              <w:spacing w:after="0" w:line="0" w:lineRule="atLeast"/>
              <w:ind w:left="175" w:hanging="17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C55F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Чтение наизусть</w:t>
            </w:r>
          </w:p>
        </w:tc>
      </w:tr>
      <w:tr w:rsidR="004D1EFB" w:rsidRPr="00C37F4D" w:rsidTr="00A0449A">
        <w:trPr>
          <w:trHeight w:val="53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C55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C55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C55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C55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C55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C55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C55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D1EFB" w:rsidRPr="00C37F4D" w:rsidTr="00A0449A">
        <w:trPr>
          <w:trHeight w:val="295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4B16B9" w:rsidRDefault="004D1EFB" w:rsidP="004B16B9">
            <w:pPr>
              <w:pStyle w:val="a3"/>
              <w:numPr>
                <w:ilvl w:val="0"/>
                <w:numId w:val="43"/>
              </w:num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16B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Самое великое чудо на свете</w:t>
            </w:r>
          </w:p>
          <w:p w:rsidR="004D1EFB" w:rsidRPr="004B16B9" w:rsidRDefault="004D1EFB" w:rsidP="004B16B9">
            <w:pPr>
              <w:pStyle w:val="a3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16B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(2часа: 1 час –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индивидуальная работа</w:t>
            </w:r>
            <w:r w:rsidRPr="004B16B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, 1 час- самостоятельное изучение).</w:t>
            </w:r>
          </w:p>
        </w:tc>
      </w:tr>
      <w:tr w:rsidR="004D1EFB" w:rsidRPr="00C37F4D" w:rsidTr="00A0449A">
        <w:trPr>
          <w:trHeight w:val="27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5C1A5F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06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ind w:left="-108" w:right="-142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ind w:left="-108" w:right="-142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Знакомство с разделом. Рукописные книги Древней Руси.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1EFB" w:rsidRPr="00C37F4D" w:rsidTr="00A0449A">
        <w:trPr>
          <w:trHeight w:val="25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5C1A5F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A0449A" w:rsidP="001D4680">
            <w:pPr>
              <w:spacing w:after="0" w:line="0" w:lineRule="atLeast"/>
              <w:ind w:left="-108" w:right="-142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ind w:left="-108" w:right="-142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Первопечатник Иван Федоров.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1EFB" w:rsidRPr="00C37F4D" w:rsidTr="00A0449A">
        <w:trPr>
          <w:trHeight w:val="256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Default="004D1EFB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Устное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народное творчество</w:t>
            </w:r>
          </w:p>
          <w:p w:rsidR="004D1EFB" w:rsidRPr="00C37F4D" w:rsidRDefault="004D1EFB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(14 часов: 3</w:t>
            </w:r>
            <w:r w:rsidRPr="004B16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4B16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индивидуальная работа</w:t>
            </w:r>
            <w:r w:rsidRPr="004B16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4B16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ов </w:t>
            </w:r>
            <w:r w:rsidRPr="004B16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 самостоятельное изучение).</w:t>
            </w:r>
          </w:p>
        </w:tc>
      </w:tr>
      <w:tr w:rsidR="004D1EFB" w:rsidRPr="00C37F4D" w:rsidTr="00A0449A">
        <w:trPr>
          <w:trHeight w:val="245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5C1A5F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B" w:rsidRPr="00C37F4D" w:rsidRDefault="004D1EFB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Знакомство с разделом. Русские народные песни.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F3" w:rsidRDefault="004D1EFB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</w:t>
            </w:r>
          </w:p>
          <w:p w:rsidR="004D1EFB" w:rsidRPr="00C37F4D" w:rsidRDefault="004D1EFB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 песню</w:t>
            </w:r>
          </w:p>
        </w:tc>
      </w:tr>
      <w:tr w:rsidR="00A0449A" w:rsidRPr="00C37F4D" w:rsidTr="00A0449A">
        <w:trPr>
          <w:trHeight w:val="26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95380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Докучные сказки. Проба пера.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4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95380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Проба пера. Сочинение докучных сказок.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56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E26A5C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Произведения прикладного искусства: гжельска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и</w:t>
            </w:r>
          </w:p>
          <w:p w:rsidR="00A0449A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хохломская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посуда, дымковская и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богородская</w:t>
            </w:r>
            <w:proofErr w:type="spellEnd"/>
          </w:p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игрушка.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39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5C1A5F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Рус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ская народная сказка «Сестрица Аленушка и</w:t>
            </w:r>
          </w:p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братец Иванушка».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Сказка «Сестрица Аленушка и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братец Иванушка».   </w:t>
            </w:r>
          </w:p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Составление плана.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5C1A5F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Сказка «Сестрица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ленушка и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братец Иванушка».            </w:t>
            </w:r>
          </w:p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Русская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родная сказка «Иван- царевич и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Серый </w:t>
            </w:r>
          </w:p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Волк».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2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7D2193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Русская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родная сказка «Иван- царевич и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Серый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Волк». План к сказке, 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9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7D2193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Русская народная сказка «Сивка- Бурка».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5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Русская народная сказка «Сивка- Бурка». 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9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«Сказки народов России».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E26A5C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Проба пера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39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7D2193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разделу «Устное</w:t>
            </w:r>
          </w:p>
          <w:p w:rsidR="00A0449A" w:rsidRPr="00C37F4D" w:rsidRDefault="00A0449A" w:rsidP="00A0449A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народное творчество».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339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2F3001" w:rsidRDefault="00A0449A" w:rsidP="00A0449A">
            <w:pPr>
              <w:pStyle w:val="a3"/>
              <w:numPr>
                <w:ilvl w:val="0"/>
                <w:numId w:val="44"/>
              </w:numPr>
              <w:spacing w:after="0" w:line="0" w:lineRule="atLeast"/>
              <w:ind w:right="-14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300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Поэтическая тетрадь 1 </w:t>
            </w:r>
          </w:p>
          <w:p w:rsidR="00A0449A" w:rsidRPr="00C95380" w:rsidRDefault="00A0449A" w:rsidP="00A0449A">
            <w:pPr>
              <w:pStyle w:val="a3"/>
              <w:spacing w:after="0" w:line="0" w:lineRule="atLeast"/>
              <w:ind w:right="-142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538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(11 часов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: 2</w:t>
            </w:r>
            <w:r w:rsidRPr="00C9538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C9538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– индивидуальная работа,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C9538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ов</w:t>
            </w:r>
            <w:r w:rsidRPr="00C9538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- самостоятельное изучение).</w:t>
            </w:r>
          </w:p>
        </w:tc>
      </w:tr>
      <w:tr w:rsidR="00A0449A" w:rsidRPr="00C37F4D" w:rsidTr="00A0449A">
        <w:trPr>
          <w:trHeight w:val="40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EC6318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разделом.  Прогнозирование содержания раздела.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EC6318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«Как научиться читать стихи». (На основе научно-</w:t>
            </w:r>
          </w:p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популярной статьи Я. Смоленского).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794ACA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Стихотворения Ф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Тютчев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«Листья»,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«Весенняя гроза».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</w:t>
            </w:r>
          </w:p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 стих.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0449A" w:rsidRPr="00C37F4D" w:rsidTr="00A0449A">
        <w:trPr>
          <w:trHeight w:val="42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EC6318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Сочинение-миниатюра «О чем расскажут осенние листья».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E86D35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Выразительное чтение стихотворений русских писателей.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</w:t>
            </w:r>
          </w:p>
          <w:p w:rsidR="00A0449A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«Детство»</w:t>
            </w:r>
          </w:p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(отрывок)</w:t>
            </w:r>
          </w:p>
        </w:tc>
      </w:tr>
      <w:tr w:rsidR="00A0449A" w:rsidRPr="00C37F4D" w:rsidTr="00A0449A">
        <w:trPr>
          <w:trHeight w:val="4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 Фет «Мама! Глянь-ка из окошка…», «Зреет рожь над жаркой нивой…».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4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E86D35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 Никитин «Полно, степь моя, спать беспробудно…».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 Никитин «Встреча зимы».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E86D35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 Суриков «Детство», «Зима».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5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E86D35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чт. «Путешествие в Литературную страну».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0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разделу «Поэтическая тетрадь 1».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8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40093" w:rsidRDefault="00A0449A" w:rsidP="00A0449A">
            <w:pPr>
              <w:pStyle w:val="a3"/>
              <w:numPr>
                <w:ilvl w:val="0"/>
                <w:numId w:val="44"/>
              </w:num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Великие русские писатели </w:t>
            </w:r>
          </w:p>
          <w:p w:rsidR="00A0449A" w:rsidRPr="00B40093" w:rsidRDefault="00A0449A" w:rsidP="00A0449A">
            <w:pPr>
              <w:pStyle w:val="a3"/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(25 часов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: 6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ов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– индивидуальная работа, 1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ов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- самостоятельное изучение).</w:t>
            </w:r>
          </w:p>
        </w:tc>
      </w:tr>
      <w:tr w:rsidR="00A0449A" w:rsidRPr="00C37F4D" w:rsidTr="00A0449A">
        <w:trPr>
          <w:trHeight w:val="41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разделом. А. Пушкин биография и творчество великого поэта.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1 стихотворение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A0449A" w:rsidRPr="00C37F4D" w:rsidTr="00A0449A">
        <w:trPr>
          <w:trHeight w:val="4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80C26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Пушкин. Подготовка сообщения «Что интересного я узнал о жизни А.С. Пушкина».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2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E26A5C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Пушкин. Лирические стихотворения.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80C26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Пушкин «Зимнее утро».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30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80C26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Пушкин «Зимний вечер».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6D12F3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E86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Салтане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…»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</w:t>
            </w:r>
          </w:p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отрывок</w:t>
            </w:r>
          </w:p>
        </w:tc>
      </w:tr>
      <w:tr w:rsidR="00A0449A" w:rsidRPr="00C37F4D" w:rsidTr="00A0449A">
        <w:trPr>
          <w:trHeight w:val="2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Салтане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…» Составление плана.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DD15A1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Салтане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…» Чтение отрывка наизусть.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5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08.11 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И.А.Крылов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Подготовка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сообщения о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И.А.Крылове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основе статьи учебника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Басни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И.Крылова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</w:t>
            </w:r>
          </w:p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1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басню</w:t>
            </w:r>
          </w:p>
        </w:tc>
      </w:tr>
      <w:tr w:rsidR="00A0449A" w:rsidRPr="00C37F4D" w:rsidTr="00A0449A">
        <w:trPr>
          <w:trHeight w:val="41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3E3D7B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 Крылов «Мартышка и Очки».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3E3D7B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 Крылов «Зеркало и Обезьяна».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0449A" w:rsidRPr="00C37F4D" w:rsidTr="00A0449A">
        <w:trPr>
          <w:trHeight w:val="27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3E3D7B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 Крылов «Ворона и Лисица».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0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3E3D7B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Лермонтов. Статья В. Воскобойникова. Подготовка сообщения на основе статьи.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Наизусть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  стихотворение</w:t>
            </w:r>
            <w:proofErr w:type="gramEnd"/>
          </w:p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A0449A" w:rsidRPr="00C37F4D" w:rsidTr="00A0449A">
        <w:trPr>
          <w:trHeight w:val="42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Лермонтов «Горные вершины…», «На севере диком стоит одиноко…».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467D9C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Лермонтов «Утес», «Осень».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0449A" w:rsidRPr="00C37F4D" w:rsidTr="00A0449A">
        <w:trPr>
          <w:trHeight w:val="19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6D12F3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Детство Л. Толстого (из воспоминаний писателя).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467D9C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Детство Л. Толстого (из воспоминаний писателя). Подготовка сообщения.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467D9C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«Акула».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467D9C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«Акула». 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«Прыжок». Выразительное чтение. Составление плана.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19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62039A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«Прыжок». 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«Лев и собачка».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18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6D12F3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 Толстой «Лев и собачка». </w:t>
            </w:r>
          </w:p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2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6D12F3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A0449A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разделу «Великие русские писатели».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3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40093" w:rsidRDefault="00A0449A" w:rsidP="00A0449A">
            <w:pPr>
              <w:pStyle w:val="a3"/>
              <w:numPr>
                <w:ilvl w:val="0"/>
                <w:numId w:val="44"/>
              </w:numPr>
              <w:spacing w:after="0" w:line="0" w:lineRule="atLeast"/>
              <w:ind w:right="-14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Поэтическая тетрадь 2 </w:t>
            </w:r>
          </w:p>
          <w:p w:rsidR="00A0449A" w:rsidRPr="00B40093" w:rsidRDefault="00A0449A" w:rsidP="00A0449A">
            <w:pPr>
              <w:pStyle w:val="a3"/>
              <w:spacing w:after="0" w:line="0" w:lineRule="atLeast"/>
              <w:ind w:right="-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(6 часов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: 1 час – индивидуальная работа,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ов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- самостоятельное изучение).</w:t>
            </w:r>
          </w:p>
        </w:tc>
      </w:tr>
      <w:tr w:rsidR="00A0449A" w:rsidRPr="00C37F4D" w:rsidTr="00A0449A">
        <w:trPr>
          <w:trHeight w:val="4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06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Стихотворения писателей о природе.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1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стихотворение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A0449A" w:rsidRPr="00C37F4D" w:rsidTr="00A0449A">
        <w:trPr>
          <w:trHeight w:val="32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6D12F3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 Некрасов «Славная осень!..», «Не ветер бушует над бором…».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2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6D12F3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Н. Некрасов «Дедушка </w:t>
            </w:r>
            <w:proofErr w:type="spellStart"/>
            <w:proofErr w:type="gram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Мазай</w:t>
            </w:r>
            <w:proofErr w:type="spellEnd"/>
            <w:proofErr w:type="gram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зайцы».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9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6D12F3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0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 Бунин «Детство», «Полевые цветы».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4B16B9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разделу «Поэтическая тетрадь 2».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5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40093" w:rsidRDefault="00A0449A" w:rsidP="00A0449A">
            <w:pPr>
              <w:pStyle w:val="a3"/>
              <w:numPr>
                <w:ilvl w:val="0"/>
                <w:numId w:val="44"/>
              </w:numPr>
              <w:spacing w:after="0" w:line="0" w:lineRule="atLeast"/>
              <w:ind w:right="-14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Литературные сказки </w:t>
            </w:r>
          </w:p>
          <w:p w:rsidR="00A0449A" w:rsidRPr="00B40093" w:rsidRDefault="00A0449A" w:rsidP="00A0449A">
            <w:pPr>
              <w:pStyle w:val="a3"/>
              <w:spacing w:after="0" w:line="0" w:lineRule="atLeast"/>
              <w:ind w:right="-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(9 часов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: 3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– индивидуальная работа,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6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ов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- самостоятельное изучение).</w:t>
            </w:r>
          </w:p>
        </w:tc>
      </w:tr>
      <w:tr w:rsidR="00A0449A" w:rsidRPr="00C37F4D" w:rsidTr="00A0449A">
        <w:trPr>
          <w:trHeight w:val="27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разделом. Д. Мамин-Сибиряк «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Аленушкины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сказки» (присказка).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37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4D1EFB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 Мамин-Сибиряк «Сказка про храброго Зайца – Длинные Уши, Косые Глаза, Короткий Хвост.»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4D1EFB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 Мамин-Сибиряк «Сказка про храброго Зайца – Длинные Уши, Косые Глаза, Короткий Хвост». Пересказ.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Проверка техники чтения №1.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 Гаршин «Лягушка-путешественница».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Гаршин «Лягушка-путешественница». 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Одоевский «Мороз Иванович».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17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 Одоевский «Мороз Иванович». </w:t>
            </w:r>
          </w:p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«Какие литературные сказки прочитали самостоятельно?»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32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разделу «Литературные сказки».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9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40093" w:rsidRDefault="00A0449A" w:rsidP="00A0449A">
            <w:pPr>
              <w:pStyle w:val="a3"/>
              <w:numPr>
                <w:ilvl w:val="0"/>
                <w:numId w:val="44"/>
              </w:num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Были-небылицы </w:t>
            </w:r>
          </w:p>
          <w:p w:rsidR="00A0449A" w:rsidRPr="00B40093" w:rsidRDefault="00A0449A" w:rsidP="00A0449A">
            <w:pPr>
              <w:pStyle w:val="a3"/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(11 часов: 3 часа – индивидуальная работа,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8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часов- самостоятельное изучение).</w:t>
            </w:r>
          </w:p>
        </w:tc>
      </w:tr>
      <w:tr w:rsidR="00A0449A" w:rsidRPr="00C37F4D" w:rsidTr="00A0449A">
        <w:trPr>
          <w:trHeight w:val="17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разделом «Были-небылицы».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17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 Горький «Случай с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Евсейкой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1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 Горький «Случай с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Евсейкой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К. Паустовский «Растрепанный воробей». Знакомство с произведением.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0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К. Паустовский «Растрепанный воробей». Составление плана.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33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К. Паустовский «Растрепанный воробей». Краткий    </w:t>
            </w:r>
          </w:p>
          <w:p w:rsidR="00A0449A" w:rsidRPr="00C37F4D" w:rsidRDefault="00A0449A" w:rsidP="00A0449A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Куприн «Слон».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33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Куприн «Слон». Составление плана.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уприн «Слон». Пересказ по плану.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«Урок-путешествие по небылицам».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2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разделу «Были-небылицы».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26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40093" w:rsidRDefault="00A0449A" w:rsidP="00A0449A">
            <w:pPr>
              <w:pStyle w:val="a3"/>
              <w:numPr>
                <w:ilvl w:val="0"/>
                <w:numId w:val="44"/>
              </w:num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Поэтическая тетрадь 3 </w:t>
            </w:r>
          </w:p>
          <w:p w:rsidR="00A0449A" w:rsidRPr="00B40093" w:rsidRDefault="00A0449A" w:rsidP="00A0449A">
            <w:pPr>
              <w:pStyle w:val="a3"/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6 часов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: 1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 – индивидуальная работа,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часов- самостоятельное изучение).</w:t>
            </w:r>
          </w:p>
        </w:tc>
      </w:tr>
      <w:tr w:rsidR="00A0449A" w:rsidRPr="00C37F4D" w:rsidTr="00A0449A">
        <w:trPr>
          <w:trHeight w:val="41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разделом. С. Черный «Что ты </w:t>
            </w:r>
          </w:p>
          <w:p w:rsidR="00A0449A" w:rsidRPr="00C37F4D" w:rsidRDefault="00A0449A" w:rsidP="00A0449A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тискаешь утенка?..»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1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стихотворение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A0449A" w:rsidRPr="00C37F4D" w:rsidTr="00A0449A">
        <w:trPr>
          <w:trHeight w:val="27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 Черный «Воробей», «Слон».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Блок «Ветхая избушка».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Блок «Сны», «Ворона».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 Есенин «Черемуха».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разделу </w:t>
            </w:r>
            <w:r w:rsidRPr="00B40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00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Поэтическая тетрадь 3».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371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pStyle w:val="a3"/>
              <w:numPr>
                <w:ilvl w:val="0"/>
                <w:numId w:val="44"/>
              </w:num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Люби живое </w:t>
            </w:r>
          </w:p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(16 часов: 4 часа – индивидуальная работа, 12 часов- самостоятельное изучение).</w:t>
            </w:r>
          </w:p>
        </w:tc>
      </w:tr>
      <w:tr w:rsidR="00A0449A" w:rsidRPr="00C37F4D" w:rsidTr="00A0449A">
        <w:trPr>
          <w:trHeight w:val="23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 «Люби всё живое».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Пришвин «Моя Родина». Заголовок – это «входная дверь» в текст.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5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Сочинение на основе художественного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4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Соколов-Микитов «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Листопадничек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Соколов-Микитов «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Листопадничек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Белов «Еще раз про Мальку».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0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Бианки «Мышонок Пик». Знакомство с произведением.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3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Бианки «Мышонок Пик». План, краткий 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9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 Житков «Про обезьянку».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 Житков «Про обезьянку». Пересказ по плану.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Дуров «Наша Жучка».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5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Астафьев «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Капалуха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Драгунский «Он живой и светится…».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0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по теме «Люби всё живое». В. Бианки «Лесная газета».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разделу «Люби живое»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01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40093" w:rsidRDefault="00A0449A" w:rsidP="00A0449A">
            <w:pPr>
              <w:pStyle w:val="a3"/>
              <w:numPr>
                <w:ilvl w:val="0"/>
                <w:numId w:val="44"/>
              </w:num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Поэтическая тетрадь 4</w:t>
            </w:r>
          </w:p>
          <w:p w:rsidR="00A0449A" w:rsidRPr="00B40093" w:rsidRDefault="00A0449A" w:rsidP="00A0449A">
            <w:pPr>
              <w:pStyle w:val="a3"/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(8 часов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: 2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– индивидуальная работа,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часов- самостоятельное изучение).</w:t>
            </w:r>
          </w:p>
        </w:tc>
      </w:tr>
      <w:tr w:rsidR="00A0449A" w:rsidRPr="00C37F4D" w:rsidTr="00A0449A">
        <w:trPr>
          <w:trHeight w:val="29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 «Поэтическая тетрадь 4».</w:t>
            </w:r>
          </w:p>
          <w:p w:rsidR="00A0449A" w:rsidRPr="00C37F4D" w:rsidRDefault="00A0449A" w:rsidP="00A0449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Выразительное чтение стихотворений.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 1 стихотворен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ие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A0449A" w:rsidRPr="00C37F4D" w:rsidTr="00A0449A">
        <w:trPr>
          <w:trHeight w:val="41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C. Маршак «Гроза днем», «В лесу над росистой поляной…».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«Разлука».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«В театре».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0449A" w:rsidRPr="00C37F4D" w:rsidTr="00A0449A">
        <w:trPr>
          <w:trHeight w:val="14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 Благинина «Кукушка», «Котенок».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Внеклассное чтение «Праздник поэзии».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1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разделу «Поэтическая тетрадь 4».</w:t>
            </w:r>
          </w:p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9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40093" w:rsidRDefault="00A0449A" w:rsidP="00A0449A">
            <w:pPr>
              <w:pStyle w:val="a3"/>
              <w:numPr>
                <w:ilvl w:val="0"/>
                <w:numId w:val="44"/>
              </w:num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Собирай по ягодке – наберёшь кузовок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0449A" w:rsidRPr="00B40093" w:rsidRDefault="00A0449A" w:rsidP="00A0449A">
            <w:pPr>
              <w:spacing w:after="0" w:line="0" w:lineRule="atLeast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(12 часов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: 3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– индивидуальная работа,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часов- самостоятельное изучение).</w:t>
            </w:r>
          </w:p>
        </w:tc>
      </w:tr>
      <w:tr w:rsidR="00A0449A" w:rsidRPr="00C37F4D" w:rsidTr="00A0449A">
        <w:trPr>
          <w:trHeight w:val="41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разделом. Б. Шергин «Собирай по ягодке – наберешь кузовок».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9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Платонов «Цветок на земле».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Платонов «Цветок на земле». Образы детства и старости.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Платонов «Еще мама».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Платонов «Еще мама». Выборочный пересказ эпизодов.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2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Зощенко «Золотые слова». Чтение, составление плана.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Зощенко «Золотые слова». Образы детей в произведении.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9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 Зощенко «Великие путешественники».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30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Зощенко «Великие путешественники». Общение и поступки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 Носов «Федина задача», «Телефон».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«В мире приключений».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разделу «Собирай по ягодке - наберёшь кузовок».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6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40093" w:rsidRDefault="00A0449A" w:rsidP="00A0449A">
            <w:pPr>
              <w:pStyle w:val="a3"/>
              <w:numPr>
                <w:ilvl w:val="0"/>
                <w:numId w:val="44"/>
              </w:num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 страницам детских журналов </w:t>
            </w:r>
          </w:p>
          <w:p w:rsidR="00A0449A" w:rsidRPr="00B40093" w:rsidRDefault="00A0449A" w:rsidP="00A0449A">
            <w:pPr>
              <w:pStyle w:val="a3"/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(8 часов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: 2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– индивидуальная работа,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часов- самостоятельное изучение).</w:t>
            </w:r>
          </w:p>
        </w:tc>
      </w:tr>
      <w:tr w:rsidR="00A0449A" w:rsidRPr="00C37F4D" w:rsidTr="00A0449A">
        <w:trPr>
          <w:trHeight w:val="32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 «По страницам детских журналов».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Ю. Ермолаев «Проговорился».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Ю. Ермолаев «Воспитатели».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40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Остер «Вредные советы». «Как получаются легенды».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Р.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Сеф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6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Проект «Сказки, загадки, небылицы.»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A0449A" w:rsidRPr="00C37F4D" w:rsidTr="00A0449A">
        <w:trPr>
          <w:trHeight w:val="39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разделу «По страницам детских журналов».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97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B40093" w:rsidRDefault="00A0449A" w:rsidP="00A0449A">
            <w:pPr>
              <w:pStyle w:val="a3"/>
              <w:numPr>
                <w:ilvl w:val="0"/>
                <w:numId w:val="44"/>
              </w:num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Зарубежная литература.</w:t>
            </w:r>
          </w:p>
          <w:p w:rsidR="00A0449A" w:rsidRPr="00B40093" w:rsidRDefault="00A0449A" w:rsidP="00A0449A">
            <w:pPr>
              <w:pStyle w:val="a3"/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(8 часов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: 3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B400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– индивидуальная работа, 5 часов- самостоятельное изучение).</w:t>
            </w:r>
          </w:p>
        </w:tc>
      </w:tr>
      <w:tr w:rsidR="00A0449A" w:rsidRPr="00C37F4D" w:rsidTr="00A0449A">
        <w:trPr>
          <w:trHeight w:val="31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 «Зарубежная литература». Мифы Древней Греции.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Мифы Древней Греции. «Храбрый Персей».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«Мифы стран мира».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Проверка техники чтения №2.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39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Г.Х. Андерсен «Гадкий утенок».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Г.Х. Андерсен «Гадкий утенок». Нравственный смысл сказки. Пересказ.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по разделу «Зарубежная литература».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9A" w:rsidRPr="00C37F4D" w:rsidTr="00A0449A">
        <w:trPr>
          <w:trHeight w:val="28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и повторение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год «Что читать летом».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A" w:rsidRPr="00C37F4D" w:rsidRDefault="00A0449A" w:rsidP="00A044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D4680" w:rsidRPr="00C37F4D" w:rsidRDefault="001D4680" w:rsidP="001D468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4680" w:rsidRPr="00C37F4D" w:rsidRDefault="001D4680" w:rsidP="001D468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4680" w:rsidRPr="00C37F4D" w:rsidRDefault="001D4680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ectPr w:rsidR="001D4680" w:rsidRPr="00C37F4D" w:rsidSect="000B1382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E61D6" w:rsidRPr="00C37F4D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01E1" w:rsidRPr="00C37F4D" w:rsidRDefault="006601E1">
      <w:pPr>
        <w:rPr>
          <w:color w:val="000000" w:themeColor="text1"/>
        </w:rPr>
      </w:pPr>
    </w:p>
    <w:sectPr w:rsidR="006601E1" w:rsidRPr="00C37F4D" w:rsidSect="0082457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FB" w:rsidRDefault="004D1EFB" w:rsidP="0037234E">
      <w:pPr>
        <w:spacing w:after="0" w:line="240" w:lineRule="auto"/>
      </w:pPr>
      <w:r>
        <w:separator/>
      </w:r>
    </w:p>
  </w:endnote>
  <w:endnote w:type="continuationSeparator" w:id="0">
    <w:p w:rsidR="004D1EFB" w:rsidRDefault="004D1EFB" w:rsidP="0037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919832"/>
      <w:docPartObj>
        <w:docPartGallery w:val="Page Numbers (Bottom of Page)"/>
        <w:docPartUnique/>
      </w:docPartObj>
    </w:sdtPr>
    <w:sdtEndPr/>
    <w:sdtContent>
      <w:p w:rsidR="005D01BD" w:rsidRDefault="005D01B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371">
          <w:rPr>
            <w:noProof/>
          </w:rPr>
          <w:t>18</w:t>
        </w:r>
        <w:r>
          <w:fldChar w:fldCharType="end"/>
        </w:r>
      </w:p>
    </w:sdtContent>
  </w:sdt>
  <w:p w:rsidR="004D1EFB" w:rsidRDefault="004D1E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FB" w:rsidRDefault="004D1EFB" w:rsidP="0037234E">
      <w:pPr>
        <w:spacing w:after="0" w:line="240" w:lineRule="auto"/>
      </w:pPr>
      <w:r>
        <w:separator/>
      </w:r>
    </w:p>
  </w:footnote>
  <w:footnote w:type="continuationSeparator" w:id="0">
    <w:p w:rsidR="004D1EFB" w:rsidRDefault="004D1EFB" w:rsidP="0037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4C7C"/>
    <w:multiLevelType w:val="hybridMultilevel"/>
    <w:tmpl w:val="EC7AAE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4430B"/>
    <w:multiLevelType w:val="hybridMultilevel"/>
    <w:tmpl w:val="76400E7C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CA6786"/>
    <w:multiLevelType w:val="multilevel"/>
    <w:tmpl w:val="8D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5796C"/>
    <w:multiLevelType w:val="multilevel"/>
    <w:tmpl w:val="D2BC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875CF8"/>
    <w:multiLevelType w:val="multilevel"/>
    <w:tmpl w:val="BEF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23EBB"/>
    <w:multiLevelType w:val="hybridMultilevel"/>
    <w:tmpl w:val="50DE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F785D"/>
    <w:multiLevelType w:val="multilevel"/>
    <w:tmpl w:val="B64C2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B5512B"/>
    <w:multiLevelType w:val="hybridMultilevel"/>
    <w:tmpl w:val="3990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441A4"/>
    <w:multiLevelType w:val="hybridMultilevel"/>
    <w:tmpl w:val="D6121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B39F1"/>
    <w:multiLevelType w:val="multilevel"/>
    <w:tmpl w:val="066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767F8E"/>
    <w:multiLevelType w:val="multilevel"/>
    <w:tmpl w:val="5F1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6966541"/>
    <w:multiLevelType w:val="multilevel"/>
    <w:tmpl w:val="7CE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8E03671"/>
    <w:multiLevelType w:val="multilevel"/>
    <w:tmpl w:val="87CC0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615598"/>
    <w:multiLevelType w:val="hybridMultilevel"/>
    <w:tmpl w:val="E8441A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57711"/>
    <w:multiLevelType w:val="hybridMultilevel"/>
    <w:tmpl w:val="F8C8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22FAF"/>
    <w:multiLevelType w:val="multilevel"/>
    <w:tmpl w:val="0CC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B18170E"/>
    <w:multiLevelType w:val="hybridMultilevel"/>
    <w:tmpl w:val="D046CD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12645"/>
    <w:multiLevelType w:val="multilevel"/>
    <w:tmpl w:val="DA2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877FB0"/>
    <w:multiLevelType w:val="hybridMultilevel"/>
    <w:tmpl w:val="8396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A4041"/>
    <w:multiLevelType w:val="multilevel"/>
    <w:tmpl w:val="5E5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6081018D"/>
    <w:multiLevelType w:val="multilevel"/>
    <w:tmpl w:val="41A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E80F1F"/>
    <w:multiLevelType w:val="multilevel"/>
    <w:tmpl w:val="8BC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6A2E22"/>
    <w:multiLevelType w:val="multilevel"/>
    <w:tmpl w:val="276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B60E31"/>
    <w:multiLevelType w:val="hybridMultilevel"/>
    <w:tmpl w:val="09D4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424541"/>
    <w:multiLevelType w:val="multilevel"/>
    <w:tmpl w:val="0FF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7C580928"/>
    <w:multiLevelType w:val="multilevel"/>
    <w:tmpl w:val="E31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3527B6"/>
    <w:multiLevelType w:val="multilevel"/>
    <w:tmpl w:val="3BA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1"/>
  </w:num>
  <w:num w:numId="2">
    <w:abstractNumId w:val="2"/>
  </w:num>
  <w:num w:numId="3">
    <w:abstractNumId w:val="22"/>
  </w:num>
  <w:num w:numId="4">
    <w:abstractNumId w:val="19"/>
  </w:num>
  <w:num w:numId="5">
    <w:abstractNumId w:val="6"/>
  </w:num>
  <w:num w:numId="6">
    <w:abstractNumId w:val="11"/>
  </w:num>
  <w:num w:numId="7">
    <w:abstractNumId w:val="36"/>
  </w:num>
  <w:num w:numId="8">
    <w:abstractNumId w:val="12"/>
  </w:num>
  <w:num w:numId="9">
    <w:abstractNumId w:val="30"/>
  </w:num>
  <w:num w:numId="10">
    <w:abstractNumId w:val="26"/>
  </w:num>
  <w:num w:numId="11">
    <w:abstractNumId w:val="16"/>
  </w:num>
  <w:num w:numId="12">
    <w:abstractNumId w:val="38"/>
  </w:num>
  <w:num w:numId="13">
    <w:abstractNumId w:val="37"/>
  </w:num>
  <w:num w:numId="14">
    <w:abstractNumId w:val="42"/>
  </w:num>
  <w:num w:numId="15">
    <w:abstractNumId w:val="39"/>
  </w:num>
  <w:num w:numId="16">
    <w:abstractNumId w:val="4"/>
  </w:num>
  <w:num w:numId="17">
    <w:abstractNumId w:val="35"/>
  </w:num>
  <w:num w:numId="18">
    <w:abstractNumId w:val="5"/>
  </w:num>
  <w:num w:numId="19">
    <w:abstractNumId w:val="33"/>
  </w:num>
  <w:num w:numId="20">
    <w:abstractNumId w:val="7"/>
  </w:num>
  <w:num w:numId="21">
    <w:abstractNumId w:val="13"/>
  </w:num>
  <w:num w:numId="22">
    <w:abstractNumId w:val="9"/>
  </w:num>
  <w:num w:numId="23">
    <w:abstractNumId w:val="31"/>
  </w:num>
  <w:num w:numId="24">
    <w:abstractNumId w:val="18"/>
  </w:num>
  <w:num w:numId="25">
    <w:abstractNumId w:val="8"/>
  </w:num>
  <w:num w:numId="26">
    <w:abstractNumId w:val="17"/>
  </w:num>
  <w:num w:numId="27">
    <w:abstractNumId w:val="32"/>
  </w:num>
  <w:num w:numId="28">
    <w:abstractNumId w:val="29"/>
  </w:num>
  <w:num w:numId="29">
    <w:abstractNumId w:val="15"/>
  </w:num>
  <w:num w:numId="30">
    <w:abstractNumId w:val="43"/>
  </w:num>
  <w:num w:numId="31">
    <w:abstractNumId w:val="28"/>
  </w:num>
  <w:num w:numId="32">
    <w:abstractNumId w:val="23"/>
  </w:num>
  <w:num w:numId="33">
    <w:abstractNumId w:val="25"/>
  </w:num>
  <w:num w:numId="34">
    <w:abstractNumId w:val="34"/>
  </w:num>
  <w:num w:numId="35">
    <w:abstractNumId w:val="3"/>
  </w:num>
  <w:num w:numId="36">
    <w:abstractNumId w:val="41"/>
  </w:num>
  <w:num w:numId="37">
    <w:abstractNumId w:val="40"/>
  </w:num>
  <w:num w:numId="38">
    <w:abstractNumId w:val="20"/>
  </w:num>
  <w:num w:numId="39">
    <w:abstractNumId w:val="0"/>
  </w:num>
  <w:num w:numId="40">
    <w:abstractNumId w:val="10"/>
  </w:num>
  <w:num w:numId="41">
    <w:abstractNumId w:val="14"/>
  </w:num>
  <w:num w:numId="42">
    <w:abstractNumId w:val="1"/>
  </w:num>
  <w:num w:numId="43">
    <w:abstractNumId w:val="27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D6"/>
    <w:rsid w:val="000134FA"/>
    <w:rsid w:val="00041F81"/>
    <w:rsid w:val="00056A90"/>
    <w:rsid w:val="00091749"/>
    <w:rsid w:val="000B1382"/>
    <w:rsid w:val="001069C2"/>
    <w:rsid w:val="0010759A"/>
    <w:rsid w:val="00162AEB"/>
    <w:rsid w:val="001651D8"/>
    <w:rsid w:val="00174265"/>
    <w:rsid w:val="001A6504"/>
    <w:rsid w:val="001D4680"/>
    <w:rsid w:val="001D59B0"/>
    <w:rsid w:val="00224D44"/>
    <w:rsid w:val="002F3001"/>
    <w:rsid w:val="0031582C"/>
    <w:rsid w:val="00330E7A"/>
    <w:rsid w:val="0036433B"/>
    <w:rsid w:val="0037234E"/>
    <w:rsid w:val="00377088"/>
    <w:rsid w:val="003E3D7B"/>
    <w:rsid w:val="00430497"/>
    <w:rsid w:val="00453CB2"/>
    <w:rsid w:val="00467D9C"/>
    <w:rsid w:val="004B16B9"/>
    <w:rsid w:val="004D1EFB"/>
    <w:rsid w:val="00513B53"/>
    <w:rsid w:val="00541BD7"/>
    <w:rsid w:val="005C1A5F"/>
    <w:rsid w:val="005D01BD"/>
    <w:rsid w:val="0062039A"/>
    <w:rsid w:val="00650371"/>
    <w:rsid w:val="00652E7E"/>
    <w:rsid w:val="006601E1"/>
    <w:rsid w:val="00683737"/>
    <w:rsid w:val="00686B8C"/>
    <w:rsid w:val="006D12F3"/>
    <w:rsid w:val="006D7F80"/>
    <w:rsid w:val="006F2042"/>
    <w:rsid w:val="007A04D2"/>
    <w:rsid w:val="007A5373"/>
    <w:rsid w:val="007D2193"/>
    <w:rsid w:val="00824570"/>
    <w:rsid w:val="00867449"/>
    <w:rsid w:val="008A276E"/>
    <w:rsid w:val="008B77AA"/>
    <w:rsid w:val="008C6860"/>
    <w:rsid w:val="009B36EC"/>
    <w:rsid w:val="00A0449A"/>
    <w:rsid w:val="00A45424"/>
    <w:rsid w:val="00AE44DA"/>
    <w:rsid w:val="00B149BE"/>
    <w:rsid w:val="00B40093"/>
    <w:rsid w:val="00B80C26"/>
    <w:rsid w:val="00BA5952"/>
    <w:rsid w:val="00BA6AAF"/>
    <w:rsid w:val="00BE3762"/>
    <w:rsid w:val="00BF5E7E"/>
    <w:rsid w:val="00C273FA"/>
    <w:rsid w:val="00C37F4D"/>
    <w:rsid w:val="00C55FF3"/>
    <w:rsid w:val="00C76E51"/>
    <w:rsid w:val="00C95380"/>
    <w:rsid w:val="00CB01BC"/>
    <w:rsid w:val="00D67E37"/>
    <w:rsid w:val="00DB5C39"/>
    <w:rsid w:val="00DD15A1"/>
    <w:rsid w:val="00DF2308"/>
    <w:rsid w:val="00E26A5C"/>
    <w:rsid w:val="00E32712"/>
    <w:rsid w:val="00E86D35"/>
    <w:rsid w:val="00EE61D6"/>
    <w:rsid w:val="00F2089B"/>
    <w:rsid w:val="00F21D84"/>
    <w:rsid w:val="00F54BDE"/>
    <w:rsid w:val="00F679AC"/>
    <w:rsid w:val="00FB72EC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0FBE9-9012-4FEF-ACE7-2314D9F2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61D6"/>
  </w:style>
  <w:style w:type="paragraph" w:styleId="a3">
    <w:name w:val="List Paragraph"/>
    <w:basedOn w:val="a"/>
    <w:uiPriority w:val="34"/>
    <w:qFormat/>
    <w:rsid w:val="00EE61D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EE61D6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EE61D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EE61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EE61D6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EE61D6"/>
    <w:rPr>
      <w:b/>
      <w:bCs/>
    </w:rPr>
  </w:style>
  <w:style w:type="table" w:styleId="a7">
    <w:name w:val="Table Grid"/>
    <w:basedOn w:val="a1"/>
    <w:uiPriority w:val="59"/>
    <w:rsid w:val="00EE6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61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E61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EE61D6"/>
  </w:style>
  <w:style w:type="paragraph" w:customStyle="1" w:styleId="c6">
    <w:name w:val="c6"/>
    <w:basedOn w:val="a"/>
    <w:uiPriority w:val="99"/>
    <w:rsid w:val="00EE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E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61D6"/>
  </w:style>
  <w:style w:type="paragraph" w:styleId="aa">
    <w:name w:val="Normal (Web)"/>
    <w:basedOn w:val="a"/>
    <w:uiPriority w:val="99"/>
    <w:semiHidden/>
    <w:unhideWhenUsed/>
    <w:rsid w:val="00EE6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E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D6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7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7234E"/>
  </w:style>
  <w:style w:type="paragraph" w:styleId="ad">
    <w:name w:val="footer"/>
    <w:basedOn w:val="a"/>
    <w:link w:val="ae"/>
    <w:uiPriority w:val="99"/>
    <w:unhideWhenUsed/>
    <w:rsid w:val="0037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7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d:\Users\user\Desktop\media\image1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D44F-3F16-468D-912D-79AA2094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19</Pages>
  <Words>5901</Words>
  <Characters>33639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43</cp:revision>
  <cp:lastPrinted>2019-09-27T09:22:00Z</cp:lastPrinted>
  <dcterms:created xsi:type="dcterms:W3CDTF">2018-08-10T05:14:00Z</dcterms:created>
  <dcterms:modified xsi:type="dcterms:W3CDTF">2019-09-30T19:47:00Z</dcterms:modified>
</cp:coreProperties>
</file>