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6E" w:rsidRDefault="00A3096E" w:rsidP="00A3096E">
      <w:pPr>
        <w:jc w:val="center"/>
        <w:rPr>
          <w:rFonts w:ascii="Times New Roman" w:hAnsi="Times New Roman" w:cs="Times New Roman"/>
          <w:b/>
          <w:noProof/>
        </w:rPr>
      </w:pPr>
    </w:p>
    <w:p w:rsidR="00A3096E" w:rsidRDefault="00A3096E" w:rsidP="00A3096E">
      <w:pPr>
        <w:jc w:val="center"/>
        <w:rPr>
          <w:rFonts w:ascii="Times New Roman" w:hAnsi="Times New Roman" w:cs="Times New Roman"/>
          <w:b/>
          <w:noProof/>
        </w:rPr>
      </w:pPr>
    </w:p>
    <w:p w:rsidR="00207C90" w:rsidRPr="0002781E" w:rsidRDefault="00A3096E" w:rsidP="00A3096E">
      <w:pPr>
        <w:jc w:val="center"/>
        <w:rPr>
          <w:rFonts w:ascii="Times New Roman" w:hAnsi="Times New Roman" w:cs="Times New Roman"/>
        </w:rPr>
      </w:pPr>
      <w:bookmarkStart w:id="0" w:name="_GoBack"/>
      <w:r w:rsidRPr="00A3096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10062" cy="8039100"/>
            <wp:effectExtent l="0" t="0" r="635" b="0"/>
            <wp:docPr id="3" name="Рисунок 3" descr="C:\Users\Acer\Desktop\паспорт\2019-10-25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\2019-10-25 11\1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t="5831" b="11947"/>
                    <a:stretch/>
                  </pic:blipFill>
                  <pic:spPr bwMode="auto">
                    <a:xfrm>
                      <a:off x="0" y="0"/>
                      <a:ext cx="6219370" cy="80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07C90" w:rsidRPr="0002781E">
        <w:rPr>
          <w:rFonts w:ascii="Times New Roman" w:hAnsi="Times New Roman" w:cs="Times New Roman"/>
        </w:rPr>
        <w:t xml:space="preserve"> </w:t>
      </w:r>
    </w:p>
    <w:p w:rsidR="00A3096E" w:rsidRDefault="00A3096E" w:rsidP="003D0EDE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096E" w:rsidRDefault="00A3096E" w:rsidP="003D0EDE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096E" w:rsidRDefault="00A3096E" w:rsidP="003D0EDE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096E" w:rsidRDefault="00A3096E" w:rsidP="003D0EDE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0EDE" w:rsidRPr="00AF3DF9" w:rsidRDefault="003D0EDE" w:rsidP="003D0EDE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:rsidR="003D0EDE" w:rsidRPr="0019494B" w:rsidRDefault="003D0EDE" w:rsidP="003D0EDE">
      <w:pPr>
        <w:tabs>
          <w:tab w:val="left" w:pos="1134"/>
        </w:tabs>
        <w:ind w:left="567"/>
        <w:contextualSpacing/>
        <w:jc w:val="both"/>
        <w:rPr>
          <w:rFonts w:ascii="Times New Roman" w:eastAsia="Calibri" w:hAnsi="Times New Roman"/>
        </w:rPr>
      </w:pPr>
      <w:r w:rsidRPr="0019494B">
        <w:rPr>
          <w:rFonts w:ascii="Times New Roman" w:eastAsia="Calibri" w:hAnsi="Times New Roman"/>
        </w:rPr>
        <w:t xml:space="preserve">Федеральный компонент государственных </w:t>
      </w:r>
      <w:proofErr w:type="gramStart"/>
      <w:r w:rsidRPr="0019494B">
        <w:rPr>
          <w:rFonts w:ascii="Times New Roman" w:eastAsia="Calibri" w:hAnsi="Times New Roman"/>
        </w:rPr>
        <w:t>стандартов</w:t>
      </w:r>
      <w:proofErr w:type="gramEnd"/>
      <w:r w:rsidRPr="0019494B">
        <w:rPr>
          <w:rFonts w:ascii="Times New Roman" w:eastAsia="Calibri" w:hAnsi="Times New Roman"/>
        </w:rPr>
        <w:t xml:space="preserve"> НО, ОО, СО, </w:t>
      </w:r>
      <w:r>
        <w:rPr>
          <w:rFonts w:ascii="Times New Roman" w:eastAsia="Calibri" w:hAnsi="Times New Roman"/>
        </w:rPr>
        <w:t xml:space="preserve">утвержденный </w:t>
      </w:r>
      <w:r w:rsidRPr="0019494B">
        <w:rPr>
          <w:rFonts w:ascii="Times New Roman" w:eastAsia="Calibri" w:hAnsi="Times New Roman"/>
        </w:rPr>
        <w:t>приказ</w:t>
      </w:r>
      <w:r>
        <w:rPr>
          <w:rFonts w:ascii="Times New Roman" w:eastAsia="Calibri" w:hAnsi="Times New Roman"/>
        </w:rPr>
        <w:t>ом</w:t>
      </w:r>
      <w:r w:rsidRPr="0019494B">
        <w:rPr>
          <w:rFonts w:ascii="Times New Roman" w:eastAsia="Calibri" w:hAnsi="Times New Roman"/>
        </w:rPr>
        <w:t xml:space="preserve"> Министерства образования РФ от 0</w:t>
      </w:r>
      <w:r>
        <w:rPr>
          <w:rFonts w:ascii="Times New Roman" w:eastAsia="Calibri" w:hAnsi="Times New Roman"/>
        </w:rPr>
        <w:t>5</w:t>
      </w:r>
      <w:r w:rsidRPr="0019494B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494B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 xml:space="preserve">04 </w:t>
      </w:r>
      <w:r w:rsidRPr="0019494B">
        <w:rPr>
          <w:rFonts w:ascii="Times New Roman" w:eastAsia="Calibri" w:hAnsi="Times New Roman"/>
        </w:rPr>
        <w:t>г</w:t>
      </w:r>
      <w:r>
        <w:rPr>
          <w:rFonts w:ascii="Times New Roman" w:eastAsia="Calibri" w:hAnsi="Times New Roman"/>
        </w:rPr>
        <w:t xml:space="preserve">. </w:t>
      </w:r>
      <w:r w:rsidRPr="0019494B">
        <w:rPr>
          <w:rFonts w:ascii="Times New Roman" w:eastAsia="Calibri" w:hAnsi="Times New Roman"/>
        </w:rPr>
        <w:t xml:space="preserve">№ </w:t>
      </w:r>
      <w:r>
        <w:rPr>
          <w:rFonts w:ascii="Times New Roman" w:eastAsia="Calibri" w:hAnsi="Times New Roman"/>
        </w:rPr>
        <w:t>1089 (с изменениями от 07.06.2017 г. №506).</w:t>
      </w:r>
    </w:p>
    <w:p w:rsidR="00207C90" w:rsidRPr="00207C90" w:rsidRDefault="00207C90" w:rsidP="00207C90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07C90">
        <w:rPr>
          <w:rFonts w:ascii="Times New Roman" w:hAnsi="Times New Roman" w:cs="Times New Roman"/>
          <w:sz w:val="24"/>
          <w:szCs w:val="24"/>
        </w:rPr>
        <w:t>Рабочая программа для 1</w:t>
      </w:r>
      <w:r w:rsidR="00D47DDF">
        <w:rPr>
          <w:rFonts w:ascii="Times New Roman" w:hAnsi="Times New Roman" w:cs="Times New Roman"/>
          <w:sz w:val="24"/>
          <w:szCs w:val="24"/>
        </w:rPr>
        <w:t>0</w:t>
      </w:r>
      <w:r w:rsidRPr="00207C9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авторской программы:</w:t>
      </w:r>
    </w:p>
    <w:p w:rsidR="00207C90" w:rsidRDefault="00207C90" w:rsidP="00B74BA1">
      <w:pPr>
        <w:pStyle w:val="3"/>
        <w:shd w:val="clear" w:color="auto" w:fill="auto"/>
        <w:spacing w:before="0" w:after="298" w:line="240" w:lineRule="auto"/>
        <w:ind w:left="-284" w:firstLine="851"/>
        <w:jc w:val="both"/>
        <w:rPr>
          <w:rStyle w:val="c7"/>
          <w:color w:val="000000"/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«История России в лицах»</w:t>
      </w:r>
      <w:r w:rsidRPr="0002781E">
        <w:rPr>
          <w:rStyle w:val="c7"/>
          <w:color w:val="000000"/>
          <w:sz w:val="24"/>
          <w:szCs w:val="24"/>
        </w:rPr>
        <w:t xml:space="preserve"> программы элективного курса (составитель Н.И.</w:t>
      </w:r>
      <w:r w:rsidR="00FC7676">
        <w:rPr>
          <w:rStyle w:val="c7"/>
          <w:color w:val="000000"/>
          <w:sz w:val="24"/>
          <w:szCs w:val="24"/>
        </w:rPr>
        <w:t xml:space="preserve"> </w:t>
      </w:r>
      <w:r w:rsidRPr="0002781E">
        <w:rPr>
          <w:rStyle w:val="c7"/>
          <w:color w:val="000000"/>
          <w:sz w:val="24"/>
          <w:szCs w:val="24"/>
        </w:rPr>
        <w:t>Чеботарева) 10-11 классы</w:t>
      </w:r>
      <w:r w:rsidR="00B74BA1">
        <w:rPr>
          <w:rStyle w:val="c7"/>
          <w:color w:val="000000"/>
          <w:sz w:val="24"/>
          <w:szCs w:val="24"/>
        </w:rPr>
        <w:t xml:space="preserve"> – Волгоград. Учитель. 2007 г.</w:t>
      </w:r>
    </w:p>
    <w:p w:rsidR="00207C90" w:rsidRPr="0002781E" w:rsidRDefault="00207C90" w:rsidP="00207C90">
      <w:pPr>
        <w:shd w:val="clear" w:color="auto" w:fill="FFFFFF"/>
        <w:spacing w:after="120"/>
        <w:ind w:left="-284"/>
        <w:jc w:val="center"/>
        <w:rPr>
          <w:rFonts w:ascii="Times New Roman" w:hAnsi="Times New Roman" w:cs="Times New Roman"/>
          <w:color w:val="333333"/>
        </w:rPr>
      </w:pPr>
      <w:r w:rsidRPr="0002781E">
        <w:rPr>
          <w:rFonts w:ascii="Times New Roman" w:hAnsi="Times New Roman" w:cs="Times New Roman"/>
          <w:b/>
          <w:bCs/>
          <w:color w:val="333333"/>
        </w:rPr>
        <w:t>Предполагаемые результаты</w:t>
      </w:r>
    </w:p>
    <w:p w:rsidR="00207C90" w:rsidRPr="0002781E" w:rsidRDefault="00207C90" w:rsidP="00B74BA1">
      <w:pPr>
        <w:shd w:val="clear" w:color="auto" w:fill="FFFFFF"/>
        <w:spacing w:after="120"/>
        <w:ind w:left="-284" w:firstLine="851"/>
        <w:jc w:val="both"/>
        <w:rPr>
          <w:rFonts w:ascii="Times New Roman" w:hAnsi="Times New Roman" w:cs="Times New Roman"/>
          <w:color w:val="333333"/>
        </w:rPr>
      </w:pPr>
      <w:r w:rsidRPr="0002781E">
        <w:rPr>
          <w:rFonts w:ascii="Times New Roman" w:hAnsi="Times New Roman" w:cs="Times New Roman"/>
          <w:color w:val="333333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:rsidR="00FC7676" w:rsidRPr="007174DC" w:rsidRDefault="00FC7676" w:rsidP="00FC7676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174DC">
        <w:rPr>
          <w:b/>
          <w:bCs/>
          <w:color w:val="000000"/>
        </w:rPr>
        <w:t>В результате обучения ученик должен</w:t>
      </w:r>
    </w:p>
    <w:p w:rsidR="00FC7676" w:rsidRDefault="00FC7676" w:rsidP="00FC7676">
      <w:pPr>
        <w:widowControl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</w:rPr>
      </w:pPr>
      <w:r w:rsidRPr="007174DC">
        <w:rPr>
          <w:rFonts w:ascii="Times New Roman" w:hAnsi="Times New Roman" w:cs="Times New Roman"/>
          <w:b/>
          <w:bCs/>
        </w:rPr>
        <w:t>знать/понимать</w:t>
      </w:r>
      <w:r>
        <w:rPr>
          <w:rFonts w:ascii="Times New Roman" w:hAnsi="Times New Roman" w:cs="Times New Roman"/>
          <w:b/>
          <w:bCs/>
        </w:rPr>
        <w:t>:</w:t>
      </w:r>
    </w:p>
    <w:p w:rsidR="00FC7676" w:rsidRPr="003E2461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основные этапы и ключевые события истории России и мира в XX веке, выдающихся деятелей отечественной и всеобщей истории;</w:t>
      </w:r>
    </w:p>
    <w:p w:rsidR="00FC7676" w:rsidRPr="007174DC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основные факты, процессы и явления, характеризующие целостность</w:t>
      </w:r>
      <w:r>
        <w:rPr>
          <w:rFonts w:ascii="Times New Roman" w:hAnsi="Times New Roman" w:cs="Times New Roman"/>
        </w:rPr>
        <w:t xml:space="preserve"> и системность отечественной и </w:t>
      </w:r>
      <w:r w:rsidRPr="007174DC">
        <w:rPr>
          <w:rFonts w:ascii="Times New Roman" w:hAnsi="Times New Roman" w:cs="Times New Roman"/>
        </w:rPr>
        <w:t>всемирной истории;</w:t>
      </w:r>
    </w:p>
    <w:p w:rsidR="00FC7676" w:rsidRPr="007174DC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периодизацию отечественной и всемирной истории;</w:t>
      </w:r>
    </w:p>
    <w:p w:rsidR="00FC7676" w:rsidRPr="007174DC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современные версии и трактовки важнейших проблем отечественной и всемирной истории;</w:t>
      </w:r>
    </w:p>
    <w:p w:rsidR="00FC7676" w:rsidRPr="007174DC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историческую обусловленность современных общественных процессов;</w:t>
      </w:r>
    </w:p>
    <w:p w:rsidR="00FC7676" w:rsidRPr="003E2461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особенности исторического пути России, её роль в мировом сообществе;</w:t>
      </w:r>
    </w:p>
    <w:p w:rsidR="00FC7676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важнейшие достижения культуры и системы ценностей, сформировавшиеся в ходе исторического развития;</w:t>
      </w:r>
    </w:p>
    <w:p w:rsidR="00FC7676" w:rsidRPr="003E2461" w:rsidRDefault="00FC7676" w:rsidP="00FC7676">
      <w:pPr>
        <w:widowControl/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изученные виды исторических источников;</w:t>
      </w:r>
    </w:p>
    <w:p w:rsidR="00FC7676" w:rsidRDefault="00FC7676" w:rsidP="00FC7676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7174DC">
        <w:rPr>
          <w:rFonts w:ascii="Times New Roman" w:hAnsi="Times New Roman" w:cs="Times New Roman"/>
          <w:b/>
          <w:bCs/>
        </w:rPr>
        <w:t>      уметь</w:t>
      </w:r>
      <w:r>
        <w:rPr>
          <w:rFonts w:ascii="Times New Roman" w:hAnsi="Times New Roman" w:cs="Times New Roman"/>
          <w:b/>
          <w:bCs/>
        </w:rPr>
        <w:t>: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C7676" w:rsidRPr="007174DC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FC7676" w:rsidRPr="007174DC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C7676" w:rsidRPr="007174DC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FC7676" w:rsidRPr="007174DC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явлений и процессов;</w:t>
      </w:r>
    </w:p>
    <w:p w:rsidR="00FC7676" w:rsidRPr="007174DC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учувствовать в дискуссиях </w:t>
      </w:r>
      <w:r w:rsidRPr="007174DC">
        <w:rPr>
          <w:rFonts w:ascii="Times New Roman" w:hAnsi="Times New Roman" w:cs="Times New Roman"/>
        </w:rPr>
        <w:t>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FC7676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C7676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формулировать цель, задачи, гипотезу исследования</w:t>
      </w:r>
    </w:p>
    <w:p w:rsidR="00FC7676" w:rsidRPr="003E2461" w:rsidRDefault="00FC7676" w:rsidP="00FC7676">
      <w:pPr>
        <w:ind w:firstLine="708"/>
        <w:jc w:val="both"/>
        <w:rPr>
          <w:rFonts w:ascii="Times New Roman" w:hAnsi="Times New Roman" w:cs="Times New Roman"/>
          <w:b/>
        </w:rPr>
      </w:pPr>
      <w:r w:rsidRPr="003E2461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понимания исторических причин и исторического значения событий и явлений современной жизни;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высказывания собственных суждений об историческом наследии народов России и мира;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объяснения исторически сложившихся норм социального поведения;</w:t>
      </w:r>
    </w:p>
    <w:p w:rsidR="00FC7676" w:rsidRPr="003E2461" w:rsidRDefault="00FC7676" w:rsidP="00FC7676">
      <w:pPr>
        <w:widowControl/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207C90" w:rsidRPr="0002781E" w:rsidRDefault="00207C90" w:rsidP="00207C90">
      <w:pPr>
        <w:pStyle w:val="3"/>
        <w:shd w:val="clear" w:color="auto" w:fill="auto"/>
        <w:spacing w:before="0" w:line="240" w:lineRule="auto"/>
        <w:ind w:left="-284" w:right="20"/>
        <w:jc w:val="both"/>
        <w:rPr>
          <w:sz w:val="24"/>
          <w:szCs w:val="24"/>
        </w:rPr>
      </w:pPr>
    </w:p>
    <w:p w:rsidR="00207C90" w:rsidRPr="0002781E" w:rsidRDefault="00207C90" w:rsidP="00207C90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Содержание программы</w:t>
      </w:r>
    </w:p>
    <w:p w:rsidR="00207C90" w:rsidRPr="0002781E" w:rsidRDefault="00207C90" w:rsidP="00FC7676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Тема</w:t>
      </w:r>
      <w:r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1. Земля русская (9 часов)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Рюрик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Легендарное и реальное в “признании варягов”. Рюрик. Норманнская теория, её роль в русской истории.</w:t>
      </w:r>
    </w:p>
    <w:p w:rsidR="00207C90" w:rsidRPr="0002781E" w:rsidRDefault="00FC7676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iCs/>
          <w:color w:val="333333"/>
        </w:rPr>
        <w:t>Первые князья.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="00207C90" w:rsidRPr="0002781E">
        <w:rPr>
          <w:rFonts w:ascii="Times New Roman" w:hAnsi="Times New Roman" w:cs="Times New Roman"/>
          <w:color w:val="333333"/>
        </w:rPr>
        <w:t>Борьба Новгорода и Киева как двух центров государственности на Руси. Русь в конце IX – середине X в. Объединением вещим Олегом племен вдоль пути “</w:t>
      </w:r>
      <w:proofErr w:type="gramStart"/>
      <w:r w:rsidR="00207C90" w:rsidRPr="0002781E">
        <w:rPr>
          <w:rFonts w:ascii="Times New Roman" w:hAnsi="Times New Roman" w:cs="Times New Roman"/>
          <w:color w:val="333333"/>
        </w:rPr>
        <w:t>из варяг</w:t>
      </w:r>
      <w:proofErr w:type="gramEnd"/>
      <w:r w:rsidR="00207C90" w:rsidRPr="0002781E">
        <w:rPr>
          <w:rFonts w:ascii="Times New Roman" w:hAnsi="Times New Roman" w:cs="Times New Roman"/>
          <w:color w:val="333333"/>
        </w:rPr>
        <w:t xml:space="preserve">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Владимир Святой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 xml:space="preserve">Легенды, былины, история. Собирательный образ Владимира Красно Солнышко. Первая междоусобица на Руси и победа Владимира </w:t>
      </w:r>
      <w:proofErr w:type="spellStart"/>
      <w:r w:rsidRPr="0002781E">
        <w:rPr>
          <w:rFonts w:ascii="Times New Roman" w:hAnsi="Times New Roman" w:cs="Times New Roman"/>
          <w:color w:val="333333"/>
        </w:rPr>
        <w:t>Святославича</w:t>
      </w:r>
      <w:proofErr w:type="spellEnd"/>
      <w:r w:rsidRPr="0002781E">
        <w:rPr>
          <w:rFonts w:ascii="Times New Roman" w:hAnsi="Times New Roman" w:cs="Times New Roman"/>
          <w:color w:val="333333"/>
        </w:rPr>
        <w:t xml:space="preserve">. Причины провала языческой реформы. Крещение Руси как русский и европейский феномен. Оборона Руси от печенегов. Междоусобица на Руси после смерти Владимира </w:t>
      </w:r>
      <w:proofErr w:type="spellStart"/>
      <w:r w:rsidRPr="0002781E">
        <w:rPr>
          <w:rFonts w:ascii="Times New Roman" w:hAnsi="Times New Roman" w:cs="Times New Roman"/>
          <w:color w:val="333333"/>
        </w:rPr>
        <w:t>Святославича</w:t>
      </w:r>
      <w:proofErr w:type="spellEnd"/>
      <w:r w:rsidRPr="0002781E">
        <w:rPr>
          <w:rFonts w:ascii="Times New Roman" w:hAnsi="Times New Roman" w:cs="Times New Roman"/>
          <w:color w:val="333333"/>
        </w:rPr>
        <w:t>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Первые святые на Руси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Борис и Глеб – князья мученики.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Ярослав Мудрый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Расцвет Руси при Ярославе Мудром. 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Владимир Мономах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:rsidR="00207C90" w:rsidRPr="0002781E" w:rsidRDefault="00207C90" w:rsidP="00EC62D9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Князья периода феодальной раздробленности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 xml:space="preserve">Начало раздробленности на Руси. Распад Руси на 15 крупных княжеств. Владимиро-Суздальская Русь. Юрий Долгорукий. Андрей </w:t>
      </w:r>
      <w:proofErr w:type="spellStart"/>
      <w:r w:rsidRPr="0002781E">
        <w:rPr>
          <w:rFonts w:ascii="Times New Roman" w:hAnsi="Times New Roman" w:cs="Times New Roman"/>
          <w:color w:val="333333"/>
        </w:rPr>
        <w:t>Боголюбский</w:t>
      </w:r>
      <w:proofErr w:type="spellEnd"/>
      <w:r w:rsidRPr="0002781E">
        <w:rPr>
          <w:rFonts w:ascii="Times New Roman" w:hAnsi="Times New Roman" w:cs="Times New Roman"/>
          <w:color w:val="333333"/>
        </w:rPr>
        <w:t xml:space="preserve">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Александр Невский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Наступление крестоносцев. Александр Ярославович Невский. Выбор князя. Борьба против шведских и немецких рыцарей.</w:t>
      </w:r>
    </w:p>
    <w:p w:rsidR="00207C90" w:rsidRPr="0002781E" w:rsidRDefault="00207C90" w:rsidP="00EC62D9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Деятели русской церкви и культуры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 xml:space="preserve">Первый русский митрополит Илларион. Церковь и просвещение. Нестор и другие летописцы. Даниил Заточник, Кирилл </w:t>
      </w:r>
      <w:proofErr w:type="spellStart"/>
      <w:r w:rsidRPr="0002781E">
        <w:rPr>
          <w:rFonts w:ascii="Times New Roman" w:hAnsi="Times New Roman" w:cs="Times New Roman"/>
          <w:color w:val="333333"/>
        </w:rPr>
        <w:t>Туровский</w:t>
      </w:r>
      <w:proofErr w:type="spellEnd"/>
      <w:r w:rsidRPr="0002781E">
        <w:rPr>
          <w:rFonts w:ascii="Times New Roman" w:hAnsi="Times New Roman" w:cs="Times New Roman"/>
          <w:color w:val="333333"/>
        </w:rPr>
        <w:t>.</w:t>
      </w:r>
    </w:p>
    <w:p w:rsidR="00207C90" w:rsidRPr="0002781E" w:rsidRDefault="00114366" w:rsidP="00FC7676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Тема</w:t>
      </w:r>
      <w:r w:rsidR="00207C90"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2. Московская Русь (6 часов)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Иван Калита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Дмитрий Донской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207C90" w:rsidRPr="003D0ED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Сергий Радонежский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Иван III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 xml:space="preserve"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</w:t>
      </w:r>
      <w:proofErr w:type="spellStart"/>
      <w:r w:rsidRPr="0002781E">
        <w:rPr>
          <w:rFonts w:ascii="Times New Roman" w:hAnsi="Times New Roman" w:cs="Times New Roman"/>
          <w:color w:val="333333"/>
        </w:rPr>
        <w:t>Сорский</w:t>
      </w:r>
      <w:proofErr w:type="spellEnd"/>
      <w:r w:rsidRPr="0002781E">
        <w:rPr>
          <w:rFonts w:ascii="Times New Roman" w:hAnsi="Times New Roman" w:cs="Times New Roman"/>
          <w:color w:val="333333"/>
        </w:rPr>
        <w:t>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Иван IV Грозный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 xml:space="preserve">Россия при Иване Грозном. Царь и его соратники (Алексей Адашев, митрополит </w:t>
      </w:r>
      <w:proofErr w:type="spellStart"/>
      <w:r w:rsidRPr="0002781E">
        <w:rPr>
          <w:rFonts w:ascii="Times New Roman" w:hAnsi="Times New Roman" w:cs="Times New Roman"/>
          <w:color w:val="333333"/>
        </w:rPr>
        <w:t>Макарий</w:t>
      </w:r>
      <w:proofErr w:type="spellEnd"/>
      <w:r w:rsidRPr="0002781E">
        <w:rPr>
          <w:rFonts w:ascii="Times New Roman" w:hAnsi="Times New Roman" w:cs="Times New Roman"/>
          <w:color w:val="333333"/>
        </w:rPr>
        <w:t>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Великие живописцы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Иконопись и фрески. Андрей Рублев. “Троица”. Феофан Грек. Дионисий.</w:t>
      </w:r>
    </w:p>
    <w:p w:rsidR="00207C90" w:rsidRPr="0002781E" w:rsidRDefault="00114366" w:rsidP="00FC7676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Тема</w:t>
      </w:r>
      <w:r w:rsidR="00207C90"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3. Россия в XVII веке (6 часов)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Борис Годунов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Борис Годунов – опричник – правитель – царь.</w:t>
      </w:r>
      <w:r w:rsidRPr="0002781E">
        <w:rPr>
          <w:rFonts w:ascii="Times New Roman" w:hAnsi="Times New Roman" w:cs="Times New Roman"/>
          <w:b/>
          <w:bCs/>
          <w:color w:val="333333"/>
        </w:rPr>
        <w:t> </w:t>
      </w:r>
      <w:r w:rsidRPr="0002781E">
        <w:rPr>
          <w:rFonts w:ascii="Times New Roman" w:hAnsi="Times New Roman" w:cs="Times New Roman"/>
          <w:color w:val="333333"/>
        </w:rPr>
        <w:t>Учреждение патриаршества.</w:t>
      </w:r>
      <w:r w:rsidRPr="0002781E">
        <w:rPr>
          <w:rFonts w:ascii="Times New Roman" w:hAnsi="Times New Roman" w:cs="Times New Roman"/>
          <w:b/>
          <w:bCs/>
          <w:color w:val="333333"/>
        </w:rPr>
        <w:t> </w:t>
      </w:r>
      <w:r w:rsidRPr="0002781E">
        <w:rPr>
          <w:rFonts w:ascii="Times New Roman" w:hAnsi="Times New Roman" w:cs="Times New Roman"/>
          <w:color w:val="333333"/>
        </w:rPr>
        <w:t>Развитие барщины и закрепощение крестьян.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Минин и Пожарский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Алексей Михайлович “Тишайший”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Степан Разин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XVII век – “</w:t>
      </w:r>
      <w:proofErr w:type="spellStart"/>
      <w:r w:rsidRPr="0002781E">
        <w:rPr>
          <w:rFonts w:ascii="Times New Roman" w:hAnsi="Times New Roman" w:cs="Times New Roman"/>
          <w:color w:val="333333"/>
        </w:rPr>
        <w:t>бунташное</w:t>
      </w:r>
      <w:proofErr w:type="spellEnd"/>
      <w:r w:rsidRPr="0002781E">
        <w:rPr>
          <w:rFonts w:ascii="Times New Roman" w:hAnsi="Times New Roman" w:cs="Times New Roman"/>
          <w:color w:val="333333"/>
        </w:rPr>
        <w:t xml:space="preserve"> время”. Народные восстания. Личность Степана Разина. Каспийский поход. Поражение разинщины.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Церковный раскол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</w:p>
    <w:p w:rsidR="00207C90" w:rsidRPr="0002781E" w:rsidRDefault="00207C90" w:rsidP="00EC62D9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Деятели культуры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 xml:space="preserve">Начало разделения культуры “верхов” и “низов”. “Обмирщение” культуры. Общественная мысль. </w:t>
      </w:r>
      <w:proofErr w:type="spellStart"/>
      <w:r w:rsidRPr="0002781E">
        <w:rPr>
          <w:rFonts w:ascii="Times New Roman" w:hAnsi="Times New Roman" w:cs="Times New Roman"/>
          <w:color w:val="333333"/>
        </w:rPr>
        <w:t>Симеон</w:t>
      </w:r>
      <w:proofErr w:type="spellEnd"/>
      <w:r w:rsidRPr="0002781E">
        <w:rPr>
          <w:rFonts w:ascii="Times New Roman" w:hAnsi="Times New Roman" w:cs="Times New Roman"/>
          <w:color w:val="333333"/>
        </w:rPr>
        <w:t xml:space="preserve"> Полоцкий. Живопись (парсуна). Симон Ушаков.</w:t>
      </w:r>
    </w:p>
    <w:p w:rsidR="00207C90" w:rsidRPr="0002781E" w:rsidRDefault="00114366" w:rsidP="00FC7676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Тема</w:t>
      </w:r>
      <w:r w:rsidR="00207C90"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4. Россия в XVIII веке (8 часов)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Петр Первый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Птенцы гнезда Петрова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Борис Петрович Шеремет</w:t>
      </w:r>
      <w:r w:rsidR="00FC7676">
        <w:rPr>
          <w:rFonts w:ascii="Times New Roman" w:hAnsi="Times New Roman" w:cs="Times New Roman"/>
          <w:color w:val="333333"/>
        </w:rPr>
        <w:t>е</w:t>
      </w:r>
      <w:r w:rsidRPr="0002781E">
        <w:rPr>
          <w:rFonts w:ascii="Times New Roman" w:hAnsi="Times New Roman" w:cs="Times New Roman"/>
          <w:color w:val="333333"/>
        </w:rPr>
        <w:t>в. Петр Андреевич Толстой. Алексей Васильевич Макаров. Александр Данилович Меншиков.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Женщины на престоле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Екатерина I. Анна Иоанновна. Фавориты и политики. Борьба придворных группировок. Роль иностранцев в эпоху дворцовых переворотов.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Елизавета Петровна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Елизавета – дочь Петра Великого. Граф Шувалов. Открытие Московского университета.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Екатерина Великая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Екатерина II и её окружение. “Просвещенный абсолютизм”. Усиление крепостничества. Золотой век российского дворянства.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Емельян Пугачев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Крестьянская война. Пугачев и его сподвижники. Самозванцы до и после Пугачева.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Великие полководцы и флотоводцы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Победы на суше и на море. Русское военное искусство. Румянцев и Суворов. Спиридов и Ушаков.</w:t>
      </w:r>
    </w:p>
    <w:p w:rsidR="00207C90" w:rsidRPr="0002781E" w:rsidRDefault="00207C90" w:rsidP="00EC62D9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Русское “просвещение”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Расцвет русской культуры. Русск</w:t>
      </w:r>
      <w:r w:rsidR="003D0EDE">
        <w:rPr>
          <w:rFonts w:ascii="Times New Roman" w:hAnsi="Times New Roman" w:cs="Times New Roman"/>
          <w:color w:val="333333"/>
        </w:rPr>
        <w:t>ое “просвещение”. Л.Магницкий, </w:t>
      </w:r>
      <w:r w:rsidRPr="0002781E">
        <w:rPr>
          <w:rFonts w:ascii="Times New Roman" w:hAnsi="Times New Roman" w:cs="Times New Roman"/>
          <w:color w:val="333333"/>
        </w:rPr>
        <w:t>Михайло Ломоносов, Новиков, Фонвизин. Проявление оппозиционной мысли. Великие живописцы и зодчие. Русский театр.</w:t>
      </w:r>
    </w:p>
    <w:p w:rsidR="00207C90" w:rsidRPr="0002781E" w:rsidRDefault="00114366" w:rsidP="00FC7676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Тема</w:t>
      </w:r>
      <w:r w:rsidR="00207C90"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5. Россия в XIX–XX веках – эпоха великих реформаторов (4 часа)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Александр I</w:t>
      </w:r>
      <w:r w:rsidR="00FC7676">
        <w:rPr>
          <w:rFonts w:ascii="Times New Roman" w:hAnsi="Times New Roman" w:cs="Times New Roman"/>
          <w:b/>
          <w:bCs/>
          <w:iCs/>
          <w:color w:val="333333"/>
        </w:rPr>
        <w:t>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“Дней Александровых прекрасное начало”. Император и его “молодые друзья”. Проекты реформ. Негласный комитет. Военные поселения. Внешняя политика.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Сперанский М.М.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Сперанский М.М. Деятельность в Александро-Невской семинарии. Государственный Совет. Стремительный взлет выдающегося государственного деятеля. В должности пензенского губернатора. Деятельность реформатора в Сибири. Отставка.</w:t>
      </w:r>
    </w:p>
    <w:p w:rsidR="00207C90" w:rsidRPr="0002781E" w:rsidRDefault="00207C90" w:rsidP="00FC7676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>Витте С.Ю.</w:t>
      </w:r>
      <w:r w:rsidR="00EC62D9">
        <w:rPr>
          <w:rFonts w:ascii="Times New Roman" w:hAnsi="Times New Roman" w:cs="Times New Roman"/>
          <w:b/>
          <w:bCs/>
          <w:iCs/>
          <w:color w:val="333333"/>
        </w:rPr>
        <w:t xml:space="preserve"> </w:t>
      </w:r>
      <w:r w:rsidRPr="0002781E">
        <w:rPr>
          <w:rFonts w:ascii="Times New Roman" w:hAnsi="Times New Roman" w:cs="Times New Roman"/>
          <w:color w:val="333333"/>
        </w:rPr>
        <w:t>Витте С.Ю. Министр путей сообщения. Министр финансов. Денежная реформа. “Золотой червонец”. Винная монополия. Подписание Портсмутского мирного договора.</w:t>
      </w:r>
    </w:p>
    <w:p w:rsidR="00207C90" w:rsidRPr="0002781E" w:rsidRDefault="00207C90" w:rsidP="00EC62D9">
      <w:pPr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</w:rPr>
        <w:t xml:space="preserve">Столыпин П.А. </w:t>
      </w:r>
      <w:r w:rsidRPr="0002781E">
        <w:rPr>
          <w:rFonts w:ascii="Times New Roman" w:hAnsi="Times New Roman" w:cs="Times New Roman"/>
          <w:color w:val="333333"/>
        </w:rPr>
        <w:t>Биография Петра Аркадьевича Столыпина. Начало служебной деятельности в министерстве внутренних дел. На посту Гродненского губернатора. Деятельность в Саратовской губернии. Новое назначение: П.А. Столыпин – министр внутренних дел. Аграрные преобразования. “Капитализация” деревни. Меры по разрушению общины. Переселенческая политика. Защита помещичьего землевладения. Противоречивость и незавершенность реформы. Трагический финал.</w:t>
      </w:r>
    </w:p>
    <w:p w:rsidR="00207C90" w:rsidRPr="003D0EDE" w:rsidRDefault="00207C90" w:rsidP="00207C90">
      <w:pPr>
        <w:spacing w:after="120"/>
        <w:ind w:left="-284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3D0EDE">
        <w:rPr>
          <w:rFonts w:ascii="Times New Roman" w:hAnsi="Times New Roman" w:cs="Times New Roman"/>
          <w:b/>
          <w:bCs/>
          <w:iCs/>
          <w:color w:val="333333"/>
          <w:shd w:val="clear" w:color="auto" w:fill="FFFFFF"/>
        </w:rPr>
        <w:t>Итоговое повторение</w:t>
      </w:r>
      <w:r w:rsidR="00FC7676">
        <w:rPr>
          <w:rFonts w:ascii="Times New Roman" w:hAnsi="Times New Roman" w:cs="Times New Roman"/>
          <w:b/>
          <w:bCs/>
          <w:iCs/>
          <w:color w:val="333333"/>
          <w:shd w:val="clear" w:color="auto" w:fill="FFFFFF"/>
        </w:rPr>
        <w:t>.</w:t>
      </w:r>
    </w:p>
    <w:p w:rsidR="00114366" w:rsidRPr="00916DE3" w:rsidRDefault="00114366" w:rsidP="00114366">
      <w:pPr>
        <w:jc w:val="center"/>
        <w:rPr>
          <w:rFonts w:ascii="Times New Roman" w:hAnsi="Times New Roman"/>
          <w:b/>
        </w:rPr>
      </w:pPr>
      <w:r w:rsidRPr="00916DE3">
        <w:rPr>
          <w:rFonts w:ascii="Times New Roman" w:hAnsi="Times New Roman"/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47"/>
        <w:gridCol w:w="2005"/>
      </w:tblGrid>
      <w:tr w:rsidR="00114366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35DFE">
              <w:rPr>
                <w:rFonts w:ascii="Times New Roman" w:eastAsia="Calibri" w:hAnsi="Times New Roman"/>
                <w:lang w:eastAsia="en-US"/>
              </w:rPr>
              <w:t>№ раздела и темы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35DFE">
              <w:rPr>
                <w:rFonts w:ascii="Times New Roman" w:eastAsia="Calibri" w:hAnsi="Times New Roman"/>
                <w:lang w:eastAsia="en-US"/>
              </w:rPr>
              <w:t>Наименование разделов и тем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306BD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</w:tr>
      <w:tr w:rsidR="00114366" w:rsidRPr="00E306BD" w:rsidTr="00FC7676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366" w:rsidRPr="00316D2C" w:rsidRDefault="00114366" w:rsidP="00FC7676">
            <w:pPr>
              <w:ind w:left="16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16D2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Тема 1. Земля русская.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114366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316D2C" w:rsidRDefault="00316D2C" w:rsidP="00FC7676">
            <w:pPr>
              <w:ind w:left="169"/>
              <w:jc w:val="both"/>
              <w:rPr>
                <w:rFonts w:ascii="Times New Roman" w:hAnsi="Times New Roman"/>
              </w:rPr>
            </w:pPr>
            <w:r w:rsidRPr="00316D2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Тема 2. Московская Русь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2539E2" w:rsidRDefault="00316D2C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114366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Pr="00E306BD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316D2C" w:rsidRDefault="00316D2C" w:rsidP="00FC7676">
            <w:pPr>
              <w:ind w:left="169"/>
              <w:jc w:val="both"/>
              <w:rPr>
                <w:rFonts w:ascii="Times New Roman" w:hAnsi="Times New Roman"/>
              </w:rPr>
            </w:pPr>
            <w:r w:rsidRPr="00316D2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Тема 3. Россия в XVII веке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2539E2" w:rsidRDefault="00316D2C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114366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366" w:rsidRPr="00316D2C" w:rsidRDefault="00316D2C" w:rsidP="00FC7676">
            <w:pPr>
              <w:ind w:left="169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16D2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Тема 4. Россия в XVIII веке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Pr="002539E2" w:rsidRDefault="00316D2C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114366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366" w:rsidRPr="00316D2C" w:rsidRDefault="00316D2C" w:rsidP="00FC7676">
            <w:pPr>
              <w:ind w:left="16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16D2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Тема 5. Россия в XIX–XX веках – эпоха великих реформаторов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366" w:rsidRDefault="00316D2C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114366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Default="00114366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Pr="00316D2C" w:rsidRDefault="00316D2C" w:rsidP="00FC7676">
            <w:pPr>
              <w:ind w:left="16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16D2C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Итоговое повторение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66" w:rsidRDefault="00316D2C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316D2C" w:rsidRPr="00E306BD" w:rsidTr="00507C5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2C" w:rsidRDefault="00507C5D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2C" w:rsidRPr="00316D2C" w:rsidRDefault="003D0EDE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Итого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2C" w:rsidRDefault="00316D2C" w:rsidP="00AC51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</w:tr>
    </w:tbl>
    <w:p w:rsidR="00507C5D" w:rsidRDefault="00507C5D" w:rsidP="00507C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7C5D" w:rsidRDefault="00507C5D" w:rsidP="00507C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306BD">
        <w:rPr>
          <w:rFonts w:ascii="Times New Roman" w:hAnsi="Times New Roman"/>
          <w:b/>
          <w:bCs/>
        </w:rPr>
        <w:t>КАЛЕНДАРНО-ТЕМАТИЧЕСКОЕ ПЛАНИРОВАНИЕ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846"/>
        <w:gridCol w:w="850"/>
        <w:gridCol w:w="993"/>
        <w:gridCol w:w="708"/>
        <w:gridCol w:w="6237"/>
      </w:tblGrid>
      <w:tr w:rsidR="00507C5D" w:rsidRPr="00756D01" w:rsidTr="00507C5D">
        <w:trPr>
          <w:trHeight w:val="413"/>
          <w:jc w:val="center"/>
        </w:trPr>
        <w:tc>
          <w:tcPr>
            <w:tcW w:w="1696" w:type="dxa"/>
            <w:gridSpan w:val="2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№ п/п</w:t>
            </w:r>
          </w:p>
          <w:p w:rsidR="00507C5D" w:rsidRPr="00756D01" w:rsidRDefault="00507C5D" w:rsidP="00AC5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07C5D" w:rsidRPr="00756D01" w:rsidRDefault="00507C5D" w:rsidP="00AC514C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37" w:type="dxa"/>
            <w:vMerge w:val="restart"/>
          </w:tcPr>
          <w:p w:rsidR="00507C5D" w:rsidRPr="00756D01" w:rsidRDefault="00507C5D" w:rsidP="00316D2C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Название 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7C5D" w:rsidRPr="00756D01" w:rsidTr="00507C5D">
        <w:trPr>
          <w:trHeight w:val="412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850" w:type="dxa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актически</w:t>
            </w: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актически</w:t>
            </w:r>
          </w:p>
        </w:tc>
        <w:tc>
          <w:tcPr>
            <w:tcW w:w="6237" w:type="dxa"/>
            <w:vMerge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0EDE" w:rsidRPr="00756D01" w:rsidTr="00F96904">
        <w:trPr>
          <w:jc w:val="center"/>
        </w:trPr>
        <w:tc>
          <w:tcPr>
            <w:tcW w:w="9634" w:type="dxa"/>
            <w:gridSpan w:val="5"/>
          </w:tcPr>
          <w:p w:rsidR="003D0EDE" w:rsidRPr="00756D01" w:rsidRDefault="003D0EDE" w:rsidP="0050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Тема </w:t>
            </w:r>
            <w:r w:rsidRPr="00756D01">
              <w:rPr>
                <w:rFonts w:ascii="Times New Roman" w:hAnsi="Times New Roman" w:cs="Times New Roman"/>
                <w:b/>
                <w:bCs/>
                <w:iCs/>
              </w:rPr>
              <w:t>1. “Земля русская”</w:t>
            </w:r>
            <w:r w:rsidRPr="00756D01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(9</w:t>
            </w:r>
            <w:r w:rsidRPr="00756D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56D01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507C5D" w:rsidRPr="00756D01" w:rsidTr="00E467EB">
        <w:trPr>
          <w:trHeight w:val="242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E467EB" w:rsidRDefault="0068555D" w:rsidP="00E467EB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E467EB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02.09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FC7676" w:rsidRDefault="00507C5D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FC7676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Призвание варягов. Рюрик</w:t>
            </w:r>
          </w:p>
        </w:tc>
      </w:tr>
      <w:tr w:rsidR="00507C5D" w:rsidRPr="00756D01" w:rsidTr="00E467EB">
        <w:trPr>
          <w:trHeight w:val="277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E467EB" w:rsidRDefault="0068555D" w:rsidP="00E467EB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E467EB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09.09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FC7676" w:rsidRDefault="00507C5D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FC7676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Первые князья. Олег. Игорь. Княгиня Ольга. Святослав</w:t>
            </w:r>
          </w:p>
        </w:tc>
      </w:tr>
      <w:tr w:rsidR="00507C5D" w:rsidRPr="00756D01" w:rsidTr="00E467EB">
        <w:trPr>
          <w:trHeight w:val="310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E467EB" w:rsidRDefault="0068555D" w:rsidP="00E467EB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E467EB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16.09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FC7676" w:rsidRDefault="00507C5D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FC7676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Владимир Святой</w:t>
            </w:r>
          </w:p>
        </w:tc>
      </w:tr>
      <w:tr w:rsidR="00507C5D" w:rsidRPr="00756D01" w:rsidTr="00E467EB">
        <w:trPr>
          <w:trHeight w:val="316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E467EB" w:rsidRDefault="0068555D" w:rsidP="00E467EB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E467EB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23.09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FC7676" w:rsidRDefault="00507C5D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FC7676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Борис и Глеб – первые святые на Руси</w:t>
            </w:r>
          </w:p>
        </w:tc>
      </w:tr>
      <w:tr w:rsidR="00507C5D" w:rsidRPr="00756D01" w:rsidTr="00E467EB">
        <w:trPr>
          <w:trHeight w:val="322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E467EB" w:rsidRDefault="0068555D" w:rsidP="00E467EB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E467EB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30.09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FC7676" w:rsidRDefault="00507C5D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FC7676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Ярослав Мудрый</w:t>
            </w:r>
          </w:p>
        </w:tc>
      </w:tr>
      <w:tr w:rsidR="00507C5D" w:rsidRPr="00756D01" w:rsidTr="00E467EB">
        <w:trPr>
          <w:trHeight w:val="329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FC7676" w:rsidRDefault="00507C5D" w:rsidP="00FC7676">
            <w:pPr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 w:rsidRPr="00FC7676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Владимир Мономах</w:t>
            </w:r>
          </w:p>
        </w:tc>
      </w:tr>
      <w:tr w:rsidR="00507C5D" w:rsidRPr="00756D01" w:rsidTr="00E467EB">
        <w:trPr>
          <w:trHeight w:val="192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Князья периода феодальной раздробленности.</w:t>
            </w:r>
          </w:p>
        </w:tc>
      </w:tr>
      <w:tr w:rsidR="00507C5D" w:rsidRPr="00756D01" w:rsidTr="00E467EB">
        <w:trPr>
          <w:trHeight w:val="226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Александр Невский</w:t>
            </w:r>
          </w:p>
        </w:tc>
      </w:tr>
      <w:tr w:rsidR="00507C5D" w:rsidRPr="00756D01" w:rsidTr="00E467EB">
        <w:trPr>
          <w:trHeight w:val="261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Деятели русской церкви и культуры.</w:t>
            </w:r>
          </w:p>
        </w:tc>
      </w:tr>
      <w:tr w:rsidR="00507C5D" w:rsidRPr="00756D01" w:rsidTr="00507C5D">
        <w:trPr>
          <w:jc w:val="center"/>
        </w:trPr>
        <w:tc>
          <w:tcPr>
            <w:tcW w:w="846" w:type="dxa"/>
          </w:tcPr>
          <w:p w:rsidR="00507C5D" w:rsidRDefault="00507C5D" w:rsidP="00507C5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788" w:type="dxa"/>
            <w:gridSpan w:val="4"/>
            <w:noWrap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56D01">
              <w:rPr>
                <w:rFonts w:ascii="Times New Roman" w:hAnsi="Times New Roman" w:cs="Times New Roman"/>
                <w:b/>
                <w:bCs/>
                <w:iCs/>
              </w:rPr>
              <w:t xml:space="preserve"> 2. Московская Русь (6 часов)</w:t>
            </w:r>
          </w:p>
        </w:tc>
      </w:tr>
      <w:tr w:rsidR="00507C5D" w:rsidRPr="00756D01" w:rsidTr="00E467EB">
        <w:trPr>
          <w:trHeight w:val="186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Иван Калита</w:t>
            </w:r>
          </w:p>
        </w:tc>
      </w:tr>
      <w:tr w:rsidR="00507C5D" w:rsidRPr="00756D01" w:rsidTr="00E467EB">
        <w:trPr>
          <w:trHeight w:val="363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Дмитрий Донской</w:t>
            </w:r>
          </w:p>
        </w:tc>
      </w:tr>
      <w:tr w:rsidR="00507C5D" w:rsidRPr="00756D01" w:rsidTr="00E467EB">
        <w:trPr>
          <w:trHeight w:val="185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Сергий Радонежский</w:t>
            </w:r>
          </w:p>
        </w:tc>
      </w:tr>
      <w:tr w:rsidR="00507C5D" w:rsidRPr="00756D01" w:rsidTr="00E467EB">
        <w:trPr>
          <w:trHeight w:val="218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Иван III</w:t>
            </w:r>
          </w:p>
        </w:tc>
      </w:tr>
      <w:tr w:rsidR="00507C5D" w:rsidRPr="00756D01" w:rsidTr="00E467EB">
        <w:trPr>
          <w:trHeight w:val="252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Иван Грозный</w:t>
            </w:r>
          </w:p>
        </w:tc>
      </w:tr>
      <w:tr w:rsidR="00507C5D" w:rsidRPr="00756D01" w:rsidTr="00E467EB">
        <w:trPr>
          <w:trHeight w:val="273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Великие живописцы</w:t>
            </w:r>
          </w:p>
        </w:tc>
      </w:tr>
      <w:tr w:rsidR="00507C5D" w:rsidRPr="00756D01" w:rsidTr="00507C5D">
        <w:trPr>
          <w:jc w:val="center"/>
        </w:trPr>
        <w:tc>
          <w:tcPr>
            <w:tcW w:w="846" w:type="dxa"/>
          </w:tcPr>
          <w:p w:rsidR="00507C5D" w:rsidRDefault="00507C5D" w:rsidP="00507C5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788" w:type="dxa"/>
            <w:gridSpan w:val="4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56D01">
              <w:rPr>
                <w:rFonts w:ascii="Times New Roman" w:hAnsi="Times New Roman" w:cs="Times New Roman"/>
                <w:b/>
                <w:bCs/>
                <w:iCs/>
              </w:rPr>
              <w:t xml:space="preserve"> 3. Россия в XVII веке (6 часов)</w:t>
            </w:r>
          </w:p>
        </w:tc>
      </w:tr>
      <w:tr w:rsidR="00507C5D" w:rsidRPr="00756D01" w:rsidTr="00E467EB">
        <w:trPr>
          <w:trHeight w:val="212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6855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Борис Годунов</w:t>
            </w:r>
          </w:p>
        </w:tc>
      </w:tr>
      <w:tr w:rsidR="00507C5D" w:rsidRPr="00756D01" w:rsidTr="00E467EB">
        <w:trPr>
          <w:trHeight w:val="247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Кузьма Минин, князь Дмитрий Пожарский.</w:t>
            </w:r>
          </w:p>
        </w:tc>
      </w:tr>
      <w:tr w:rsidR="00507C5D" w:rsidRPr="00756D01" w:rsidTr="00E467EB">
        <w:trPr>
          <w:trHeight w:val="280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Алексей Михайлович</w:t>
            </w:r>
          </w:p>
        </w:tc>
      </w:tr>
      <w:tr w:rsidR="00507C5D" w:rsidRPr="00756D01" w:rsidTr="00E467EB">
        <w:trPr>
          <w:trHeight w:val="158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Степан Разин</w:t>
            </w:r>
          </w:p>
        </w:tc>
      </w:tr>
      <w:tr w:rsidR="00507C5D" w:rsidRPr="00756D01" w:rsidTr="00E467EB">
        <w:trPr>
          <w:trHeight w:val="335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Патриарх Никон, протопоп Аввакум</w:t>
            </w:r>
          </w:p>
        </w:tc>
      </w:tr>
      <w:tr w:rsidR="00507C5D" w:rsidRPr="00756D01" w:rsidTr="00E467EB">
        <w:trPr>
          <w:trHeight w:val="327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6D01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756D01">
              <w:rPr>
                <w:rFonts w:ascii="Times New Roman" w:hAnsi="Times New Roman" w:cs="Times New Roman"/>
              </w:rPr>
              <w:t xml:space="preserve"> Полоцкий, Симон Ушаков, Феофан Прокопович</w:t>
            </w:r>
          </w:p>
        </w:tc>
      </w:tr>
      <w:tr w:rsidR="00507C5D" w:rsidRPr="00756D01" w:rsidTr="00507C5D">
        <w:trPr>
          <w:jc w:val="center"/>
        </w:trPr>
        <w:tc>
          <w:tcPr>
            <w:tcW w:w="846" w:type="dxa"/>
          </w:tcPr>
          <w:p w:rsidR="00507C5D" w:rsidRDefault="00507C5D" w:rsidP="00507C5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788" w:type="dxa"/>
            <w:gridSpan w:val="4"/>
          </w:tcPr>
          <w:p w:rsidR="00507C5D" w:rsidRPr="00756D01" w:rsidRDefault="00507C5D" w:rsidP="003D0ED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56D01">
              <w:rPr>
                <w:rFonts w:ascii="Times New Roman" w:hAnsi="Times New Roman" w:cs="Times New Roman"/>
                <w:b/>
                <w:bCs/>
                <w:iCs/>
              </w:rPr>
              <w:t xml:space="preserve"> 4. Россия в XVIII веке (8 часов)</w:t>
            </w:r>
          </w:p>
        </w:tc>
      </w:tr>
      <w:tr w:rsidR="00507C5D" w:rsidRPr="00756D01" w:rsidTr="00507C5D">
        <w:trPr>
          <w:trHeight w:val="280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Петр I</w:t>
            </w:r>
          </w:p>
        </w:tc>
      </w:tr>
      <w:tr w:rsidR="00507C5D" w:rsidRPr="00756D01" w:rsidTr="00E467EB">
        <w:trPr>
          <w:trHeight w:val="273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Птенцы гнезда Петрова</w:t>
            </w:r>
          </w:p>
        </w:tc>
      </w:tr>
      <w:tr w:rsidR="00507C5D" w:rsidRPr="00756D01" w:rsidTr="00507C5D">
        <w:trPr>
          <w:trHeight w:val="421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Женщины на престоле</w:t>
            </w:r>
          </w:p>
        </w:tc>
      </w:tr>
      <w:tr w:rsidR="00507C5D" w:rsidRPr="00756D01" w:rsidTr="00E467EB">
        <w:trPr>
          <w:trHeight w:val="383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Елизавета Петровна</w:t>
            </w:r>
          </w:p>
        </w:tc>
      </w:tr>
      <w:tr w:rsidR="00507C5D" w:rsidRPr="00756D01" w:rsidTr="00E467EB">
        <w:trPr>
          <w:trHeight w:val="241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Екатерина Великая</w:t>
            </w:r>
          </w:p>
        </w:tc>
      </w:tr>
      <w:tr w:rsidR="00507C5D" w:rsidRPr="00756D01" w:rsidTr="00E467EB">
        <w:trPr>
          <w:trHeight w:val="261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Емельян Пугачев</w:t>
            </w:r>
          </w:p>
        </w:tc>
      </w:tr>
      <w:tr w:rsidR="00507C5D" w:rsidRPr="00756D01" w:rsidTr="00E467EB">
        <w:trPr>
          <w:trHeight w:val="295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Великие полководцы и флотоводцы. </w:t>
            </w:r>
          </w:p>
        </w:tc>
      </w:tr>
      <w:tr w:rsidR="00507C5D" w:rsidRPr="00756D01" w:rsidTr="00E467EB">
        <w:trPr>
          <w:trHeight w:val="329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D01">
              <w:rPr>
                <w:rFonts w:ascii="Times New Roman" w:hAnsi="Times New Roman" w:cs="Times New Roman"/>
              </w:rPr>
              <w:t>Магницкий, 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D01">
              <w:rPr>
                <w:rFonts w:ascii="Times New Roman" w:hAnsi="Times New Roman" w:cs="Times New Roman"/>
              </w:rPr>
              <w:t>Ломоносов, Новиков, Фонвизин.</w:t>
            </w:r>
          </w:p>
        </w:tc>
      </w:tr>
      <w:tr w:rsidR="00507C5D" w:rsidRPr="00756D01" w:rsidTr="00507C5D">
        <w:trPr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507C5D" w:rsidRPr="00756D01" w:rsidRDefault="00507C5D" w:rsidP="00507C5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56D01">
              <w:rPr>
                <w:rFonts w:ascii="Times New Roman" w:hAnsi="Times New Roman" w:cs="Times New Roman"/>
                <w:b/>
                <w:bCs/>
                <w:iCs/>
              </w:rPr>
              <w:t>Раздел 5. Россия в XIX–XX веках (4 ч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аса</w:t>
            </w:r>
            <w:r w:rsidRPr="00756D01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</w:tr>
      <w:tr w:rsidR="00507C5D" w:rsidRPr="00756D01" w:rsidTr="00E467EB">
        <w:trPr>
          <w:trHeight w:val="240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Александр I</w:t>
            </w:r>
          </w:p>
        </w:tc>
      </w:tr>
      <w:tr w:rsidR="00507C5D" w:rsidRPr="00756D01" w:rsidTr="00E467EB">
        <w:trPr>
          <w:trHeight w:val="261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М.М. </w:t>
            </w:r>
            <w:r w:rsidRPr="00756D01">
              <w:rPr>
                <w:rFonts w:ascii="Times New Roman" w:hAnsi="Times New Roman" w:cs="Times New Roman"/>
              </w:rPr>
              <w:t>Сперанский</w:t>
            </w:r>
          </w:p>
        </w:tc>
      </w:tr>
      <w:tr w:rsidR="00507C5D" w:rsidRPr="00756D01" w:rsidTr="00E467EB">
        <w:trPr>
          <w:trHeight w:val="280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С.Ю. </w:t>
            </w:r>
            <w:r w:rsidRPr="00756D01">
              <w:rPr>
                <w:rFonts w:ascii="Times New Roman" w:hAnsi="Times New Roman" w:cs="Times New Roman"/>
              </w:rPr>
              <w:t>Витте</w:t>
            </w:r>
          </w:p>
        </w:tc>
      </w:tr>
      <w:tr w:rsidR="00507C5D" w:rsidRPr="00756D01" w:rsidTr="00E467EB">
        <w:trPr>
          <w:trHeight w:val="314"/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П.А. </w:t>
            </w:r>
            <w:r w:rsidRPr="00756D01">
              <w:rPr>
                <w:rFonts w:ascii="Times New Roman" w:hAnsi="Times New Roman" w:cs="Times New Roman"/>
              </w:rPr>
              <w:t>Столыпин</w:t>
            </w:r>
          </w:p>
        </w:tc>
      </w:tr>
      <w:tr w:rsidR="00507C5D" w:rsidRPr="00756D01" w:rsidTr="00507C5D">
        <w:trPr>
          <w:jc w:val="center"/>
        </w:trPr>
        <w:tc>
          <w:tcPr>
            <w:tcW w:w="846" w:type="dxa"/>
          </w:tcPr>
          <w:p w:rsidR="00507C5D" w:rsidRPr="00756D01" w:rsidRDefault="00507C5D" w:rsidP="00507C5D">
            <w:pPr>
              <w:pStyle w:val="1"/>
              <w:numPr>
                <w:ilvl w:val="0"/>
                <w:numId w:val="6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C5D" w:rsidRPr="00756D01" w:rsidRDefault="00507C5D" w:rsidP="00507C5D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7C5D" w:rsidRPr="00756D01" w:rsidRDefault="00507C5D" w:rsidP="00507C5D">
            <w:pPr>
              <w:jc w:val="both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Итоговое повторение</w:t>
            </w:r>
          </w:p>
        </w:tc>
      </w:tr>
    </w:tbl>
    <w:p w:rsidR="001C6C90" w:rsidRDefault="001C6C90"/>
    <w:sectPr w:rsidR="001C6C90" w:rsidSect="006A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5FA3"/>
    <w:multiLevelType w:val="hybridMultilevel"/>
    <w:tmpl w:val="BB4E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A197F"/>
    <w:multiLevelType w:val="multilevel"/>
    <w:tmpl w:val="A9B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E434E"/>
    <w:multiLevelType w:val="multilevel"/>
    <w:tmpl w:val="AB347D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8ED63D1"/>
    <w:multiLevelType w:val="multilevel"/>
    <w:tmpl w:val="AB347D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A69561E"/>
    <w:multiLevelType w:val="multilevel"/>
    <w:tmpl w:val="F39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9C55AC"/>
    <w:multiLevelType w:val="hybridMultilevel"/>
    <w:tmpl w:val="01F095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C3C1314"/>
    <w:multiLevelType w:val="multilevel"/>
    <w:tmpl w:val="2C6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41099"/>
    <w:multiLevelType w:val="hybridMultilevel"/>
    <w:tmpl w:val="935CDD9A"/>
    <w:lvl w:ilvl="0" w:tplc="F5D0C380">
      <w:numFmt w:val="bullet"/>
      <w:lvlText w:val="•"/>
      <w:lvlJc w:val="left"/>
      <w:pPr>
        <w:ind w:left="1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90"/>
    <w:rsid w:val="00017AA9"/>
    <w:rsid w:val="000B41BA"/>
    <w:rsid w:val="00114366"/>
    <w:rsid w:val="001C6C90"/>
    <w:rsid w:val="00207C90"/>
    <w:rsid w:val="00316D2C"/>
    <w:rsid w:val="003D0EDE"/>
    <w:rsid w:val="00507C5D"/>
    <w:rsid w:val="00516213"/>
    <w:rsid w:val="0056673C"/>
    <w:rsid w:val="0068555D"/>
    <w:rsid w:val="00940BD9"/>
    <w:rsid w:val="00A3096E"/>
    <w:rsid w:val="00B74BA1"/>
    <w:rsid w:val="00D47DDF"/>
    <w:rsid w:val="00E467EB"/>
    <w:rsid w:val="00EC62D9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D05"/>
  <w15:chartTrackingRefBased/>
  <w15:docId w15:val="{BD2163F3-4EC3-45E6-8E54-9DDD2867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9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207C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207C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07C9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207C90"/>
    <w:pPr>
      <w:shd w:val="clear" w:color="auto" w:fill="FFFFFF"/>
      <w:spacing w:before="38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207C90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c7">
    <w:name w:val="c7"/>
    <w:basedOn w:val="a0"/>
    <w:rsid w:val="00207C90"/>
    <w:rPr>
      <w:rFonts w:cs="Times New Roman"/>
    </w:rPr>
  </w:style>
  <w:style w:type="paragraph" w:customStyle="1" w:styleId="1">
    <w:name w:val="Абзац списка1"/>
    <w:basedOn w:val="a"/>
    <w:rsid w:val="00207C90"/>
    <w:pPr>
      <w:ind w:left="720"/>
      <w:contextualSpacing/>
    </w:pPr>
  </w:style>
  <w:style w:type="character" w:customStyle="1" w:styleId="4">
    <w:name w:val="Основной текст (4)_"/>
    <w:link w:val="40"/>
    <w:locked/>
    <w:rsid w:val="00207C90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7C90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4B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A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29">
    <w:name w:val="c29"/>
    <w:basedOn w:val="a"/>
    <w:rsid w:val="00FC767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2019-10-25T07:47:00Z</cp:lastPrinted>
  <dcterms:created xsi:type="dcterms:W3CDTF">2018-10-08T06:06:00Z</dcterms:created>
  <dcterms:modified xsi:type="dcterms:W3CDTF">2019-10-25T07:49:00Z</dcterms:modified>
</cp:coreProperties>
</file>