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C2" w:rsidRPr="0045418F" w:rsidRDefault="0085356A" w:rsidP="005774C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r w:rsidRPr="0085356A"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-2236</wp:posOffset>
            </wp:positionV>
            <wp:extent cx="6300162" cy="9438198"/>
            <wp:effectExtent l="0" t="0" r="5715" b="0"/>
            <wp:wrapNone/>
            <wp:docPr id="4" name="Рисунок 4" descr="C:\Users\user\Desktop\РП 2019-2020 + КИМ\Титулы скан\1234 - 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19-2020 + КИМ\Титулы скан\1234 - 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162" cy="943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774C2" w:rsidRPr="0045418F">
        <w:rPr>
          <w:rFonts w:ascii="Times New Roman" w:hAnsi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5774C2" w:rsidRPr="007E2162" w:rsidRDefault="005774C2" w:rsidP="005774C2">
      <w:pPr>
        <w:spacing w:after="0" w:line="240" w:lineRule="auto"/>
        <w:jc w:val="center"/>
        <w:rPr>
          <w:b/>
          <w:sz w:val="24"/>
          <w:szCs w:val="28"/>
        </w:rPr>
      </w:pPr>
      <w:r w:rsidRPr="0045418F">
        <w:rPr>
          <w:rFonts w:ascii="Times New Roman" w:hAnsi="Times New Roman"/>
          <w:b/>
          <w:sz w:val="24"/>
          <w:szCs w:val="28"/>
        </w:rPr>
        <w:t xml:space="preserve"> «СРЕДНЯЯ ШКОЛА № 16 ГОРОДА ЕВПАТОРИИ РЕСПУБЛИКИ КРЫМ»</w:t>
      </w:r>
      <w:r w:rsidRPr="0050477C">
        <w:rPr>
          <w:sz w:val="28"/>
        </w:rPr>
        <w:t xml:space="preserve"> </w:t>
      </w:r>
    </w:p>
    <w:p w:rsidR="005774C2" w:rsidRPr="0045418F" w:rsidRDefault="005774C2" w:rsidP="005774C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45418F">
        <w:rPr>
          <w:rFonts w:ascii="Times New Roman" w:hAnsi="Times New Roman" w:cs="Times New Roman"/>
          <w:b/>
          <w:sz w:val="24"/>
        </w:rPr>
        <w:t>(МБОУ «СШ №16»)</w:t>
      </w:r>
    </w:p>
    <w:p w:rsidR="008C40BC" w:rsidRPr="00A1620D" w:rsidRDefault="008C40BC" w:rsidP="008C40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40BC" w:rsidRPr="00A1620D" w:rsidRDefault="008C40BC" w:rsidP="008C40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0118" w:rsidRPr="00380118" w:rsidRDefault="00380118" w:rsidP="00380118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380118">
        <w:rPr>
          <w:rFonts w:ascii="Times New Roman" w:hAnsi="Times New Roman" w:cs="Times New Roman"/>
          <w:b/>
          <w:sz w:val="28"/>
        </w:rPr>
        <w:t xml:space="preserve">РАССМОТРЕНО         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380118">
        <w:rPr>
          <w:rFonts w:ascii="Times New Roman" w:hAnsi="Times New Roman" w:cs="Times New Roman"/>
          <w:b/>
          <w:sz w:val="28"/>
        </w:rPr>
        <w:t xml:space="preserve">      СОГЛАСОВАНО                     УТВЕРЖДЕНО</w:t>
      </w:r>
    </w:p>
    <w:p w:rsidR="00380118" w:rsidRPr="00380118" w:rsidRDefault="00380118" w:rsidP="00380118">
      <w:pPr>
        <w:spacing w:after="0"/>
        <w:rPr>
          <w:rFonts w:ascii="Times New Roman" w:hAnsi="Times New Roman" w:cs="Times New Roman"/>
          <w:sz w:val="28"/>
        </w:rPr>
      </w:pPr>
      <w:r w:rsidRPr="00380118">
        <w:rPr>
          <w:rFonts w:ascii="Times New Roman" w:hAnsi="Times New Roman" w:cs="Times New Roman"/>
          <w:sz w:val="28"/>
          <w:lang w:val="uk-UA"/>
        </w:rPr>
        <w:t xml:space="preserve">на </w:t>
      </w:r>
      <w:proofErr w:type="spellStart"/>
      <w:r w:rsidRPr="00380118">
        <w:rPr>
          <w:rFonts w:ascii="Times New Roman" w:hAnsi="Times New Roman" w:cs="Times New Roman"/>
          <w:sz w:val="28"/>
          <w:lang w:val="uk-UA"/>
        </w:rPr>
        <w:t>заседании</w:t>
      </w:r>
      <w:proofErr w:type="spellEnd"/>
      <w:r w:rsidRPr="00380118">
        <w:rPr>
          <w:rFonts w:ascii="Times New Roman" w:hAnsi="Times New Roman" w:cs="Times New Roman"/>
          <w:sz w:val="28"/>
          <w:lang w:val="uk-UA"/>
        </w:rPr>
        <w:t xml:space="preserve"> Ш</w:t>
      </w:r>
      <w:r>
        <w:rPr>
          <w:rFonts w:ascii="Times New Roman" w:hAnsi="Times New Roman" w:cs="Times New Roman"/>
          <w:sz w:val="28"/>
          <w:lang w:val="uk-UA"/>
        </w:rPr>
        <w:t xml:space="preserve">МО              </w:t>
      </w:r>
      <w:r w:rsidRPr="0038011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Pr="00380118">
        <w:rPr>
          <w:rFonts w:ascii="Times New Roman" w:hAnsi="Times New Roman" w:cs="Times New Roman"/>
          <w:sz w:val="28"/>
        </w:rPr>
        <w:t>Зам. директора по УВР             Директор школы</w:t>
      </w:r>
    </w:p>
    <w:p w:rsidR="00380118" w:rsidRPr="00380118" w:rsidRDefault="00380118" w:rsidP="00380118">
      <w:pPr>
        <w:spacing w:after="0"/>
        <w:rPr>
          <w:rFonts w:ascii="Times New Roman" w:hAnsi="Times New Roman" w:cs="Times New Roman"/>
          <w:sz w:val="28"/>
        </w:rPr>
      </w:pPr>
      <w:r w:rsidRPr="00380118">
        <w:rPr>
          <w:rFonts w:ascii="Times New Roman" w:hAnsi="Times New Roman" w:cs="Times New Roman"/>
          <w:sz w:val="28"/>
          <w:lang w:val="uk-UA"/>
        </w:rPr>
        <w:t xml:space="preserve">от  20.08.2019 г.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380118">
        <w:rPr>
          <w:rFonts w:ascii="Times New Roman" w:hAnsi="Times New Roman" w:cs="Times New Roman"/>
          <w:sz w:val="28"/>
        </w:rPr>
        <w:t>______Т.В. Полищук             _______О.А. Донцова</w:t>
      </w:r>
      <w:r w:rsidRPr="0038011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протокол № 1 </w:t>
      </w:r>
      <w:r w:rsidRPr="00380118">
        <w:rPr>
          <w:rFonts w:ascii="Times New Roman" w:hAnsi="Times New Roman" w:cs="Times New Roman"/>
          <w:sz w:val="28"/>
          <w:lang w:val="uk-UA"/>
        </w:rPr>
        <w:t xml:space="preserve">    </w:t>
      </w:r>
      <w:r w:rsidRPr="00380118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380118">
        <w:rPr>
          <w:rFonts w:ascii="Times New Roman" w:hAnsi="Times New Roman" w:cs="Times New Roman"/>
          <w:sz w:val="28"/>
        </w:rPr>
        <w:t>23.08.2019 г.                         Приказ № 5</w:t>
      </w:r>
      <w:r w:rsidR="00B172F6">
        <w:rPr>
          <w:rFonts w:ascii="Times New Roman" w:hAnsi="Times New Roman" w:cs="Times New Roman"/>
          <w:sz w:val="28"/>
        </w:rPr>
        <w:t>40</w:t>
      </w:r>
      <w:r w:rsidRPr="00380118">
        <w:rPr>
          <w:rFonts w:ascii="Times New Roman" w:hAnsi="Times New Roman" w:cs="Times New Roman"/>
          <w:sz w:val="28"/>
        </w:rPr>
        <w:t>/01-16</w:t>
      </w:r>
      <w:r w:rsidRPr="00380118">
        <w:rPr>
          <w:rFonts w:ascii="Times New Roman" w:hAnsi="Times New Roman" w:cs="Times New Roman"/>
          <w:sz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80118">
        <w:rPr>
          <w:rFonts w:ascii="Times New Roman" w:hAnsi="Times New Roman" w:cs="Times New Roman"/>
          <w:sz w:val="28"/>
          <w:lang w:val="uk-UA"/>
        </w:rPr>
        <w:t>Руководитель</w:t>
      </w:r>
      <w:proofErr w:type="spellEnd"/>
      <w:r w:rsidRPr="00380118">
        <w:rPr>
          <w:rFonts w:ascii="Times New Roman" w:hAnsi="Times New Roman" w:cs="Times New Roman"/>
          <w:sz w:val="28"/>
          <w:lang w:val="uk-UA"/>
        </w:rPr>
        <w:t xml:space="preserve"> ШМО                                                  </w:t>
      </w:r>
      <w:r w:rsidRPr="00380118">
        <w:rPr>
          <w:rFonts w:ascii="Times New Roman" w:hAnsi="Times New Roman" w:cs="Times New Roman"/>
          <w:sz w:val="28"/>
        </w:rPr>
        <w:t xml:space="preserve">                     от </w:t>
      </w:r>
      <w:r w:rsidR="00B172F6">
        <w:rPr>
          <w:rFonts w:ascii="Times New Roman" w:hAnsi="Times New Roman" w:cs="Times New Roman"/>
          <w:sz w:val="28"/>
        </w:rPr>
        <w:t>02.09</w:t>
      </w:r>
      <w:r w:rsidRPr="00380118">
        <w:rPr>
          <w:rFonts w:ascii="Times New Roman" w:hAnsi="Times New Roman" w:cs="Times New Roman"/>
          <w:sz w:val="28"/>
        </w:rPr>
        <w:t>.2019 г.</w:t>
      </w:r>
    </w:p>
    <w:p w:rsidR="008C40BC" w:rsidRPr="00A1620D" w:rsidRDefault="00380118" w:rsidP="00380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118">
        <w:rPr>
          <w:rFonts w:ascii="Times New Roman" w:hAnsi="Times New Roman" w:cs="Times New Roman"/>
          <w:sz w:val="28"/>
        </w:rPr>
        <w:t xml:space="preserve">______Е.Б. </w:t>
      </w:r>
      <w:proofErr w:type="spellStart"/>
      <w:r w:rsidRPr="00380118">
        <w:rPr>
          <w:rFonts w:ascii="Times New Roman" w:hAnsi="Times New Roman" w:cs="Times New Roman"/>
          <w:sz w:val="28"/>
        </w:rPr>
        <w:t>Борзыкина</w:t>
      </w:r>
      <w:proofErr w:type="spellEnd"/>
      <w:r w:rsidRPr="00380118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Pr="00380118">
        <w:rPr>
          <w:rFonts w:ascii="Times New Roman" w:hAnsi="Times New Roman" w:cs="Times New Roman"/>
          <w:sz w:val="28"/>
          <w:lang w:val="uk-UA"/>
        </w:rPr>
        <w:t xml:space="preserve">                     </w:t>
      </w:r>
      <w:r w:rsidRPr="00380118">
        <w:rPr>
          <w:rFonts w:ascii="Times New Roman" w:hAnsi="Times New Roman" w:cs="Times New Roman"/>
          <w:sz w:val="32"/>
        </w:rPr>
        <w:t xml:space="preserve">  </w:t>
      </w:r>
      <w:r w:rsidR="008C40BC" w:rsidRPr="00A1620D">
        <w:rPr>
          <w:rFonts w:ascii="Times New Roman" w:hAnsi="Times New Roman"/>
          <w:sz w:val="24"/>
          <w:szCs w:val="24"/>
          <w:lang w:val="uk-UA"/>
        </w:rPr>
        <w:tab/>
      </w:r>
      <w:r w:rsidR="008C40BC" w:rsidRPr="00A1620D">
        <w:rPr>
          <w:rFonts w:ascii="Times New Roman" w:hAnsi="Times New Roman"/>
          <w:sz w:val="24"/>
          <w:szCs w:val="24"/>
          <w:lang w:val="uk-UA"/>
        </w:rPr>
        <w:tab/>
      </w:r>
      <w:r w:rsidR="008C40BC" w:rsidRPr="00A1620D">
        <w:rPr>
          <w:rFonts w:ascii="Times New Roman" w:hAnsi="Times New Roman"/>
          <w:sz w:val="24"/>
          <w:szCs w:val="24"/>
          <w:lang w:val="uk-UA"/>
        </w:rPr>
        <w:tab/>
      </w:r>
      <w:r w:rsidR="008C40BC" w:rsidRPr="00A1620D">
        <w:rPr>
          <w:rFonts w:ascii="Times New Roman" w:hAnsi="Times New Roman"/>
          <w:sz w:val="24"/>
          <w:szCs w:val="24"/>
        </w:rPr>
        <w:tab/>
      </w:r>
      <w:r w:rsidR="008C40BC">
        <w:rPr>
          <w:rFonts w:ascii="Times New Roman" w:hAnsi="Times New Roman"/>
          <w:sz w:val="24"/>
          <w:szCs w:val="24"/>
        </w:rPr>
        <w:tab/>
      </w:r>
      <w:r w:rsidR="008C40BC">
        <w:rPr>
          <w:rFonts w:ascii="Times New Roman" w:hAnsi="Times New Roman"/>
          <w:sz w:val="24"/>
          <w:szCs w:val="24"/>
        </w:rPr>
        <w:tab/>
      </w:r>
    </w:p>
    <w:p w:rsidR="008C40BC" w:rsidRPr="00A1620D" w:rsidRDefault="008C40BC" w:rsidP="008C40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380118" w:rsidRPr="00A1620D" w:rsidRDefault="00380118" w:rsidP="00380118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C40BC" w:rsidRPr="00A1620D" w:rsidRDefault="008C40BC" w:rsidP="008C40B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8C40BC" w:rsidRPr="00A1620D" w:rsidRDefault="008C40BC" w:rsidP="008C40B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8C40BC" w:rsidRDefault="008C40BC" w:rsidP="008C40B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04788" w:rsidRPr="00C40D37" w:rsidRDefault="00C40D37" w:rsidP="00C40D37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C40D37">
        <w:rPr>
          <w:rFonts w:ascii="Times New Roman" w:hAnsi="Times New Roman"/>
          <w:b/>
          <w:sz w:val="32"/>
          <w:szCs w:val="32"/>
        </w:rPr>
        <w:t>ИНДИВИДУАЛЬНАЯ</w:t>
      </w:r>
    </w:p>
    <w:p w:rsidR="008C40BC" w:rsidRPr="00C40D37" w:rsidRDefault="008C40BC" w:rsidP="00C40D37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C40D3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8C40BC" w:rsidRPr="00C40D37" w:rsidRDefault="001F6068" w:rsidP="008C40BC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литературе</w:t>
      </w:r>
    </w:p>
    <w:p w:rsidR="00C40D37" w:rsidRDefault="00C40D37" w:rsidP="008C40BC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8C40BC" w:rsidRPr="00C40D37" w:rsidRDefault="008C40BC" w:rsidP="008C40BC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C40D3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="00C40D3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учащегося </w:t>
      </w:r>
      <w:r w:rsidR="00A1027E" w:rsidRPr="00C40D3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8</w:t>
      </w:r>
      <w:r w:rsidRPr="00C40D3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– </w:t>
      </w:r>
      <w:r w:rsidR="00C40D3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</w:t>
      </w:r>
      <w:r w:rsidRPr="00C40D3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C40D37" w:rsidRDefault="00C40D37" w:rsidP="008C40BC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Дихтун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Дениса,</w:t>
      </w:r>
    </w:p>
    <w:p w:rsidR="00C40D37" w:rsidRDefault="00C40D37" w:rsidP="008C40BC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обучающегося на дому</w:t>
      </w:r>
    </w:p>
    <w:p w:rsidR="008C40BC" w:rsidRPr="00C40D37" w:rsidRDefault="008C40BC" w:rsidP="008C40BC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C40D3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 w:rsidR="00C40D3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9 - 2020</w:t>
      </w:r>
      <w:r w:rsidRPr="00C40D3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B04788" w:rsidRPr="00C40D37" w:rsidRDefault="00B04788" w:rsidP="008C40BC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8C40BC" w:rsidRPr="00A1620D" w:rsidRDefault="008C40BC" w:rsidP="00380118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C40BC" w:rsidRPr="00A1620D" w:rsidRDefault="008C40BC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C40BC" w:rsidRPr="00A1620D" w:rsidRDefault="008C40BC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C40BC" w:rsidRPr="00A1620D" w:rsidRDefault="008C40BC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C40BC" w:rsidRPr="00A1620D" w:rsidRDefault="007477ED" w:rsidP="007A7D01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       </w:t>
      </w:r>
      <w:r w:rsidR="008C40BC"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7477ED" w:rsidRDefault="007477ED" w:rsidP="007A7D01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="00574A7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Шалацкая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Кристина </w:t>
      </w:r>
      <w:r w:rsidR="00574A7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Викторовна</w:t>
      </w:r>
      <w:r w:rsidR="008C40B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</w:p>
    <w:p w:rsidR="007477ED" w:rsidRDefault="007477ED" w:rsidP="007A7D01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     </w:t>
      </w:r>
      <w:r w:rsidR="008C40BC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учитель русского языка </w:t>
      </w:r>
      <w:r w:rsidR="008C40B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и </w:t>
      </w:r>
    </w:p>
    <w:p w:rsidR="008C40BC" w:rsidRPr="007477ED" w:rsidRDefault="007477ED" w:rsidP="007A7D01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      </w:t>
      </w:r>
      <w:r w:rsidR="008C40B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литературы</w:t>
      </w:r>
      <w:r w:rsidR="001B1631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8C40BC" w:rsidRDefault="001F6068" w:rsidP="007A7D01">
      <w:pPr>
        <w:spacing w:after="0" w:line="24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198119</wp:posOffset>
                </wp:positionV>
                <wp:extent cx="13525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15085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6pt,15.6pt" to="497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" strokecolor="black [3040]"/>
            </w:pict>
          </mc:Fallback>
        </mc:AlternateContent>
      </w:r>
    </w:p>
    <w:p w:rsidR="008C40BC" w:rsidRDefault="008C40BC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C40BC" w:rsidRPr="00A1620D" w:rsidRDefault="008C40BC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04788" w:rsidRDefault="00B04788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380118" w:rsidRDefault="00380118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380118" w:rsidRDefault="00380118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0062C" w:rsidRDefault="0090062C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380118" w:rsidRDefault="00380118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90B19" w:rsidRDefault="00F90B19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04788" w:rsidRDefault="008C40BC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7ED2" wp14:editId="7FDA2A55">
                <wp:simplePos x="0" y="0"/>
                <wp:positionH relativeFrom="column">
                  <wp:posOffset>5787390</wp:posOffset>
                </wp:positionH>
                <wp:positionV relativeFrom="paragraph">
                  <wp:posOffset>600075</wp:posOffset>
                </wp:positionV>
                <wp:extent cx="361950" cy="371475"/>
                <wp:effectExtent l="0" t="0" r="0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F53E8" id="Прямоугольник 3" o:spid="_x0000_s1026" style="position:absolute;margin-left:455.7pt;margin-top:47.25pt;width:28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" fillcolor="white [3212]" stroked="f" strokeweight="2pt"/>
            </w:pict>
          </mc:Fallback>
        </mc:AlternateConten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201</w:t>
      </w:r>
      <w:r w:rsidR="0038011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9</w:t>
      </w:r>
      <w:r w:rsidR="001F606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г.</w:t>
      </w:r>
    </w:p>
    <w:p w:rsidR="004B6E6C" w:rsidRDefault="004B6E6C" w:rsidP="008C40B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4B6E6C" w:rsidRPr="00715C2C" w:rsidRDefault="004B6E6C" w:rsidP="008C40B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6429375</wp:posOffset>
                </wp:positionH>
                <wp:positionV relativeFrom="paragraph">
                  <wp:posOffset>242570</wp:posOffset>
                </wp:positionV>
                <wp:extent cx="381000" cy="3524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DDB2C" id="Прямоугольник 1" o:spid="_x0000_s1026" style="position:absolute;margin-left:506.25pt;margin-top:19.1pt;width:30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" fillcolor="white [3201]" stroked="f" strokeweight="2pt"/>
            </w:pict>
          </mc:Fallback>
        </mc:AlternateContent>
      </w:r>
    </w:p>
    <w:p w:rsidR="00F54D24" w:rsidRDefault="00F54D24" w:rsidP="00C40D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Образовательный стандарт</w:t>
      </w:r>
      <w:r w:rsidRPr="00886E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</w:t>
      </w:r>
      <w:r w:rsidR="00C40D37"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>
        <w:rPr>
          <w:rFonts w:ascii="Times New Roman" w:hAnsi="Times New Roman" w:cs="Times New Roman"/>
          <w:sz w:val="24"/>
          <w:szCs w:val="24"/>
        </w:rPr>
        <w:t>стандарт ООО, утвержденный приказом Минобразования РФ от 17.12.2010 № 1897, (с изменениями от 31.12.2015г. № 1577);</w:t>
      </w:r>
    </w:p>
    <w:p w:rsidR="00F54D24" w:rsidRPr="00122AD1" w:rsidRDefault="00F54D24" w:rsidP="00C40D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8 класса составлена на основе авторской программы: </w:t>
      </w:r>
      <w:r w:rsidRPr="00653A9A">
        <w:rPr>
          <w:rFonts w:ascii="Times New Roman" w:hAnsi="Times New Roman" w:cs="Times New Roman"/>
          <w:sz w:val="24"/>
          <w:szCs w:val="24"/>
        </w:rPr>
        <w:t>программы по литературе для 5—11 классов (базовый уровень):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F54D24" w:rsidRDefault="00F54D24" w:rsidP="00C40D37">
      <w:pPr>
        <w:spacing w:after="0"/>
        <w:ind w:firstLine="567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2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Коровина В. Я., Журавлев В. </w:t>
      </w:r>
      <w:proofErr w:type="spellStart"/>
      <w:proofErr w:type="gramStart"/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.,Коровин</w:t>
      </w:r>
      <w:proofErr w:type="spellEnd"/>
      <w:proofErr w:type="gramEnd"/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В. И.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P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54D24" w:rsidRDefault="00F54D24" w:rsidP="00F54D24">
      <w:pPr>
        <w:pStyle w:val="ad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красоту и выразительность </w:t>
      </w:r>
      <w:proofErr w:type="spellStart"/>
      <w:proofErr w:type="gramStart"/>
      <w:r w:rsidRPr="00A1620D">
        <w:rPr>
          <w:color w:val="000000"/>
        </w:rPr>
        <w:t>речи,стремиться</w:t>
      </w:r>
      <w:proofErr w:type="spellEnd"/>
      <w:proofErr w:type="gramEnd"/>
      <w:r w:rsidRPr="00A1620D">
        <w:rPr>
          <w:rStyle w:val="apple-converted-space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 чтении.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proofErr w:type="spellStart"/>
      <w:r w:rsidRPr="00125905">
        <w:rPr>
          <w:b/>
          <w:color w:val="000000"/>
        </w:rPr>
        <w:t>Метапредметными</w:t>
      </w:r>
      <w:proofErr w:type="spellEnd"/>
      <w:r w:rsidRPr="00125905">
        <w:rPr>
          <w:b/>
          <w:color w:val="000000"/>
        </w:rPr>
        <w:t xml:space="preserve">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F54D24" w:rsidRPr="00F75FD6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решения учебной проблемы;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прогнозировать,</w:t>
      </w:r>
      <w:r w:rsidR="001F6068">
        <w:rPr>
          <w:color w:val="000000"/>
        </w:rPr>
        <w:t xml:space="preserve"> </w:t>
      </w:r>
      <w:r w:rsidRPr="00A1620D">
        <w:rPr>
          <w:color w:val="000000"/>
        </w:rPr>
        <w:t>корректировать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деятельность;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F54D24" w:rsidRPr="00F75FD6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все виды текстовой информации: </w:t>
      </w:r>
      <w:proofErr w:type="spellStart"/>
      <w:r w:rsidRPr="00A1620D">
        <w:rPr>
          <w:color w:val="000000"/>
        </w:rPr>
        <w:t>фактуальную</w:t>
      </w:r>
      <w:proofErr w:type="spellEnd"/>
      <w:r w:rsidRPr="00A1620D">
        <w:rPr>
          <w:color w:val="000000"/>
        </w:rPr>
        <w:t>, подтекстовую, концептуальную; адекватно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на слух;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информацию, представленную в разных формах (сплошной текст; </w:t>
      </w:r>
      <w:proofErr w:type="spellStart"/>
      <w:r w:rsidRPr="00A1620D">
        <w:rPr>
          <w:color w:val="000000"/>
        </w:rPr>
        <w:t>несплошной</w:t>
      </w:r>
      <w:proofErr w:type="spellEnd"/>
      <w:r w:rsidRPr="00A1620D">
        <w:rPr>
          <w:color w:val="000000"/>
        </w:rPr>
        <w:t xml:space="preserve"> текст – иллюстрация, таблица, схема);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</w:rPr>
        <w:t> </w:t>
      </w:r>
      <w:proofErr w:type="spellStart"/>
      <w:r w:rsidRPr="00A1620D">
        <w:rPr>
          <w:color w:val="000000"/>
        </w:rPr>
        <w:t>аудирования</w:t>
      </w:r>
      <w:proofErr w:type="spellEnd"/>
      <w:r w:rsidRPr="00A1620D">
        <w:rPr>
          <w:rStyle w:val="apple-converted-space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словарями, справочниками;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анализ и синтез;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причинно-следственные связи;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рассуждения.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F54D24" w:rsidRPr="00F75FD6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точку зрения;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задавать вопросы.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 xml:space="preserve">«Литература» является </w:t>
      </w:r>
      <w:proofErr w:type="spellStart"/>
      <w:r w:rsidRPr="00A1620D">
        <w:rPr>
          <w:color w:val="000000"/>
        </w:rPr>
        <w:t>сформированность</w:t>
      </w:r>
      <w:proofErr w:type="spellEnd"/>
      <w:r w:rsidRPr="00A1620D">
        <w:rPr>
          <w:color w:val="000000"/>
        </w:rPr>
        <w:t xml:space="preserve"> следующих умений:</w:t>
      </w:r>
    </w:p>
    <w:p w:rsidR="00F54D24" w:rsidRPr="00125905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</w:t>
      </w:r>
      <w:r>
        <w:rPr>
          <w:color w:val="000000"/>
        </w:rPr>
        <w:t>;</w:t>
      </w:r>
      <w:r w:rsidRPr="00A1620D">
        <w:rPr>
          <w:color w:val="000000"/>
        </w:rPr>
        <w:t xml:space="preserve"> 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выразительно читать </w:t>
      </w:r>
      <w:r>
        <w:rPr>
          <w:color w:val="000000"/>
        </w:rPr>
        <w:t>предания</w:t>
      </w:r>
      <w:r w:rsidRPr="00A1620D">
        <w:rPr>
          <w:color w:val="000000"/>
        </w:rPr>
        <w:t xml:space="preserve"> и былины, соблюдая соответствующую интонацию «устного высказывания»;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F54D24" w:rsidRPr="00125905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сравнивать </w:t>
      </w:r>
      <w:r>
        <w:rPr>
          <w:color w:val="000000"/>
        </w:rPr>
        <w:t>разные жанры</w:t>
      </w:r>
      <w:r w:rsidRPr="00A1620D">
        <w:rPr>
          <w:color w:val="000000"/>
        </w:rPr>
        <w:t>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сочинять </w:t>
      </w:r>
      <w:r>
        <w:rPr>
          <w:color w:val="000000"/>
        </w:rPr>
        <w:t xml:space="preserve">собственные тексты </w:t>
      </w:r>
      <w:r w:rsidRPr="00A1620D">
        <w:rPr>
          <w:color w:val="000000"/>
        </w:rPr>
        <w:t>(в том числе и по пословице), былину и/или придумывать сюжетные линии;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F54D24" w:rsidRPr="00A1620D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F54D24" w:rsidRPr="003D3229" w:rsidRDefault="00F54D24" w:rsidP="00C40D37">
      <w:pPr>
        <w:pStyle w:val="ad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F54D24" w:rsidRDefault="00F54D24" w:rsidP="00F54D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77ED" w:rsidRDefault="007477ED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1E31" w:rsidRPr="006927EF" w:rsidRDefault="00BD1E31" w:rsidP="00BD1E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90062C" w:rsidRPr="006927EF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6927EF">
        <w:rPr>
          <w:rFonts w:ascii="Times New Roman" w:hAnsi="Times New Roman"/>
          <w:b/>
          <w:sz w:val="24"/>
          <w:szCs w:val="24"/>
        </w:rPr>
        <w:t>Введение(1ч.)</w:t>
      </w:r>
    </w:p>
    <w:p w:rsidR="00BD1E31" w:rsidRPr="00BD1E31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Русская литература и история. Интерес русских пи</w:t>
      </w:r>
      <w:r w:rsidRPr="006927EF">
        <w:rPr>
          <w:rFonts w:ascii="Times New Roman" w:hAnsi="Times New Roman"/>
          <w:sz w:val="24"/>
          <w:szCs w:val="24"/>
          <w:lang w:val="en-US"/>
        </w:rPr>
        <w:t>c</w:t>
      </w:r>
      <w:r w:rsidRPr="006927EF">
        <w:rPr>
          <w:rFonts w:ascii="Times New Roman" w:hAnsi="Times New Roman"/>
          <w:sz w:val="24"/>
          <w:szCs w:val="24"/>
        </w:rPr>
        <w:t>ателей к историческому прошлому своего народа. Историзм творчеств</w:t>
      </w:r>
      <w:r>
        <w:rPr>
          <w:rFonts w:ascii="Times New Roman" w:hAnsi="Times New Roman"/>
          <w:sz w:val="24"/>
          <w:szCs w:val="24"/>
        </w:rPr>
        <w:t>а классиков русской литературы.</w:t>
      </w:r>
    </w:p>
    <w:p w:rsidR="0090062C" w:rsidRDefault="0090062C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6927EF">
        <w:rPr>
          <w:rFonts w:ascii="Times New Roman" w:hAnsi="Times New Roman"/>
          <w:b/>
          <w:sz w:val="24"/>
          <w:szCs w:val="24"/>
        </w:rPr>
        <w:t>Устное народное творчество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7EF">
        <w:rPr>
          <w:rFonts w:ascii="Times New Roman" w:hAnsi="Times New Roman"/>
          <w:b/>
          <w:sz w:val="24"/>
          <w:szCs w:val="24"/>
        </w:rPr>
        <w:t>(3ч.)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6927EF">
        <w:rPr>
          <w:rFonts w:ascii="Times New Roman" w:hAnsi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6927EF">
        <w:rPr>
          <w:rFonts w:ascii="Times New Roman" w:hAnsi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BD1E31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Народная песня, частушка (развитие представлений). Предание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90062C" w:rsidRPr="00041ED7" w:rsidRDefault="0090062C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1E31" w:rsidRPr="00041ED7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6927EF">
        <w:rPr>
          <w:rFonts w:ascii="Times New Roman" w:hAnsi="Times New Roman"/>
          <w:b/>
          <w:sz w:val="24"/>
          <w:szCs w:val="24"/>
        </w:rPr>
        <w:t>Из древнерусской литературы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7EF">
        <w:rPr>
          <w:rFonts w:ascii="Times New Roman" w:hAnsi="Times New Roman"/>
          <w:b/>
          <w:sz w:val="24"/>
          <w:szCs w:val="24"/>
        </w:rPr>
        <w:t>(4ч.)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Из «Жития Александра Невского». Защита русских земель от нашествий и набегов врагов. Бранные под</w:t>
      </w:r>
      <w:r w:rsidRPr="006927EF">
        <w:rPr>
          <w:rFonts w:ascii="Times New Roman" w:hAnsi="Times New Roman"/>
          <w:sz w:val="24"/>
          <w:szCs w:val="24"/>
        </w:rPr>
        <w:softHyphen/>
        <w:t>виги Александра Невского и его духовный подвиг само</w:t>
      </w:r>
      <w:r w:rsidRPr="006927EF">
        <w:rPr>
          <w:rFonts w:ascii="Times New Roman" w:hAnsi="Times New Roman"/>
          <w:sz w:val="24"/>
          <w:szCs w:val="24"/>
        </w:rPr>
        <w:softHyphen/>
        <w:t>пожертвования.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Художественные особенности воинской повести и жития.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«Шемякин суд». Изображение действительных и вымышленных событий — главное новшество литерату</w:t>
      </w:r>
      <w:r w:rsidRPr="006927EF">
        <w:rPr>
          <w:rFonts w:ascii="Times New Roman" w:hAnsi="Times New Roman"/>
          <w:sz w:val="24"/>
          <w:szCs w:val="24"/>
        </w:rPr>
        <w:softHyphen/>
        <w:t>ры XVII века. Новые литературные герои — крестьянские и купеческие сыновья. Сатира на судебные порядки, ко</w:t>
      </w:r>
      <w:r w:rsidRPr="006927EF">
        <w:rPr>
          <w:rFonts w:ascii="Times New Roman" w:hAnsi="Times New Roman"/>
          <w:sz w:val="24"/>
          <w:szCs w:val="24"/>
        </w:rPr>
        <w:softHyphen/>
        <w:t>мические ситуации с двумя плутами.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«Шемякин суд» — «кривосуд» (Шемяка «посулы лю</w:t>
      </w:r>
      <w:r w:rsidRPr="006927EF">
        <w:rPr>
          <w:rFonts w:ascii="Times New Roman" w:hAnsi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BD1E31" w:rsidRPr="00B6344D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Летопись. Древнерусская повесть (развитие представлений). Житие как жанр литературы (начальные представления). Сати</w:t>
      </w:r>
      <w:r>
        <w:rPr>
          <w:rFonts w:ascii="Times New Roman" w:hAnsi="Times New Roman"/>
          <w:sz w:val="24"/>
          <w:szCs w:val="24"/>
        </w:rPr>
        <w:t>рическая</w:t>
      </w:r>
      <w:r w:rsidRPr="006927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6927EF">
        <w:rPr>
          <w:rFonts w:ascii="Times New Roman" w:hAnsi="Times New Roman"/>
          <w:sz w:val="24"/>
          <w:szCs w:val="24"/>
        </w:rPr>
        <w:t>весть как жанр древ</w:t>
      </w:r>
      <w:r>
        <w:rPr>
          <w:rFonts w:ascii="Times New Roman" w:hAnsi="Times New Roman"/>
          <w:sz w:val="24"/>
          <w:szCs w:val="24"/>
        </w:rPr>
        <w:t xml:space="preserve">нерусской литературы (начальные </w:t>
      </w:r>
      <w:r w:rsidRPr="006927EF">
        <w:rPr>
          <w:rFonts w:ascii="Times New Roman" w:hAnsi="Times New Roman"/>
          <w:sz w:val="24"/>
          <w:szCs w:val="24"/>
        </w:rPr>
        <w:t>представления).</w:t>
      </w:r>
    </w:p>
    <w:p w:rsidR="0090062C" w:rsidRDefault="0090062C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1E31" w:rsidRPr="00B6344D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6927EF">
        <w:rPr>
          <w:rFonts w:ascii="Times New Roman" w:hAnsi="Times New Roman"/>
          <w:b/>
          <w:sz w:val="24"/>
          <w:szCs w:val="24"/>
        </w:rPr>
        <w:t>Из литературы XVIII века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7EF">
        <w:rPr>
          <w:rFonts w:ascii="Times New Roman" w:hAnsi="Times New Roman"/>
          <w:b/>
          <w:sz w:val="24"/>
          <w:szCs w:val="24"/>
        </w:rPr>
        <w:t>(4ч.)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Денис Иванович Фонвизин</w:t>
      </w:r>
      <w:r w:rsidRPr="006927EF">
        <w:rPr>
          <w:rFonts w:ascii="Times New Roman" w:hAnsi="Times New Roman"/>
          <w:sz w:val="24"/>
          <w:szCs w:val="24"/>
        </w:rPr>
        <w:t>. Слово о писателе. «Недоросль» (сцены). Сатирическая направленное п. комедии. Проблема воспитания истинного гражданина.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 Понятие о классицизме Основные правила классицизма в драматическом про</w:t>
      </w:r>
      <w:r w:rsidRPr="00E64EE8">
        <w:rPr>
          <w:rFonts w:ascii="Times New Roman" w:hAnsi="Times New Roman"/>
          <w:i/>
          <w:sz w:val="24"/>
          <w:szCs w:val="24"/>
        </w:rPr>
        <w:softHyphen/>
        <w:t>изведении</w:t>
      </w:r>
      <w:r w:rsidRPr="006927EF">
        <w:rPr>
          <w:rFonts w:ascii="Times New Roman" w:hAnsi="Times New Roman"/>
          <w:sz w:val="24"/>
          <w:szCs w:val="24"/>
        </w:rPr>
        <w:t>.</w:t>
      </w:r>
    </w:p>
    <w:p w:rsidR="0090062C" w:rsidRDefault="00BD1E31" w:rsidP="00BD1E3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BD1E31" w:rsidRPr="00435136" w:rsidRDefault="00BD1E31" w:rsidP="0090062C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 5.</w:t>
      </w:r>
      <w:r w:rsidRPr="006927EF">
        <w:rPr>
          <w:rFonts w:ascii="Times New Roman" w:hAnsi="Times New Roman"/>
          <w:b/>
          <w:sz w:val="24"/>
          <w:szCs w:val="24"/>
        </w:rPr>
        <w:t>Из литературы XIX века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7EF">
        <w:rPr>
          <w:rFonts w:ascii="Times New Roman" w:hAnsi="Times New Roman"/>
          <w:b/>
          <w:sz w:val="24"/>
          <w:szCs w:val="24"/>
        </w:rPr>
        <w:t>(36ч.)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Андреевич Крылов</w:t>
      </w:r>
      <w:r w:rsidRPr="006927EF">
        <w:rPr>
          <w:rFonts w:ascii="Times New Roman" w:hAnsi="Times New Roman"/>
          <w:sz w:val="24"/>
          <w:szCs w:val="24"/>
        </w:rPr>
        <w:t>. Поэт и мудрец. Язвитель</w:t>
      </w:r>
      <w:r w:rsidRPr="006927EF">
        <w:rPr>
          <w:rFonts w:ascii="Times New Roman" w:hAnsi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«Лягушки, просящие царя». Критика «обществен</w:t>
      </w:r>
      <w:r w:rsidRPr="006927EF">
        <w:rPr>
          <w:rFonts w:ascii="Times New Roman" w:hAnsi="Times New Roman"/>
          <w:sz w:val="24"/>
          <w:szCs w:val="24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6927EF">
        <w:rPr>
          <w:rFonts w:ascii="Times New Roman" w:hAnsi="Times New Roman"/>
          <w:sz w:val="24"/>
          <w:szCs w:val="24"/>
        </w:rPr>
        <w:softHyphen/>
        <w:t>янности, безответственности, зазнайства.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Басня. Мораль. Аллегория (развитие представлений).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Кондратий Федорович Рылеев</w:t>
      </w:r>
      <w:r w:rsidRPr="006927EF">
        <w:rPr>
          <w:rFonts w:ascii="Times New Roman" w:hAnsi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«Смерть Ермака». Историческая тема думы. Ермак Тимофеевич — главный герой думы, один из предводи</w:t>
      </w:r>
      <w:r w:rsidRPr="006927EF">
        <w:rPr>
          <w:rFonts w:ascii="Times New Roman" w:hAnsi="Times New Roman"/>
          <w:sz w:val="24"/>
          <w:szCs w:val="24"/>
        </w:rPr>
        <w:softHyphen/>
        <w:t>телей казаков. Тема расширения русских земель. Текст думы К. Ф. Рылеева — основа песни о Ермаке.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Дума (начальное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ставление).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Сергеевич Пушкин</w:t>
      </w:r>
      <w:r w:rsidRPr="006927EF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lastRenderedPageBreak/>
        <w:t>«Туча». Разноплановость содержания стихотворе</w:t>
      </w:r>
      <w:r w:rsidRPr="006927EF">
        <w:rPr>
          <w:rFonts w:ascii="Times New Roman" w:hAnsi="Times New Roman"/>
          <w:sz w:val="24"/>
          <w:szCs w:val="24"/>
        </w:rPr>
        <w:softHyphen/>
        <w:t>ния — зарисовка природы, отклик на десятилетие вос</w:t>
      </w:r>
      <w:r w:rsidRPr="006927EF">
        <w:rPr>
          <w:rFonts w:ascii="Times New Roman" w:hAnsi="Times New Roman"/>
          <w:sz w:val="24"/>
          <w:szCs w:val="24"/>
        </w:rPr>
        <w:softHyphen/>
        <w:t>стания декабристов.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К*** («Я помню чудное мгновенье...»). Обогаще</w:t>
      </w:r>
      <w:r w:rsidRPr="006927EF">
        <w:rPr>
          <w:rFonts w:ascii="Times New Roman" w:hAnsi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«История Пугачева» (отрывки). Заглавие Пушки</w:t>
      </w:r>
      <w:r w:rsidRPr="006927EF">
        <w:rPr>
          <w:rFonts w:ascii="Times New Roman" w:hAnsi="Times New Roman"/>
          <w:sz w:val="24"/>
          <w:szCs w:val="24"/>
        </w:rPr>
        <w:softHyphen/>
        <w:t>на («История Пугачева») и поправка Николая I («Исто</w:t>
      </w:r>
      <w:r w:rsidRPr="006927EF">
        <w:rPr>
          <w:rFonts w:ascii="Times New Roman" w:hAnsi="Times New Roman"/>
          <w:sz w:val="24"/>
          <w:szCs w:val="24"/>
        </w:rPr>
        <w:softHyphen/>
        <w:t>рия пугачевского бунта»), принятая Пушкиным как бо</w:t>
      </w:r>
      <w:r w:rsidRPr="006927EF">
        <w:rPr>
          <w:rFonts w:ascii="Times New Roman" w:hAnsi="Times New Roman"/>
          <w:sz w:val="24"/>
          <w:szCs w:val="24"/>
        </w:rPr>
        <w:softHyphen/>
        <w:t>лее точная. Смысловое различие. История пугачевского восстания в художественном произведении и историче</w:t>
      </w:r>
      <w:r w:rsidRPr="006927EF">
        <w:rPr>
          <w:rFonts w:ascii="Times New Roman" w:hAnsi="Times New Roman"/>
          <w:sz w:val="24"/>
          <w:szCs w:val="24"/>
        </w:rPr>
        <w:softHyphen/>
        <w:t>ском труде писателя и историка. Пугачев и народное восстание. Отношение народа, дворян и автора к пред</w:t>
      </w:r>
      <w:r w:rsidRPr="006927EF">
        <w:rPr>
          <w:rFonts w:ascii="Times New Roman" w:hAnsi="Times New Roman"/>
          <w:sz w:val="24"/>
          <w:szCs w:val="24"/>
        </w:rPr>
        <w:softHyphen/>
        <w:t>водителю восстания. Бунт «бессмысленный и беспо</w:t>
      </w:r>
      <w:r w:rsidRPr="006927EF">
        <w:rPr>
          <w:rFonts w:ascii="Times New Roman" w:hAnsi="Times New Roman"/>
          <w:sz w:val="24"/>
          <w:szCs w:val="24"/>
        </w:rPr>
        <w:softHyphen/>
        <w:t>щадный» (А. Пушкин).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Роман «Капитанская дочка». Гринев — жизненный путь героя, формирование характера («Береги честь смолоду»). Маша Миронова — нравственная красота ге</w:t>
      </w:r>
      <w:r w:rsidRPr="006927EF">
        <w:rPr>
          <w:rFonts w:ascii="Times New Roman" w:hAnsi="Times New Roman"/>
          <w:sz w:val="24"/>
          <w:szCs w:val="24"/>
        </w:rPr>
        <w:softHyphen/>
        <w:t>роини. Швабрин — антигерой. Значение образа Савельича в романе. Особенности композиции. Гуманизм и историзм Пушкина. Историческая правда и художест</w:t>
      </w:r>
      <w:r w:rsidRPr="006927EF">
        <w:rPr>
          <w:rFonts w:ascii="Times New Roman" w:hAnsi="Times New Roman"/>
          <w:sz w:val="24"/>
          <w:szCs w:val="24"/>
        </w:rPr>
        <w:softHyphen/>
        <w:t>венный вымысел в романе. Фольклорные мотивы в ро</w:t>
      </w:r>
      <w:r w:rsidRPr="006927EF">
        <w:rPr>
          <w:rFonts w:ascii="Times New Roman" w:hAnsi="Times New Roman"/>
          <w:sz w:val="24"/>
          <w:szCs w:val="24"/>
        </w:rPr>
        <w:softHyphen/>
        <w:t>мане. Различие авторской позиции в «Капитанской доч</w:t>
      </w:r>
      <w:r w:rsidRPr="006927EF">
        <w:rPr>
          <w:rFonts w:ascii="Times New Roman" w:hAnsi="Times New Roman"/>
          <w:sz w:val="24"/>
          <w:szCs w:val="24"/>
        </w:rPr>
        <w:softHyphen/>
        <w:t>ке» и «Истории Пугачева».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</w:t>
      </w:r>
      <w:r w:rsidRPr="006927EF">
        <w:rPr>
          <w:rFonts w:ascii="Times New Roman" w:hAnsi="Times New Roman"/>
          <w:sz w:val="24"/>
          <w:szCs w:val="24"/>
        </w:rPr>
        <w:softHyphen/>
        <w:t>ные представления). Реализм (начальные представ</w:t>
      </w:r>
      <w:r w:rsidRPr="006927EF">
        <w:rPr>
          <w:rFonts w:ascii="Times New Roman" w:hAnsi="Times New Roman"/>
          <w:sz w:val="24"/>
          <w:szCs w:val="24"/>
        </w:rPr>
        <w:softHyphen/>
        <w:t>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«Пиковая дама». Место повести в контексте творче</w:t>
      </w:r>
      <w:r w:rsidRPr="006927EF">
        <w:rPr>
          <w:rFonts w:ascii="Times New Roman" w:hAnsi="Times New Roman"/>
          <w:sz w:val="24"/>
          <w:szCs w:val="24"/>
        </w:rPr>
        <w:softHyphen/>
        <w:t>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</w:t>
      </w:r>
      <w:r w:rsidRPr="006927EF">
        <w:rPr>
          <w:rFonts w:ascii="Times New Roman" w:hAnsi="Times New Roman"/>
          <w:sz w:val="24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6927EF">
        <w:rPr>
          <w:rFonts w:ascii="Times New Roman" w:hAnsi="Times New Roman"/>
          <w:sz w:val="24"/>
          <w:szCs w:val="24"/>
        </w:rPr>
        <w:softHyphen/>
        <w:t>ного и символического планов, значение образа Петер</w:t>
      </w:r>
      <w:r w:rsidRPr="006927EF">
        <w:rPr>
          <w:rFonts w:ascii="Times New Roman" w:hAnsi="Times New Roman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Михаил Юрьевич Лермонтов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писателе, отношение к историческим темам и воплоще</w:t>
      </w:r>
      <w:r w:rsidRPr="006927EF">
        <w:rPr>
          <w:rFonts w:ascii="Times New Roman" w:hAnsi="Times New Roman"/>
          <w:sz w:val="24"/>
          <w:szCs w:val="24"/>
        </w:rPr>
        <w:softHyphen/>
        <w:t>ние этих тем в его творчестве.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 xml:space="preserve"> «Мцыри». Поэма о вольнолюбивом юноше, вырванном из родной среды и воспитанном в чуждом ему обществе. Свобод</w:t>
      </w:r>
      <w:r>
        <w:rPr>
          <w:rFonts w:ascii="Times New Roman" w:hAnsi="Times New Roman"/>
          <w:sz w:val="24"/>
          <w:szCs w:val="24"/>
        </w:rPr>
        <w:t>ный, мятежный, сильный дух героя.</w:t>
      </w:r>
      <w:r w:rsidRPr="006927EF">
        <w:rPr>
          <w:rFonts w:ascii="Times New Roman" w:hAnsi="Times New Roman"/>
          <w:sz w:val="24"/>
          <w:szCs w:val="24"/>
        </w:rPr>
        <w:t xml:space="preserve">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Поэма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Николай Васильевич Гоголь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писателе, его отношение к истории, исторической теме в художественном произведении.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«Ревизор». Комедия «со злостью и солью». Исто</w:t>
      </w:r>
      <w:r w:rsidRPr="006927EF">
        <w:rPr>
          <w:rFonts w:ascii="Times New Roman" w:hAnsi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6927EF">
        <w:rPr>
          <w:rFonts w:ascii="Times New Roman" w:hAnsi="Times New Roman"/>
          <w:sz w:val="24"/>
          <w:szCs w:val="24"/>
        </w:rPr>
        <w:softHyphen/>
        <w:t>медии «Ревизор». Разоблачение пороков чиновничест</w:t>
      </w:r>
      <w:r w:rsidRPr="006927EF">
        <w:rPr>
          <w:rFonts w:ascii="Times New Roman" w:hAnsi="Times New Roman"/>
          <w:sz w:val="24"/>
          <w:szCs w:val="24"/>
        </w:rPr>
        <w:softHyphen/>
        <w:t>ва. Цель автора — высмеять «все дурное в России» (Н. В. Гоголь). Новизна финала, немой сцены, своеоб</w:t>
      </w:r>
      <w:r w:rsidRPr="006927EF">
        <w:rPr>
          <w:rFonts w:ascii="Times New Roman" w:hAnsi="Times New Roman"/>
          <w:sz w:val="24"/>
          <w:szCs w:val="24"/>
        </w:rPr>
        <w:softHyphen/>
        <w:t>разие действия пьесы «от начала до конца вытекает из характеров» (В. И. Немирович-Данченко). Хлестаков и «миражная интрига» (Ю. Манн). Хлестаковщина как об</w:t>
      </w:r>
      <w:r w:rsidRPr="006927EF">
        <w:rPr>
          <w:rFonts w:ascii="Times New Roman" w:hAnsi="Times New Roman"/>
          <w:sz w:val="24"/>
          <w:szCs w:val="24"/>
        </w:rPr>
        <w:softHyphen/>
        <w:t>щественное явление.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Комедия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Сатира и юмор (развитие представлений).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«Шинель». Образ «маленького человека» в литерату</w:t>
      </w:r>
      <w:r w:rsidRPr="006927EF">
        <w:rPr>
          <w:rFonts w:ascii="Times New Roman" w:hAnsi="Times New Roman"/>
          <w:sz w:val="24"/>
          <w:szCs w:val="24"/>
        </w:rPr>
        <w:softHyphen/>
        <w:t>ре. Потеря Акакием Акакиевичем Башмачкиным лица (одиночество, косноязычие). Шинель как последняя надежда согреться в холодном мире. Тщетность этой меч</w:t>
      </w:r>
      <w:r w:rsidRPr="006927EF">
        <w:rPr>
          <w:rFonts w:ascii="Times New Roman" w:hAnsi="Times New Roman"/>
          <w:sz w:val="24"/>
          <w:szCs w:val="24"/>
        </w:rPr>
        <w:softHyphen/>
        <w:t>ты. Петербург как символ вечного адского холода. Не</w:t>
      </w:r>
      <w:r w:rsidRPr="006927EF">
        <w:rPr>
          <w:rFonts w:ascii="Times New Roman" w:hAnsi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Михаил Евграфович Салтыков-Щедрин.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«История одного города» (отрывок). Художествен</w:t>
      </w:r>
      <w:r w:rsidRPr="006927EF">
        <w:rPr>
          <w:rFonts w:ascii="Times New Roman" w:hAnsi="Times New Roman"/>
          <w:sz w:val="24"/>
          <w:szCs w:val="24"/>
        </w:rPr>
        <w:softHyphen/>
        <w:t>но-политическая сатира на современные писателю по</w:t>
      </w:r>
      <w:r w:rsidRPr="006927EF">
        <w:rPr>
          <w:rFonts w:ascii="Times New Roman" w:hAnsi="Times New Roman"/>
          <w:sz w:val="24"/>
          <w:szCs w:val="24"/>
        </w:rPr>
        <w:softHyphen/>
        <w:t>рядки. Ирония писателя-гражданина, бичующего осно</w:t>
      </w:r>
      <w:r w:rsidRPr="006927EF">
        <w:rPr>
          <w:rFonts w:ascii="Times New Roman" w:hAnsi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6927EF">
        <w:rPr>
          <w:rFonts w:ascii="Times New Roman" w:hAnsi="Times New Roman"/>
          <w:sz w:val="24"/>
          <w:szCs w:val="24"/>
        </w:rPr>
        <w:softHyphen/>
        <w:t>ские сочинения.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lastRenderedPageBreak/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Гипербола, гротеск. Литературная пародия (началь</w:t>
      </w:r>
      <w:r w:rsidRPr="006927EF">
        <w:rPr>
          <w:rFonts w:ascii="Times New Roman" w:hAnsi="Times New Roman"/>
          <w:sz w:val="24"/>
          <w:szCs w:val="24"/>
        </w:rPr>
        <w:softHyphen/>
        <w:t>ные представления). Эзопов язык (развитие понятия).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Николай Семенович Лесков</w:t>
      </w:r>
      <w:r w:rsidRPr="006927EF">
        <w:rPr>
          <w:rFonts w:ascii="Times New Roman" w:hAnsi="Times New Roman"/>
          <w:sz w:val="24"/>
          <w:szCs w:val="24"/>
        </w:rPr>
        <w:t>. Краткий рассказ о пи</w:t>
      </w:r>
      <w:r w:rsidRPr="006927EF">
        <w:rPr>
          <w:rFonts w:ascii="Times New Roman" w:hAnsi="Times New Roman"/>
          <w:sz w:val="24"/>
          <w:szCs w:val="24"/>
        </w:rPr>
        <w:softHyphen/>
        <w:t>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«Старый гений». Сатира на чиновничество. Защита беззащитных. Нравственные проблемы рассказа. Де</w:t>
      </w:r>
      <w:r w:rsidRPr="006927EF">
        <w:rPr>
          <w:rFonts w:ascii="Times New Roman" w:hAnsi="Times New Roman"/>
          <w:sz w:val="24"/>
          <w:szCs w:val="24"/>
        </w:rPr>
        <w:softHyphen/>
        <w:t>таль как средство создания образа в рассказе.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Рассказ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Художественная деталь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BD1E31" w:rsidRPr="006927EF" w:rsidRDefault="00C40D37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«После бала» </w:t>
      </w:r>
      <w:r w:rsidR="00BD1E31" w:rsidRPr="006927EF">
        <w:rPr>
          <w:rFonts w:ascii="Times New Roman" w:hAnsi="Times New Roman"/>
          <w:sz w:val="24"/>
          <w:szCs w:val="24"/>
        </w:rPr>
        <w:t>Противоречие между сословиями и внутри сословий. Контраст как средство раскрытия конфликта. Психоло</w:t>
      </w:r>
      <w:r w:rsidR="00BD1E31" w:rsidRPr="006927EF">
        <w:rPr>
          <w:rFonts w:ascii="Times New Roman" w:hAnsi="Times New Roman"/>
          <w:sz w:val="24"/>
          <w:szCs w:val="24"/>
        </w:rPr>
        <w:softHyphen/>
        <w:t>гизм рассказа. Нравственность в основе поступков ге</w:t>
      </w:r>
      <w:r w:rsidR="00BD1E31" w:rsidRPr="006927EF">
        <w:rPr>
          <w:rFonts w:ascii="Times New Roman" w:hAnsi="Times New Roman"/>
          <w:sz w:val="24"/>
          <w:szCs w:val="24"/>
        </w:rPr>
        <w:softHyphen/>
        <w:t>роя. Мечта о воссоединении дворянства и народа.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Художественная деталь. Антитеза (развитие представлений). Композиция (раз</w:t>
      </w:r>
      <w:r w:rsidRPr="006927EF">
        <w:rPr>
          <w:rFonts w:ascii="Times New Roman" w:hAnsi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Поэзия родной природы</w:t>
      </w:r>
      <w:r w:rsidRPr="006927EF">
        <w:rPr>
          <w:rFonts w:ascii="Times New Roman" w:hAnsi="Times New Roman"/>
          <w:sz w:val="24"/>
          <w:szCs w:val="24"/>
        </w:rPr>
        <w:t xml:space="preserve"> 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Антон Павлович Чехов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«О любви» (из трилогии). История о любви и упущенном счастье.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Психологизм художественной литературы (развитие представлений).</w:t>
      </w:r>
    </w:p>
    <w:p w:rsidR="00BD1E31" w:rsidRPr="008D15FA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6927EF">
        <w:rPr>
          <w:rFonts w:ascii="Times New Roman" w:hAnsi="Times New Roman"/>
          <w:b/>
          <w:sz w:val="24"/>
          <w:szCs w:val="24"/>
        </w:rPr>
        <w:t>Из русской литературы XX века</w:t>
      </w:r>
      <w:r w:rsidRPr="00B6344D">
        <w:rPr>
          <w:rFonts w:ascii="Times New Roman" w:hAnsi="Times New Roman"/>
          <w:b/>
          <w:sz w:val="24"/>
          <w:szCs w:val="24"/>
        </w:rPr>
        <w:t xml:space="preserve"> </w:t>
      </w:r>
      <w:r w:rsidRPr="006927EF">
        <w:rPr>
          <w:rFonts w:ascii="Times New Roman" w:hAnsi="Times New Roman"/>
          <w:b/>
          <w:sz w:val="24"/>
          <w:szCs w:val="24"/>
        </w:rPr>
        <w:t>(14ч.)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Алексеевич Бунин</w:t>
      </w:r>
      <w:r w:rsidRPr="006927EF">
        <w:rPr>
          <w:rFonts w:ascii="Times New Roman" w:hAnsi="Times New Roman"/>
          <w:sz w:val="24"/>
          <w:szCs w:val="24"/>
        </w:rPr>
        <w:t>. Краткий рассказ о писа</w:t>
      </w:r>
      <w:r w:rsidRPr="006927EF">
        <w:rPr>
          <w:rFonts w:ascii="Times New Roman" w:hAnsi="Times New Roman"/>
          <w:sz w:val="24"/>
          <w:szCs w:val="24"/>
        </w:rPr>
        <w:softHyphen/>
        <w:t>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Иванович Куприн.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Сюжет и фабула.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Александрович Блок</w:t>
      </w:r>
      <w:r w:rsidRPr="006927EF">
        <w:rPr>
          <w:rFonts w:ascii="Times New Roman" w:hAnsi="Times New Roman"/>
          <w:sz w:val="24"/>
          <w:szCs w:val="24"/>
        </w:rPr>
        <w:t>. Краткий рассказ о поэте.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Сергей Александрович Есенин</w:t>
      </w:r>
      <w:r w:rsidRPr="006927EF">
        <w:rPr>
          <w:rFonts w:ascii="Times New Roman" w:hAnsi="Times New Roman"/>
          <w:sz w:val="24"/>
          <w:szCs w:val="24"/>
        </w:rPr>
        <w:t>. Краткий рассказ о жизни и творчестве поэта.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6927EF">
        <w:rPr>
          <w:rFonts w:ascii="Times New Roman" w:hAnsi="Times New Roman"/>
          <w:sz w:val="24"/>
          <w:szCs w:val="24"/>
        </w:rPr>
        <w:softHyphen/>
        <w:t>ния в разных произведениях: в фольклоре, в произведе</w:t>
      </w:r>
      <w:r w:rsidRPr="006927EF">
        <w:rPr>
          <w:rFonts w:ascii="Times New Roman" w:hAnsi="Times New Roman"/>
          <w:sz w:val="24"/>
          <w:szCs w:val="24"/>
        </w:rPr>
        <w:softHyphen/>
        <w:t>ниях А. С. Пушкина, С. А. Есенина. Современность и ис</w:t>
      </w:r>
      <w:r w:rsidRPr="006927EF">
        <w:rPr>
          <w:rFonts w:ascii="Times New Roman" w:hAnsi="Times New Roman"/>
          <w:sz w:val="24"/>
          <w:szCs w:val="24"/>
        </w:rPr>
        <w:softHyphen/>
        <w:t>торическое прошлое в драматической поэме Есенина.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Драматическая поэма (на</w:t>
      </w:r>
      <w:r w:rsidRPr="006927EF">
        <w:rPr>
          <w:rFonts w:ascii="Times New Roman" w:hAnsi="Times New Roman"/>
          <w:sz w:val="24"/>
          <w:szCs w:val="24"/>
        </w:rPr>
        <w:softHyphen/>
        <w:t>чальные представления).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Сергеевич Шмелев</w:t>
      </w:r>
      <w:r w:rsidRPr="006927EF">
        <w:rPr>
          <w:rFonts w:ascii="Times New Roman" w:hAnsi="Times New Roman"/>
          <w:sz w:val="24"/>
          <w:szCs w:val="24"/>
        </w:rPr>
        <w:t>. Краткий рассказ о писа</w:t>
      </w:r>
      <w:r w:rsidRPr="006927EF">
        <w:rPr>
          <w:rFonts w:ascii="Times New Roman" w:hAnsi="Times New Roman"/>
          <w:sz w:val="24"/>
          <w:szCs w:val="24"/>
        </w:rPr>
        <w:softHyphen/>
        <w:t>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«Как я стал писателем». Рассказ о пути к творчест</w:t>
      </w:r>
      <w:r w:rsidRPr="006927EF">
        <w:rPr>
          <w:rFonts w:ascii="Times New Roman" w:hAnsi="Times New Roman"/>
          <w:sz w:val="24"/>
          <w:szCs w:val="24"/>
        </w:rPr>
        <w:softHyphen/>
        <w:t>ву. Сопоставление художественного произведения с до</w:t>
      </w:r>
      <w:r w:rsidRPr="006927EF">
        <w:rPr>
          <w:rFonts w:ascii="Times New Roman" w:hAnsi="Times New Roman"/>
          <w:sz w:val="24"/>
          <w:szCs w:val="24"/>
        </w:rPr>
        <w:softHyphen/>
        <w:t>кументально-биографическими (мемуары, воспомина</w:t>
      </w:r>
      <w:r w:rsidRPr="006927EF">
        <w:rPr>
          <w:rFonts w:ascii="Times New Roman" w:hAnsi="Times New Roman"/>
          <w:sz w:val="24"/>
          <w:szCs w:val="24"/>
        </w:rPr>
        <w:softHyphen/>
        <w:t>ния, дневники).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Писатели улыбаются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Журнал «Сатирикон». Тэффи, О. Дымов, А. Аверченко. «Всеобщая история, обработанная «Сатириконом» (отрывки). Сатирическое изображение исторических событий. Приемы и способы создания сатирического повествования. Смысл иронического пове</w:t>
      </w:r>
      <w:r w:rsidRPr="006927EF">
        <w:rPr>
          <w:rFonts w:ascii="Times New Roman" w:hAnsi="Times New Roman"/>
          <w:sz w:val="24"/>
          <w:szCs w:val="24"/>
        </w:rPr>
        <w:softHyphen/>
        <w:t>ствования о прошлом.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М. Зощенко</w:t>
      </w:r>
      <w:r w:rsidRPr="006927EF">
        <w:rPr>
          <w:rFonts w:ascii="Times New Roman" w:hAnsi="Times New Roman"/>
          <w:sz w:val="24"/>
          <w:szCs w:val="24"/>
        </w:rPr>
        <w:t xml:space="preserve">. «История болезни»; </w:t>
      </w:r>
      <w:r w:rsidRPr="006927EF">
        <w:rPr>
          <w:rFonts w:ascii="Times New Roman" w:hAnsi="Times New Roman"/>
          <w:b/>
          <w:sz w:val="24"/>
          <w:szCs w:val="24"/>
        </w:rPr>
        <w:t>Тэффи.</w:t>
      </w:r>
      <w:r w:rsidRPr="006927EF">
        <w:rPr>
          <w:rFonts w:ascii="Times New Roman" w:hAnsi="Times New Roman"/>
          <w:sz w:val="24"/>
          <w:szCs w:val="24"/>
        </w:rPr>
        <w:t xml:space="preserve"> «Жизнь и воротник». Для самостоятельного чтения. Сатира и юмор в рассказах сатириконцев.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Михаил Андреевич Осоргин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«Пенсне». Сочетание фантастики и реальности в рассказе. Мелочи быта и их психологическое содержание. Для самостоятельного чтения.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Трифонович Твардовский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«Василий Теркин». Жизнь народа на крутых перело</w:t>
      </w:r>
      <w:r w:rsidRPr="006927EF">
        <w:rPr>
          <w:rFonts w:ascii="Times New Roman" w:hAnsi="Times New Roman"/>
          <w:sz w:val="24"/>
          <w:szCs w:val="24"/>
        </w:rPr>
        <w:softHyphen/>
        <w:t>мах и поворотах истории в произведениях поэта. Поэти</w:t>
      </w:r>
      <w:r w:rsidRPr="006927EF">
        <w:rPr>
          <w:rFonts w:ascii="Times New Roman" w:hAnsi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lastRenderedPageBreak/>
        <w:t>Новаторс</w:t>
      </w:r>
      <w:r>
        <w:rPr>
          <w:rFonts w:ascii="Times New Roman" w:hAnsi="Times New Roman"/>
          <w:sz w:val="24"/>
          <w:szCs w:val="24"/>
        </w:rPr>
        <w:t xml:space="preserve">кий характер Василия Теркина - </w:t>
      </w:r>
      <w:r w:rsidRPr="006927EF">
        <w:rPr>
          <w:rFonts w:ascii="Times New Roman" w:hAnsi="Times New Roman"/>
          <w:sz w:val="24"/>
          <w:szCs w:val="24"/>
        </w:rPr>
        <w:t>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6927EF">
        <w:rPr>
          <w:rFonts w:ascii="Times New Roman" w:hAnsi="Times New Roman"/>
          <w:sz w:val="24"/>
          <w:szCs w:val="24"/>
        </w:rPr>
        <w:t>. Краткий рассказ о жизни писателя.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«Возвращение».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Стихи и песни о Великой Отечественной войне 1941—1945 годов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Традиции в изображении боевых подвигов народа и военных будней. Героизм воинов, защищающих свою Родину: М. Исаковский. «Катюша», «Враги сожгли родную хату»; Б. Окуджава. «Песенка о пехоте», «Здесь птицы не поют...»; А. Фатьянов. «Соловьи»; Л. Ошанин. «Дороги» 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Виктор Петрович Астафьев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Герой-повествователь (развитие представлений).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Русские поэты о Родине, родной природе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BD1E31" w:rsidRPr="00B6344D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Поэты Русского зарубежья об оставленной ими Родине</w:t>
      </w:r>
      <w:r w:rsidRPr="006927EF">
        <w:rPr>
          <w:rFonts w:ascii="Times New Roman" w:hAnsi="Times New Roman"/>
          <w:sz w:val="24"/>
          <w:szCs w:val="24"/>
        </w:rPr>
        <w:t>. Н. Оцуп. «Мне трудно без России...» (отрывок); 3. Гиппиус. «Знайте!», «Так и есть»; Дон-Аминадо. «Бабье лето»; И. Бунин. «У птицы есть гнездо...». Общее и индивидуальное в произведениях русских поэтов.</w:t>
      </w:r>
    </w:p>
    <w:p w:rsidR="00BD1E31" w:rsidRPr="00B6344D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6927EF">
        <w:rPr>
          <w:rFonts w:ascii="Times New Roman" w:hAnsi="Times New Roman"/>
          <w:b/>
          <w:sz w:val="24"/>
          <w:szCs w:val="24"/>
        </w:rPr>
        <w:t>Из зарубежной литературы(6ч.)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Уильям Шекспир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«Ромео и Джульетта». Семейная вражда и любовь героев. Ромео и Джульетта — символ любви и жертвенности. «Вечные проблемы» в творчестве Шекспира.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Конфликт как основа сю</w:t>
      </w:r>
      <w:r w:rsidRPr="006927EF">
        <w:rPr>
          <w:rFonts w:ascii="Times New Roman" w:hAnsi="Times New Roman"/>
          <w:sz w:val="24"/>
          <w:szCs w:val="24"/>
        </w:rPr>
        <w:softHyphen/>
        <w:t>жета драматического произведения.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Сонеты — «Кто хвалится родством своим со зна</w:t>
      </w:r>
      <w:r w:rsidRPr="006927EF">
        <w:rPr>
          <w:rFonts w:ascii="Times New Roman" w:hAnsi="Times New Roman"/>
          <w:sz w:val="24"/>
          <w:szCs w:val="24"/>
        </w:rPr>
        <w:softHyphen/>
        <w:t>тью...», «Увы, мой стих не блещет новизной...».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В строгой форме сонетов — живая мысль, подлинные горячие чувства. Воспевание поэтом любви и друж</w:t>
      </w:r>
      <w:r w:rsidRPr="006927EF">
        <w:rPr>
          <w:rFonts w:ascii="Times New Roman" w:hAnsi="Times New Roman"/>
          <w:sz w:val="24"/>
          <w:szCs w:val="24"/>
        </w:rPr>
        <w:softHyphen/>
        <w:t>бы. Сюжеты Шекспира — «богатейшая сокровищница лирической поэзии» (В. Г. Белинский).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Сонет как форма лириче</w:t>
      </w:r>
      <w:r w:rsidRPr="006927EF">
        <w:rPr>
          <w:rFonts w:ascii="Times New Roman" w:hAnsi="Times New Roman"/>
          <w:sz w:val="24"/>
          <w:szCs w:val="24"/>
        </w:rPr>
        <w:softHyphen/>
        <w:t>ской поэзии.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Жан Батист Мольер</w:t>
      </w:r>
      <w:r w:rsidRPr="006927EF">
        <w:rPr>
          <w:rFonts w:ascii="Times New Roman" w:hAnsi="Times New Roman"/>
          <w:sz w:val="24"/>
          <w:szCs w:val="24"/>
        </w:rPr>
        <w:t>. Слово о Мольере.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«Мещанин во дворянстве» (обзор с чтением отдельных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Классицизм. Сатира (раз-питие понятий).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Джонатан Свифт.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«Путешествия Гулливера». Сатира на государственное устройство и общество. Гротесковый характер изображения.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Вальтер Скотт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2E72C8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lastRenderedPageBreak/>
        <w:t>«Айвенго». Исторический роман. Средневековая Ан</w:t>
      </w:r>
      <w:r w:rsidRPr="006927EF">
        <w:rPr>
          <w:rFonts w:ascii="Times New Roman" w:hAnsi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6927EF">
        <w:rPr>
          <w:rFonts w:ascii="Times New Roman" w:hAnsi="Times New Roman"/>
          <w:sz w:val="24"/>
          <w:szCs w:val="24"/>
        </w:rPr>
        <w:softHyphen/>
        <w:t>становк</w:t>
      </w:r>
      <w:r>
        <w:rPr>
          <w:rFonts w:ascii="Times New Roman" w:hAnsi="Times New Roman"/>
          <w:sz w:val="24"/>
          <w:szCs w:val="24"/>
        </w:rPr>
        <w:t>и, семейных устоев и отношений.</w:t>
      </w:r>
    </w:p>
    <w:p w:rsidR="00BA63DE" w:rsidRDefault="00BA63DE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1E31" w:rsidRDefault="00BD1E31" w:rsidP="00C40D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ПРОИЗВЕДЕНИЯ ДЛЯ ЗАУЧИВАНИЯ НАИЗУСТЬ</w:t>
      </w:r>
    </w:p>
    <w:p w:rsidR="0090062C" w:rsidRPr="006927EF" w:rsidRDefault="0090062C" w:rsidP="00C40D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D1E31" w:rsidRPr="00C40D37" w:rsidRDefault="00BD1E31" w:rsidP="00C40D37">
      <w:pPr>
        <w:pStyle w:val="a8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0D37">
        <w:rPr>
          <w:rFonts w:ascii="Times New Roman" w:hAnsi="Times New Roman"/>
          <w:sz w:val="24"/>
          <w:szCs w:val="24"/>
        </w:rPr>
        <w:t>Исторические песни. О Пугачеве, Ермаке (на выбор).</w:t>
      </w:r>
    </w:p>
    <w:p w:rsidR="00BD1E31" w:rsidRPr="00C40D37" w:rsidRDefault="00BD1E31" w:rsidP="00C40D37">
      <w:pPr>
        <w:pStyle w:val="a8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0D37">
        <w:rPr>
          <w:rFonts w:ascii="Times New Roman" w:hAnsi="Times New Roman"/>
          <w:sz w:val="24"/>
          <w:szCs w:val="24"/>
        </w:rPr>
        <w:t xml:space="preserve">А. С. Пушкин. Капитанская дочка (отрывок). </w:t>
      </w:r>
    </w:p>
    <w:p w:rsidR="00BD1E31" w:rsidRPr="00C40D37" w:rsidRDefault="00BD1E31" w:rsidP="00C40D37">
      <w:pPr>
        <w:pStyle w:val="a8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0D37">
        <w:rPr>
          <w:rFonts w:ascii="Times New Roman" w:hAnsi="Times New Roman"/>
          <w:sz w:val="24"/>
          <w:szCs w:val="24"/>
        </w:rPr>
        <w:t>М. Ю. Лермонтов. Мцыри (отрывки по выбору учащихся).</w:t>
      </w:r>
    </w:p>
    <w:p w:rsidR="00BD1E31" w:rsidRPr="00C40D37" w:rsidRDefault="00BD1E31" w:rsidP="00C40D37">
      <w:pPr>
        <w:pStyle w:val="a8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0D37">
        <w:rPr>
          <w:rFonts w:ascii="Times New Roman" w:hAnsi="Times New Roman"/>
          <w:sz w:val="24"/>
          <w:szCs w:val="24"/>
        </w:rPr>
        <w:t>Н. В. Гоголь. Ревизор (монолог одного из героев на вы</w:t>
      </w:r>
      <w:r w:rsidRPr="00C40D37">
        <w:rPr>
          <w:rFonts w:ascii="Times New Roman" w:hAnsi="Times New Roman"/>
          <w:sz w:val="24"/>
          <w:szCs w:val="24"/>
        </w:rPr>
        <w:softHyphen/>
        <w:t>бор).</w:t>
      </w:r>
    </w:p>
    <w:p w:rsidR="00BD1E31" w:rsidRPr="00C40D37" w:rsidRDefault="00BD1E31" w:rsidP="00C40D37">
      <w:pPr>
        <w:pStyle w:val="a8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0D37">
        <w:rPr>
          <w:rFonts w:ascii="Times New Roman" w:hAnsi="Times New Roman"/>
          <w:sz w:val="24"/>
          <w:szCs w:val="24"/>
        </w:rPr>
        <w:t>Л. Н. Толстой. После бала (отрывок на выбор).</w:t>
      </w:r>
    </w:p>
    <w:p w:rsidR="00BD1E31" w:rsidRPr="00C40D37" w:rsidRDefault="00BD1E31" w:rsidP="00C40D37">
      <w:pPr>
        <w:pStyle w:val="a8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0D37">
        <w:rPr>
          <w:rFonts w:ascii="Times New Roman" w:hAnsi="Times New Roman"/>
          <w:sz w:val="24"/>
          <w:szCs w:val="24"/>
        </w:rPr>
        <w:t>А. Т. Твардовский. Василий Теркин (отрывок на выбор).</w:t>
      </w:r>
    </w:p>
    <w:p w:rsidR="00F54D24" w:rsidRPr="00C40D37" w:rsidRDefault="00BD1E31" w:rsidP="00C40D37">
      <w:pPr>
        <w:pStyle w:val="a8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0D37">
        <w:rPr>
          <w:rFonts w:ascii="Times New Roman" w:hAnsi="Times New Roman"/>
          <w:sz w:val="24"/>
          <w:szCs w:val="24"/>
        </w:rPr>
        <w:t>О Родине и родной природе (2 стихотворения на выбор).</w:t>
      </w:r>
    </w:p>
    <w:p w:rsidR="00F54D24" w:rsidRDefault="00F54D24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</w:t>
      </w:r>
      <w:r w:rsidR="00C56058">
        <w:rPr>
          <w:rFonts w:ascii="Times New Roman" w:hAnsi="Times New Roman"/>
          <w:b/>
          <w:sz w:val="24"/>
          <w:szCs w:val="24"/>
        </w:rPr>
        <w:t>ое</w:t>
      </w:r>
      <w:r>
        <w:rPr>
          <w:rFonts w:ascii="Times New Roman" w:hAnsi="Times New Roman"/>
          <w:b/>
          <w:sz w:val="24"/>
          <w:szCs w:val="24"/>
        </w:rPr>
        <w:t xml:space="preserve"> план</w:t>
      </w:r>
      <w:r w:rsidR="00C56058">
        <w:rPr>
          <w:rFonts w:ascii="Times New Roman" w:hAnsi="Times New Roman"/>
          <w:b/>
          <w:sz w:val="24"/>
          <w:szCs w:val="24"/>
        </w:rPr>
        <w:t>ирование</w:t>
      </w: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63"/>
        <w:gridCol w:w="944"/>
        <w:gridCol w:w="675"/>
        <w:gridCol w:w="809"/>
        <w:gridCol w:w="811"/>
        <w:gridCol w:w="675"/>
        <w:gridCol w:w="809"/>
        <w:gridCol w:w="755"/>
      </w:tblGrid>
      <w:tr w:rsidR="00BD1E31" w:rsidRPr="0090062C" w:rsidTr="0090062C">
        <w:trPr>
          <w:trHeight w:val="346"/>
        </w:trPr>
        <w:tc>
          <w:tcPr>
            <w:tcW w:w="1129" w:type="dxa"/>
            <w:vMerge w:val="restart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3563" w:type="dxa"/>
            <w:vMerge w:val="restart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4" w:type="dxa"/>
            <w:vMerge w:val="restart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95" w:type="dxa"/>
            <w:gridSpan w:val="3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675" w:type="dxa"/>
            <w:vMerge w:val="restart"/>
            <w:textDirection w:val="btLr"/>
          </w:tcPr>
          <w:p w:rsidR="00BD1E31" w:rsidRPr="0090062C" w:rsidRDefault="00BD1E31" w:rsidP="00216D3C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речи</w:t>
            </w:r>
          </w:p>
        </w:tc>
        <w:tc>
          <w:tcPr>
            <w:tcW w:w="809" w:type="dxa"/>
            <w:vMerge w:val="restart"/>
            <w:textDirection w:val="btLr"/>
          </w:tcPr>
          <w:p w:rsidR="00BD1E31" w:rsidRPr="0090062C" w:rsidRDefault="00BD1E31" w:rsidP="00216D3C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 чтение</w:t>
            </w:r>
          </w:p>
        </w:tc>
        <w:tc>
          <w:tcPr>
            <w:tcW w:w="755" w:type="dxa"/>
            <w:vMerge w:val="restart"/>
            <w:textDirection w:val="btLr"/>
          </w:tcPr>
          <w:p w:rsidR="00BD1E31" w:rsidRPr="0090062C" w:rsidRDefault="00BD1E31" w:rsidP="00216D3C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BD1E31" w:rsidRPr="0090062C" w:rsidTr="0090062C">
        <w:trPr>
          <w:cantSplit/>
          <w:trHeight w:val="1643"/>
        </w:trPr>
        <w:tc>
          <w:tcPr>
            <w:tcW w:w="1129" w:type="dxa"/>
            <w:vMerge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extDirection w:val="btLr"/>
          </w:tcPr>
          <w:p w:rsidR="00BD1E31" w:rsidRPr="0090062C" w:rsidRDefault="00BD1E31" w:rsidP="00216D3C">
            <w:pPr>
              <w:spacing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809" w:type="dxa"/>
            <w:textDirection w:val="btLr"/>
          </w:tcPr>
          <w:p w:rsidR="00BD1E31" w:rsidRPr="0090062C" w:rsidRDefault="00BD1E31" w:rsidP="00216D3C">
            <w:pPr>
              <w:spacing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811" w:type="dxa"/>
            <w:textDirection w:val="btLr"/>
          </w:tcPr>
          <w:p w:rsidR="00BD1E31" w:rsidRPr="0090062C" w:rsidRDefault="00BD1E31" w:rsidP="00216D3C">
            <w:pPr>
              <w:spacing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675" w:type="dxa"/>
            <w:vMerge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90062C" w:rsidTr="0090062C">
        <w:trPr>
          <w:trHeight w:val="346"/>
        </w:trPr>
        <w:tc>
          <w:tcPr>
            <w:tcW w:w="112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63" w:type="dxa"/>
          </w:tcPr>
          <w:p w:rsidR="00BD1E31" w:rsidRPr="0090062C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Литература и история.</w:t>
            </w:r>
          </w:p>
        </w:tc>
        <w:tc>
          <w:tcPr>
            <w:tcW w:w="944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1E31" w:rsidRPr="0090062C" w:rsidTr="0090062C">
        <w:trPr>
          <w:trHeight w:val="346"/>
        </w:trPr>
        <w:tc>
          <w:tcPr>
            <w:tcW w:w="112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63" w:type="dxa"/>
          </w:tcPr>
          <w:p w:rsidR="00BD1E31" w:rsidRPr="0090062C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944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1E31" w:rsidRPr="0090062C" w:rsidTr="0090062C">
        <w:trPr>
          <w:trHeight w:val="346"/>
        </w:trPr>
        <w:tc>
          <w:tcPr>
            <w:tcW w:w="112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63" w:type="dxa"/>
          </w:tcPr>
          <w:p w:rsidR="00BD1E31" w:rsidRPr="0090062C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944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1E31" w:rsidRPr="0090062C" w:rsidTr="0090062C">
        <w:trPr>
          <w:trHeight w:val="346"/>
        </w:trPr>
        <w:tc>
          <w:tcPr>
            <w:tcW w:w="112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63" w:type="dxa"/>
          </w:tcPr>
          <w:p w:rsidR="00BD1E31" w:rsidRPr="0090062C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Х</w:t>
            </w:r>
            <w:r w:rsidRPr="009006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YIII</w:t>
            </w: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</w:t>
            </w:r>
          </w:p>
        </w:tc>
        <w:tc>
          <w:tcPr>
            <w:tcW w:w="944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1E31" w:rsidRPr="0090062C" w:rsidTr="0090062C">
        <w:trPr>
          <w:trHeight w:val="346"/>
        </w:trPr>
        <w:tc>
          <w:tcPr>
            <w:tcW w:w="112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63" w:type="dxa"/>
          </w:tcPr>
          <w:p w:rsidR="00BD1E31" w:rsidRPr="0090062C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Х</w:t>
            </w:r>
            <w:r w:rsidRPr="009006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Х века.</w:t>
            </w:r>
          </w:p>
        </w:tc>
        <w:tc>
          <w:tcPr>
            <w:tcW w:w="944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1E31" w:rsidRPr="0090062C" w:rsidTr="0090062C">
        <w:trPr>
          <w:trHeight w:val="346"/>
        </w:trPr>
        <w:tc>
          <w:tcPr>
            <w:tcW w:w="112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63" w:type="dxa"/>
          </w:tcPr>
          <w:p w:rsidR="00BD1E31" w:rsidRPr="0090062C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9006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ХХ </w:t>
            </w: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века.</w:t>
            </w:r>
          </w:p>
        </w:tc>
        <w:tc>
          <w:tcPr>
            <w:tcW w:w="944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1E31" w:rsidRPr="0090062C" w:rsidTr="0090062C">
        <w:trPr>
          <w:trHeight w:val="346"/>
        </w:trPr>
        <w:tc>
          <w:tcPr>
            <w:tcW w:w="112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63" w:type="dxa"/>
          </w:tcPr>
          <w:p w:rsidR="00BD1E31" w:rsidRPr="0090062C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6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Из</w:t>
            </w:r>
            <w:proofErr w:type="spellEnd"/>
            <w:r w:rsidRPr="009006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</w:t>
            </w: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арубежн</w:t>
            </w:r>
            <w:r w:rsidRPr="009006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ой</w:t>
            </w: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литературы.</w:t>
            </w:r>
          </w:p>
        </w:tc>
        <w:tc>
          <w:tcPr>
            <w:tcW w:w="944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1E31" w:rsidRPr="0090062C" w:rsidTr="0090062C">
        <w:trPr>
          <w:trHeight w:val="346"/>
        </w:trPr>
        <w:tc>
          <w:tcPr>
            <w:tcW w:w="112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</w:tcPr>
          <w:p w:rsidR="00BD1E31" w:rsidRPr="0090062C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6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Итого</w:t>
            </w:r>
            <w:proofErr w:type="spellEnd"/>
          </w:p>
        </w:tc>
        <w:tc>
          <w:tcPr>
            <w:tcW w:w="944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9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:rsidR="00BD1E31" w:rsidRPr="0090062C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BD1E31" w:rsidRPr="0090062C" w:rsidRDefault="00BD1E31" w:rsidP="00BD1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3DE" w:rsidRDefault="00BA63DE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37" w:rsidRDefault="00C40D37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</w:p>
    <w:p w:rsidR="0090062C" w:rsidRDefault="0090062C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881"/>
        <w:gridCol w:w="935"/>
        <w:gridCol w:w="905"/>
        <w:gridCol w:w="3993"/>
        <w:gridCol w:w="2336"/>
      </w:tblGrid>
      <w:tr w:rsidR="00BD1E31" w:rsidRPr="006F4243" w:rsidTr="00216D3C">
        <w:trPr>
          <w:trHeight w:val="285"/>
        </w:trPr>
        <w:tc>
          <w:tcPr>
            <w:tcW w:w="1809" w:type="dxa"/>
            <w:gridSpan w:val="2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40" w:type="dxa"/>
            <w:vMerge w:val="restart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B007C" w:rsidRPr="006F4243" w:rsidTr="00216D3C">
        <w:trPr>
          <w:trHeight w:val="255"/>
        </w:trPr>
        <w:tc>
          <w:tcPr>
            <w:tcW w:w="892" w:type="dxa"/>
            <w:shd w:val="clear" w:color="auto" w:fill="auto"/>
          </w:tcPr>
          <w:p w:rsidR="00BD1E31" w:rsidRPr="00D249E8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7" w:type="dxa"/>
            <w:shd w:val="clear" w:color="auto" w:fill="auto"/>
          </w:tcPr>
          <w:p w:rsidR="00BD1E31" w:rsidRPr="00D249E8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87" w:type="dxa"/>
            <w:shd w:val="clear" w:color="auto" w:fill="auto"/>
          </w:tcPr>
          <w:p w:rsidR="00BD1E31" w:rsidRPr="00D249E8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2" w:type="dxa"/>
            <w:shd w:val="clear" w:color="auto" w:fill="auto"/>
          </w:tcPr>
          <w:p w:rsidR="00BD1E31" w:rsidRPr="00D249E8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440" w:type="dxa"/>
            <w:vMerge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216D3C">
        <w:tc>
          <w:tcPr>
            <w:tcW w:w="10682" w:type="dxa"/>
            <w:gridSpan w:val="6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1. Введение. Литература и история.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(1 час).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Литература и история.  Историческое прошлое народа.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216D3C">
        <w:trPr>
          <w:trHeight w:val="293"/>
        </w:trPr>
        <w:tc>
          <w:tcPr>
            <w:tcW w:w="10682" w:type="dxa"/>
            <w:gridSpan w:val="6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>2.Устное народное творчество (3часа.)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1C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Лирическая и историческая песня как жанр народной поэзии. 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BD1E31" w:rsidP="00216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7A0">
              <w:rPr>
                <w:rFonts w:ascii="Times New Roman" w:hAnsi="Times New Roman"/>
                <w:sz w:val="24"/>
                <w:szCs w:val="24"/>
              </w:rPr>
              <w:t>Исторические песни. О Пугачеве, Ермаке (на выбор).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Разнообразие тематики и поэтика частушек.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P</w:t>
            </w: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.</w:t>
            </w:r>
            <w:r w:rsidR="004B6E6C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р</w:t>
            </w: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.</w:t>
            </w:r>
            <w:r w:rsidR="004B6E6C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№</w:t>
            </w: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1.</w:t>
            </w:r>
            <w:r w:rsidRPr="008306F1">
              <w:rPr>
                <w:rStyle w:val="11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Особенности содержания и формы народных преданий</w:t>
            </w:r>
            <w:r w:rsidRPr="008306F1">
              <w:rPr>
                <w:rStyle w:val="11"/>
                <w:sz w:val="24"/>
                <w:szCs w:val="24"/>
              </w:rPr>
              <w:t xml:space="preserve"> в исторических песнях. 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216D3C">
        <w:tc>
          <w:tcPr>
            <w:tcW w:w="10682" w:type="dxa"/>
            <w:gridSpan w:val="6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>3. Из древнерусской литературы (4 часа).</w:t>
            </w:r>
          </w:p>
        </w:tc>
      </w:tr>
      <w:tr w:rsidR="004B007C" w:rsidRPr="006F4243" w:rsidTr="00216D3C">
        <w:trPr>
          <w:trHeight w:val="585"/>
        </w:trPr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BD1E31" w:rsidRDefault="00BD1E31" w:rsidP="0090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Из «Жития Александра Невского».</w:t>
            </w:r>
            <w:r w:rsidRPr="006F42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Духовный подвиг Александра Невского.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6F4243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Художественные особенности воинской повести и жития.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6F4243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«Повесть о Шемякином суде». Особен</w:t>
            </w:r>
            <w:r w:rsidRPr="008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поэтики бытовой сатирической повести.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D1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Подготовка к домашнему сочинению-1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 «Повести о Шемякином суде».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216D3C">
        <w:tc>
          <w:tcPr>
            <w:tcW w:w="10682" w:type="dxa"/>
            <w:gridSpan w:val="6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Из литературы 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XYIII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 (4 часа.).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4243">
              <w:rPr>
                <w:rStyle w:val="11"/>
                <w:sz w:val="24"/>
                <w:szCs w:val="24"/>
              </w:rPr>
              <w:t>Сатирическая направленность комедии Д.И. Фонвизина «Недоросль».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характеристики персонажей.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6F4243" w:rsidRDefault="00BD1E31" w:rsidP="0090062C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Социальная и нравственная проблематика комедии.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Style w:val="11"/>
                <w:b/>
                <w:sz w:val="24"/>
                <w:szCs w:val="24"/>
              </w:rPr>
            </w:pPr>
            <w:proofErr w:type="spellStart"/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D1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Подготовка к контрольному сочинению-1 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комедии Д.И. Фонвизина «Недоросль».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D1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Контрольное сочинение-1 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комедии Д.И. Фонвизина «Недоросль».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216D3C">
        <w:tc>
          <w:tcPr>
            <w:tcW w:w="10682" w:type="dxa"/>
            <w:gridSpan w:val="6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>5. Из русской литературы Х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>Х века (36 часов).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Басни И.А.Крылова. «Обоз». Осмеяние пороков: самонадеянности, безответ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ственности, зазнайства.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К.Ф.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Рылеев. Дума «Смерть Ермака».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Ермак Тимофеевич – один из предводителей казаков. 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6F4243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А.С.Пушкин «История Пугачевского бунта». На подступах к роману «Капитанская дочка».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90062C" w:rsidP="00AB0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84B" w:rsidRPr="00C927A0">
              <w:rPr>
                <w:rFonts w:ascii="Times New Roman" w:hAnsi="Times New Roman"/>
                <w:sz w:val="24"/>
                <w:szCs w:val="24"/>
              </w:rPr>
              <w:t>«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t>Капитанская дочка</w:t>
            </w:r>
            <w:r w:rsidR="00E4484B" w:rsidRPr="00C927A0">
              <w:rPr>
                <w:rFonts w:ascii="Times New Roman" w:hAnsi="Times New Roman"/>
                <w:sz w:val="24"/>
                <w:szCs w:val="24"/>
              </w:rPr>
              <w:t>»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t xml:space="preserve"> (отрывок).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 «Капитанская дочка». Формирование личности П. Гринева «Я жил недорослем».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90062C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Гринев</w:t>
            </w:r>
            <w:r w:rsidR="00BD1E31"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и обитатели </w:t>
            </w:r>
            <w:proofErr w:type="spellStart"/>
            <w:r w:rsidR="00BD1E31" w:rsidRPr="008306F1">
              <w:rPr>
                <w:rFonts w:ascii="Times New Roman" w:hAnsi="Times New Roman" w:cs="Times New Roman"/>
                <w:sz w:val="24"/>
                <w:szCs w:val="24"/>
              </w:rPr>
              <w:t>Белогорской</w:t>
            </w:r>
            <w:proofErr w:type="spellEnd"/>
            <w:r w:rsidR="00BD1E31"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крепости. «Русское семейство Мироновых» и их прототипы.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Гринев и Швабрин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Проблемы чести и достоинства.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Сравнительная характеристика героев.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Пушкинский Пугачев.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«Старинные люди» и Маша Миронова.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домашнему сочинению-2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 xml:space="preserve">по повести </w:t>
            </w:r>
            <w:proofErr w:type="spellStart"/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6558D0">
              <w:rPr>
                <w:rFonts w:ascii="Times New Roman" w:hAnsi="Times New Roman" w:cs="Times New Roman"/>
                <w:sz w:val="24"/>
                <w:szCs w:val="24"/>
              </w:rPr>
              <w:t xml:space="preserve"> «Капитанская дочка»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Анализ домашнего сочинения. Заключительный урок по роману А.С.Пушкина «Капитанская дочка».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М.Ю.Лермонтов – певец свободы. Лермонтовский Кавказ.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Романтический герой поэмы «Мцыри» М. Ю. Лермонтова.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AB0A7F" w:rsidP="00AB0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84B" w:rsidRPr="00C927A0">
              <w:rPr>
                <w:rFonts w:ascii="Times New Roman" w:hAnsi="Times New Roman"/>
                <w:sz w:val="24"/>
                <w:szCs w:val="24"/>
              </w:rPr>
              <w:t>«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t>Мцыри</w:t>
            </w:r>
            <w:r w:rsidR="00E4484B" w:rsidRPr="00C927A0">
              <w:rPr>
                <w:rFonts w:ascii="Times New Roman" w:hAnsi="Times New Roman"/>
                <w:sz w:val="24"/>
                <w:szCs w:val="24"/>
              </w:rPr>
              <w:t>»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t xml:space="preserve"> (отрывки по выбору учащихся).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4B007C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Композиция и художественные особенности поэмы «Мцыри».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1A106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Идейное содержание поэмы.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1A106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(тесты)</w:t>
            </w:r>
            <w:r w:rsidR="004B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по поэме 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«Мцыри».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1A106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Н.В.Гоголь – великий сатирик. Комедия «Ревизор»: история создания.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1A106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1- 2 действия. Хлестаков и «миражная интрига».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90062C" w:rsidP="00E4484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84B" w:rsidRPr="00C927A0">
              <w:rPr>
                <w:rFonts w:ascii="Times New Roman" w:hAnsi="Times New Roman"/>
                <w:sz w:val="24"/>
                <w:szCs w:val="24"/>
              </w:rPr>
              <w:t>«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t>Ревизор</w:t>
            </w:r>
            <w:r w:rsidR="00E4484B" w:rsidRPr="00C927A0">
              <w:rPr>
                <w:rFonts w:ascii="Times New Roman" w:hAnsi="Times New Roman"/>
                <w:sz w:val="24"/>
                <w:szCs w:val="24"/>
              </w:rPr>
              <w:t>»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t xml:space="preserve"> (монолог одного из героев на вы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softHyphen/>
              <w:t>бор).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1A106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3 действие. Семейство Городничего.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1A106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4 действие. Разоблачение пороков чиновничества.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1A106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5 действие. Хлестаковщина как общественное явление.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1A106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контрольному сочинению-2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 xml:space="preserve">по комедии «Ревизор» </w:t>
            </w:r>
            <w:proofErr w:type="spellStart"/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6558D0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сочинение-2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по комедии «Ревизор» Н.В. Гоголя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Н.В.Гоголь.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«Шинель». Образ «маленького человека» в литературе. 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rPr>
          <w:trHeight w:val="743"/>
        </w:trPr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Духовная сила героя и противостояние бездушию общества. Роль фантастики в произведении.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6558D0" w:rsidRDefault="00BD1E31" w:rsidP="0090062C">
            <w:pPr>
              <w:spacing w:after="0" w:line="240" w:lineRule="auto"/>
              <w:ind w:left="-62" w:hanging="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6558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Любовь в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жизни писателя. Повесть «Ася»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История семьи Гагиных. Психологизм повести.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6558D0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Н.Н.-</w:t>
            </w:r>
            <w:r w:rsidR="00AB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главный герой повести. Образ рассказчика.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М.Е.Салтыков–Щедрин.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города» - художественно-политическая сатира.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Анализ отрывка из «Истории одного города» М.Е.Салтыкова – Щедрина: «О корени происхождения глуповцев».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Лесков «Старый гений».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Сатира на чиновничество. Нравственные проблемы рассказа.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62C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. Рассказ «После бала». Контраст как средство раскрытия конфликта. Художественные особенности рассказа.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90062C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84B" w:rsidRPr="00C927A0">
              <w:rPr>
                <w:rFonts w:ascii="Times New Roman" w:hAnsi="Times New Roman"/>
                <w:sz w:val="24"/>
                <w:szCs w:val="24"/>
              </w:rPr>
              <w:t>«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t>После бала</w:t>
            </w:r>
            <w:r w:rsidR="00E4484B" w:rsidRPr="00C927A0">
              <w:rPr>
                <w:rFonts w:ascii="Times New Roman" w:hAnsi="Times New Roman"/>
                <w:sz w:val="24"/>
                <w:szCs w:val="24"/>
              </w:rPr>
              <w:t>»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t xml:space="preserve"> (отрывок на выбор).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Нравственность в основе поступков ге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softHyphen/>
              <w:t>роя. Мечта о воссоединении дворянства и народа.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А.П.Чехов: «Мое святая святых…» Трилогия. «Человек в футляре».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Рассказ А.П.Чехова «О любви» как история об упущенном счастье. Психологизм рассказа.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«Проблема   нравственной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ности  за жизнь людей».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Поэзия родной природы. А.С.Пушкин, М.Ю.Лермонтов, А.А.Фет, Ф.И.Тютчев, А.Н.Майков – певцы родной природы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Анализ лирического стихотворения.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216D3C">
        <w:tc>
          <w:tcPr>
            <w:tcW w:w="10682" w:type="dxa"/>
            <w:gridSpan w:val="6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Из литературы 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(14 часов).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И.А.Бунин. «Кавказ» - рассказ из цикла «Темные аллеи»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Психологизм прозы писателя. 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А.И.Куприн. Рассказ «Куст сирени». Утверждение  взаимопонимания, любви и счастья в семье.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Самоотверженность и находчивость  героини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А.А.Блок. «Россия»: образ Родины как символ веры в будущее. Цикл «На поле Куликовом».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С.А.Есенин. Поэма «Пугачев».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ление образа предводителя восстания в разных произведениях: в фольклоре, у А.С.Пушкина, у С.А.Есенина.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М.А.Осоргин «Пенсне», И.С.Шмелев «Как я стал писателем». 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rPr>
          <w:trHeight w:val="832"/>
        </w:trPr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Журнал «Сатирикон». Приёмы и способы создания сатирического повествования.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rPr>
          <w:trHeight w:val="806"/>
        </w:trPr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Тэффи «Жизнь и воротник», М. Зощенко «История болезни». Сатира и юмор в рассказах.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В.П.Астафьев. Страницы жизни и творчества.  Рассказ из книги «Последний поклон» - «Фотография, на которой меня нет».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rPr>
          <w:trHeight w:val="807"/>
        </w:trPr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4309E5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А.Т.Твардовский. Поэма «Василий Теркин».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Тема служения Родине. Новаторский характер поэмы.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90062C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C9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84B" w:rsidRPr="00C927A0">
              <w:rPr>
                <w:rFonts w:ascii="Times New Roman" w:hAnsi="Times New Roman"/>
                <w:sz w:val="24"/>
                <w:szCs w:val="24"/>
              </w:rPr>
              <w:t>«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t>Василий Теркин</w:t>
            </w:r>
            <w:r w:rsidR="00E4484B" w:rsidRPr="00C927A0">
              <w:rPr>
                <w:rFonts w:ascii="Times New Roman" w:hAnsi="Times New Roman"/>
                <w:sz w:val="24"/>
                <w:szCs w:val="24"/>
              </w:rPr>
              <w:t>»</w:t>
            </w:r>
            <w:r w:rsidR="00BD1E31" w:rsidRPr="00C927A0">
              <w:rPr>
                <w:rFonts w:ascii="Times New Roman" w:hAnsi="Times New Roman"/>
                <w:sz w:val="24"/>
                <w:szCs w:val="24"/>
              </w:rPr>
              <w:t xml:space="preserve"> (отрывок на выбор).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09E5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309E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А.Т.Твардовский. Композиция и язык поэмы. Связь фольклора и литературы.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А.П.Платонов. «Возвращение». Возвращение к человечности, состраданию.</w:t>
            </w:r>
          </w:p>
        </w:tc>
        <w:tc>
          <w:tcPr>
            <w:tcW w:w="2494" w:type="dxa"/>
            <w:shd w:val="clear" w:color="auto" w:fill="auto"/>
          </w:tcPr>
          <w:p w:rsidR="00BD1E31" w:rsidRPr="00C927A0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Традиции в изображении боевых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двигов народа и военных будней.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рика русских поэтов и поэтов русского зарубежья о природе и Родине (обзор).</w:t>
            </w:r>
          </w:p>
        </w:tc>
        <w:tc>
          <w:tcPr>
            <w:tcW w:w="2494" w:type="dxa"/>
            <w:shd w:val="clear" w:color="auto" w:fill="auto"/>
          </w:tcPr>
          <w:p w:rsidR="00C40D37" w:rsidRPr="00C927A0" w:rsidRDefault="00C40D37" w:rsidP="00E4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7A0">
              <w:rPr>
                <w:rFonts w:ascii="Times New Roman" w:hAnsi="Times New Roman"/>
                <w:sz w:val="24"/>
                <w:szCs w:val="24"/>
              </w:rPr>
              <w:t>О Родине и родной природе.</w:t>
            </w:r>
          </w:p>
          <w:p w:rsidR="00BD1E31" w:rsidRPr="00C927A0" w:rsidRDefault="00BD1E31" w:rsidP="00E4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7A0">
              <w:rPr>
                <w:rFonts w:ascii="Times New Roman" w:hAnsi="Times New Roman"/>
                <w:sz w:val="24"/>
                <w:szCs w:val="24"/>
              </w:rPr>
              <w:t>(2 стихотворения на выбор).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E4484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Вн.чт. 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 w:rsidRPr="00E4484B">
              <w:rPr>
                <w:rStyle w:val="11"/>
                <w:b/>
                <w:i/>
                <w:sz w:val="24"/>
                <w:szCs w:val="24"/>
              </w:rPr>
              <w:t>3.</w:t>
            </w:r>
            <w:r w:rsidRPr="008306F1">
              <w:rPr>
                <w:rStyle w:val="11"/>
                <w:sz w:val="24"/>
                <w:szCs w:val="24"/>
              </w:rPr>
              <w:t xml:space="preserve"> Крымские поэты о войне.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216D3C">
        <w:tc>
          <w:tcPr>
            <w:tcW w:w="10682" w:type="dxa"/>
            <w:gridSpan w:val="6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>7. Из зарубежной литературы (6 часов).</w:t>
            </w:r>
          </w:p>
        </w:tc>
      </w:tr>
      <w:tr w:rsidR="004B007C" w:rsidRPr="006F4243" w:rsidTr="00216D3C">
        <w:tc>
          <w:tcPr>
            <w:tcW w:w="89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8306F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Уильям Шекспир.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Сонет как форма лирической поэзии.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1B1631" w:rsidTr="00216D3C">
        <w:tc>
          <w:tcPr>
            <w:tcW w:w="89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1B1631" w:rsidRDefault="00BD1E31" w:rsidP="0090062C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6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Семейная вражда и любовь героев</w:t>
            </w:r>
            <w:r w:rsidRPr="001B1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трагедии «Ромео и Джульетта».</w:t>
            </w:r>
          </w:p>
        </w:tc>
        <w:tc>
          <w:tcPr>
            <w:tcW w:w="2494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1B1631" w:rsidTr="00216D3C">
        <w:tc>
          <w:tcPr>
            <w:tcW w:w="89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1B163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Style w:val="11"/>
                <w:sz w:val="24"/>
                <w:szCs w:val="24"/>
              </w:rPr>
              <w:t>Ж.-Б. Моль</w:t>
            </w:r>
            <w:r w:rsidRPr="001B1631">
              <w:rPr>
                <w:rStyle w:val="11"/>
                <w:sz w:val="24"/>
                <w:szCs w:val="24"/>
              </w:rPr>
              <w:softHyphen/>
              <w:t>ер - вели</w:t>
            </w:r>
            <w:r w:rsidRPr="001B1631">
              <w:rPr>
                <w:rStyle w:val="11"/>
                <w:sz w:val="24"/>
                <w:szCs w:val="24"/>
              </w:rPr>
              <w:softHyphen/>
              <w:t>кий коме</w:t>
            </w:r>
            <w:r w:rsidRPr="001B1631">
              <w:rPr>
                <w:rStyle w:val="11"/>
                <w:sz w:val="24"/>
                <w:szCs w:val="24"/>
              </w:rPr>
              <w:softHyphen/>
              <w:t xml:space="preserve">диограф. </w:t>
            </w: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Комедийное мастерство Мольера.</w:t>
            </w:r>
            <w:r w:rsidRPr="001B1631">
              <w:rPr>
                <w:rStyle w:val="11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1B1631" w:rsidTr="00216D3C">
        <w:trPr>
          <w:trHeight w:val="809"/>
        </w:trPr>
        <w:tc>
          <w:tcPr>
            <w:tcW w:w="89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1B163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Style w:val="11"/>
                <w:sz w:val="24"/>
                <w:szCs w:val="24"/>
              </w:rPr>
              <w:t>Ж.-Б. Моль</w:t>
            </w:r>
            <w:r w:rsidRPr="001B1631">
              <w:rPr>
                <w:rStyle w:val="11"/>
                <w:sz w:val="24"/>
                <w:szCs w:val="24"/>
              </w:rPr>
              <w:softHyphen/>
              <w:t>ер</w:t>
            </w: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1631">
              <w:rPr>
                <w:rStyle w:val="11"/>
                <w:sz w:val="24"/>
                <w:szCs w:val="24"/>
              </w:rPr>
              <w:t xml:space="preserve"> «Мещанин во дворян</w:t>
            </w:r>
            <w:r w:rsidRPr="001B1631">
              <w:rPr>
                <w:rStyle w:val="11"/>
                <w:sz w:val="24"/>
                <w:szCs w:val="24"/>
              </w:rPr>
              <w:softHyphen/>
              <w:t>стве» — са</w:t>
            </w:r>
            <w:r w:rsidRPr="001B1631">
              <w:rPr>
                <w:rStyle w:val="11"/>
                <w:sz w:val="24"/>
                <w:szCs w:val="24"/>
              </w:rPr>
              <w:softHyphen/>
              <w:t>тира на дво</w:t>
            </w:r>
            <w:r w:rsidRPr="001B1631">
              <w:rPr>
                <w:rStyle w:val="11"/>
                <w:sz w:val="24"/>
                <w:szCs w:val="24"/>
              </w:rPr>
              <w:softHyphen/>
              <w:t>рянство и неве-жество буржуа.</w:t>
            </w:r>
          </w:p>
        </w:tc>
        <w:tc>
          <w:tcPr>
            <w:tcW w:w="2494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1B1631" w:rsidTr="00216D3C">
        <w:tc>
          <w:tcPr>
            <w:tcW w:w="89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1B163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6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1B16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Pr="001B16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1B16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 xml:space="preserve"> Джонатан Свифт. «Путеше-ствие Гулливера» как </w:t>
            </w:r>
            <w:r w:rsidRPr="001B1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сатира на госу-дарственное устройство общества.</w:t>
            </w:r>
          </w:p>
        </w:tc>
        <w:tc>
          <w:tcPr>
            <w:tcW w:w="2494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07C" w:rsidRPr="001B1631" w:rsidTr="00216D3C">
        <w:tc>
          <w:tcPr>
            <w:tcW w:w="89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BD1E31" w:rsidRPr="001B1631" w:rsidRDefault="00BD1E31" w:rsidP="0090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Вальтер Скотт. Роман «Айвенго» как исторический роман.</w:t>
            </w:r>
          </w:p>
        </w:tc>
        <w:tc>
          <w:tcPr>
            <w:tcW w:w="2494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E31" w:rsidRPr="001B16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Pr="00A3412C" w:rsidRDefault="00BD1E31" w:rsidP="00BD1E31">
      <w:pPr>
        <w:shd w:val="clear" w:color="auto" w:fill="FFFFFF"/>
        <w:spacing w:before="180" w:after="180" w:line="39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34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6C66" w:rsidRDefault="00F76C66"/>
    <w:sectPr w:rsidR="00F76C66" w:rsidSect="0090062C">
      <w:footerReference w:type="even" r:id="rId8"/>
      <w:footerReference w:type="default" r:id="rId9"/>
      <w:footerReference w:type="first" r:id="rId10"/>
      <w:pgSz w:w="11906" w:h="16838"/>
      <w:pgMar w:top="567" w:right="991" w:bottom="567" w:left="993" w:header="720" w:footer="397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F2" w:rsidRDefault="003C7DF2">
      <w:pPr>
        <w:spacing w:after="0" w:line="240" w:lineRule="auto"/>
      </w:pPr>
      <w:r>
        <w:separator/>
      </w:r>
    </w:p>
  </w:endnote>
  <w:endnote w:type="continuationSeparator" w:id="0">
    <w:p w:rsidR="003C7DF2" w:rsidRDefault="003C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58" w:rsidRDefault="00C56058" w:rsidP="00216D3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C56058" w:rsidRDefault="00C56058" w:rsidP="00216D3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579852"/>
      <w:docPartObj>
        <w:docPartGallery w:val="Page Numbers (Bottom of Page)"/>
        <w:docPartUnique/>
      </w:docPartObj>
    </w:sdtPr>
    <w:sdtEndPr/>
    <w:sdtContent>
      <w:p w:rsidR="00C56058" w:rsidRDefault="00C5605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56A">
          <w:rPr>
            <w:noProof/>
          </w:rPr>
          <w:t>2</w:t>
        </w:r>
        <w:r>
          <w:fldChar w:fldCharType="end"/>
        </w:r>
      </w:p>
    </w:sdtContent>
  </w:sdt>
  <w:p w:rsidR="00C56058" w:rsidRDefault="00C560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58" w:rsidRPr="00985931" w:rsidRDefault="00C56058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F2" w:rsidRDefault="003C7DF2">
      <w:pPr>
        <w:spacing w:after="0" w:line="240" w:lineRule="auto"/>
      </w:pPr>
      <w:r>
        <w:separator/>
      </w:r>
    </w:p>
  </w:footnote>
  <w:footnote w:type="continuationSeparator" w:id="0">
    <w:p w:rsidR="003C7DF2" w:rsidRDefault="003C7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292"/>
    <w:multiLevelType w:val="hybridMultilevel"/>
    <w:tmpl w:val="6C2E8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07C3"/>
    <w:multiLevelType w:val="multilevel"/>
    <w:tmpl w:val="ECA2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420D8"/>
    <w:multiLevelType w:val="hybridMultilevel"/>
    <w:tmpl w:val="70F6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A036C"/>
    <w:multiLevelType w:val="hybridMultilevel"/>
    <w:tmpl w:val="08388AF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4A086833"/>
    <w:multiLevelType w:val="hybridMultilevel"/>
    <w:tmpl w:val="9246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32D5D"/>
    <w:multiLevelType w:val="hybridMultilevel"/>
    <w:tmpl w:val="1B0AA6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8DA7752"/>
    <w:multiLevelType w:val="multilevel"/>
    <w:tmpl w:val="B192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27CB5"/>
    <w:multiLevelType w:val="hybridMultilevel"/>
    <w:tmpl w:val="0DB05726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2AF711F"/>
    <w:multiLevelType w:val="hybridMultilevel"/>
    <w:tmpl w:val="54AA7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9C6596"/>
    <w:multiLevelType w:val="hybridMultilevel"/>
    <w:tmpl w:val="4DFC45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CCAEB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31"/>
    <w:rsid w:val="00026277"/>
    <w:rsid w:val="001A1061"/>
    <w:rsid w:val="001B1631"/>
    <w:rsid w:val="001B759F"/>
    <w:rsid w:val="001C67C6"/>
    <w:rsid w:val="001F6068"/>
    <w:rsid w:val="00216D3C"/>
    <w:rsid w:val="00257CED"/>
    <w:rsid w:val="00280838"/>
    <w:rsid w:val="00326BB9"/>
    <w:rsid w:val="00380118"/>
    <w:rsid w:val="003900A0"/>
    <w:rsid w:val="003C7DF2"/>
    <w:rsid w:val="003D7B26"/>
    <w:rsid w:val="004814CE"/>
    <w:rsid w:val="004B007C"/>
    <w:rsid w:val="004B6E6C"/>
    <w:rsid w:val="00574A78"/>
    <w:rsid w:val="005774C2"/>
    <w:rsid w:val="006E0711"/>
    <w:rsid w:val="006E6FBF"/>
    <w:rsid w:val="007477ED"/>
    <w:rsid w:val="007A7D01"/>
    <w:rsid w:val="0085356A"/>
    <w:rsid w:val="00876E9B"/>
    <w:rsid w:val="008A4345"/>
    <w:rsid w:val="008C40BC"/>
    <w:rsid w:val="0090062C"/>
    <w:rsid w:val="009059EA"/>
    <w:rsid w:val="009D1FEB"/>
    <w:rsid w:val="00A1027E"/>
    <w:rsid w:val="00A42EA5"/>
    <w:rsid w:val="00AB0A7F"/>
    <w:rsid w:val="00B04788"/>
    <w:rsid w:val="00B172F6"/>
    <w:rsid w:val="00B35288"/>
    <w:rsid w:val="00BA63DE"/>
    <w:rsid w:val="00BD1E31"/>
    <w:rsid w:val="00C040F0"/>
    <w:rsid w:val="00C40D37"/>
    <w:rsid w:val="00C56058"/>
    <w:rsid w:val="00C927A0"/>
    <w:rsid w:val="00D767E6"/>
    <w:rsid w:val="00E4484B"/>
    <w:rsid w:val="00E44EF1"/>
    <w:rsid w:val="00F54D24"/>
    <w:rsid w:val="00F76C66"/>
    <w:rsid w:val="00F90B19"/>
    <w:rsid w:val="00FD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AC787-E3B5-44EA-8805-F49C9216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3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BD1E31"/>
    <w:rPr>
      <w:shd w:val="clear" w:color="auto" w:fill="FFFFFF"/>
    </w:rPr>
  </w:style>
  <w:style w:type="paragraph" w:customStyle="1" w:styleId="1">
    <w:name w:val="Абзац списка1"/>
    <w:basedOn w:val="a"/>
    <w:rsid w:val="00BD1E31"/>
    <w:pPr>
      <w:ind w:left="720"/>
    </w:pPr>
  </w:style>
  <w:style w:type="paragraph" w:styleId="a4">
    <w:name w:val="header"/>
    <w:basedOn w:val="a"/>
    <w:link w:val="a5"/>
    <w:rsid w:val="00BD1E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1E31"/>
    <w:rPr>
      <w:rFonts w:ascii="Calibri" w:eastAsia="Times New Roman" w:hAnsi="Calibri" w:cs="Calibri"/>
      <w:lang w:eastAsia="ar-SA"/>
    </w:rPr>
  </w:style>
  <w:style w:type="paragraph" w:styleId="a6">
    <w:name w:val="footer"/>
    <w:basedOn w:val="a"/>
    <w:link w:val="10"/>
    <w:uiPriority w:val="99"/>
    <w:rsid w:val="00BD1E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uiPriority w:val="99"/>
    <w:rsid w:val="00BD1E31"/>
    <w:rPr>
      <w:rFonts w:ascii="Calibri" w:eastAsia="Times New Roman" w:hAnsi="Calibri" w:cs="Calibri"/>
      <w:lang w:eastAsia="ar-SA"/>
    </w:rPr>
  </w:style>
  <w:style w:type="paragraph" w:styleId="a8">
    <w:name w:val="List Paragraph"/>
    <w:basedOn w:val="a"/>
    <w:uiPriority w:val="34"/>
    <w:qFormat/>
    <w:rsid w:val="00BD1E31"/>
    <w:pPr>
      <w:ind w:left="720"/>
    </w:pPr>
  </w:style>
  <w:style w:type="character" w:customStyle="1" w:styleId="c0">
    <w:name w:val="c0"/>
    <w:basedOn w:val="a0"/>
    <w:rsid w:val="00BD1E31"/>
  </w:style>
  <w:style w:type="paragraph" w:customStyle="1" w:styleId="c2">
    <w:name w:val="c2"/>
    <w:basedOn w:val="a"/>
    <w:rsid w:val="00BD1E3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link w:val="a6"/>
    <w:locked/>
    <w:rsid w:val="00BD1E31"/>
    <w:rPr>
      <w:rFonts w:ascii="Calibri" w:eastAsia="Times New Roman" w:hAnsi="Calibri" w:cs="Calibri"/>
      <w:lang w:eastAsia="ar-SA"/>
    </w:rPr>
  </w:style>
  <w:style w:type="paragraph" w:customStyle="1" w:styleId="3">
    <w:name w:val="Основной текст3"/>
    <w:basedOn w:val="a"/>
    <w:link w:val="a3"/>
    <w:rsid w:val="00BD1E31"/>
    <w:pPr>
      <w:widowControl w:val="0"/>
      <w:shd w:val="clear" w:color="auto" w:fill="FFFFFF"/>
      <w:suppressAutoHyphens w:val="0"/>
      <w:spacing w:after="0" w:line="227" w:lineRule="exact"/>
      <w:ind w:hanging="200"/>
      <w:jc w:val="both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a9">
    <w:name w:val="Основной текст + Курсив"/>
    <w:rsid w:val="00BD1E31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ar-SA"/>
    </w:rPr>
  </w:style>
  <w:style w:type="character" w:customStyle="1" w:styleId="11">
    <w:name w:val="Основной текст1"/>
    <w:rsid w:val="00BD1E31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styleId="aa">
    <w:name w:val="page number"/>
    <w:basedOn w:val="a0"/>
    <w:rsid w:val="00BD1E31"/>
  </w:style>
  <w:style w:type="paragraph" w:styleId="ab">
    <w:name w:val="Balloon Text"/>
    <w:basedOn w:val="a"/>
    <w:link w:val="ac"/>
    <w:uiPriority w:val="99"/>
    <w:semiHidden/>
    <w:unhideWhenUsed/>
    <w:rsid w:val="00BD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E31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unhideWhenUsed/>
    <w:rsid w:val="00BA63D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63DE"/>
  </w:style>
  <w:style w:type="character" w:customStyle="1" w:styleId="c5">
    <w:name w:val="c5"/>
    <w:basedOn w:val="a0"/>
    <w:rsid w:val="00F54D24"/>
  </w:style>
  <w:style w:type="character" w:customStyle="1" w:styleId="c3">
    <w:name w:val="c3"/>
    <w:basedOn w:val="a0"/>
    <w:rsid w:val="00F5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4598</Words>
  <Characters>26214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2019-09-08T17:57:00Z</cp:lastPrinted>
  <dcterms:created xsi:type="dcterms:W3CDTF">2019-08-30T11:02:00Z</dcterms:created>
  <dcterms:modified xsi:type="dcterms:W3CDTF">2019-09-30T12:31:00Z</dcterms:modified>
</cp:coreProperties>
</file>