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B14" w:rsidRPr="00A1620D" w:rsidRDefault="00C320EC" w:rsidP="00784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3479</wp:posOffset>
            </wp:positionH>
            <wp:positionV relativeFrom="paragraph">
              <wp:posOffset>-828</wp:posOffset>
            </wp:positionV>
            <wp:extent cx="6384925" cy="9207610"/>
            <wp:effectExtent l="0" t="0" r="0" b="0"/>
            <wp:wrapNone/>
            <wp:docPr id="1" name="Рисунок 1" descr="C:\Users\user\Desktop\Раб. программы  2019-2020\Тоширова Ю.Н\Отсканированные документы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. программы  2019-2020\Тоширова Ю.Н\Отсканированные документы (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614" cy="920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84B14" w:rsidRPr="00A1620D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84B14" w:rsidRPr="00A1620D" w:rsidRDefault="00784B14" w:rsidP="00784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620D">
        <w:rPr>
          <w:rFonts w:ascii="Times New Roman" w:hAnsi="Times New Roman"/>
          <w:b/>
          <w:sz w:val="24"/>
          <w:szCs w:val="24"/>
        </w:rPr>
        <w:t xml:space="preserve"> «СРЕДНЯЯ ШКОЛА № 16 ГОРОДА ЕВПАТОРИИ РЕСПУБЛИКИ КРЫМ»</w:t>
      </w:r>
    </w:p>
    <w:p w:rsidR="00784B14" w:rsidRPr="00A1620D" w:rsidRDefault="00784B14" w:rsidP="00784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46FB" w:rsidRPr="00136481" w:rsidRDefault="00AC46FB" w:rsidP="00AC46FB">
      <w:pPr>
        <w:spacing w:after="0" w:line="240" w:lineRule="auto"/>
        <w:ind w:left="-3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(МБОУ «СШ№16)</w:t>
      </w:r>
    </w:p>
    <w:p w:rsidR="00784B14" w:rsidRPr="00A1620D" w:rsidRDefault="00784B14" w:rsidP="00784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4B14" w:rsidRPr="00A1620D" w:rsidRDefault="00784B14" w:rsidP="00784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4B14" w:rsidRPr="00A1620D" w:rsidRDefault="00784B14" w:rsidP="00784B14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A1620D">
        <w:rPr>
          <w:rFonts w:ascii="Times New Roman" w:hAnsi="Times New Roman"/>
          <w:b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</w:rPr>
        <w:t>АССМОТРЕНО</w:t>
      </w:r>
      <w:r w:rsidR="000E497F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A1620D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>ОГЛАСОВАНО</w:t>
      </w:r>
      <w:r w:rsidRPr="00A1620D">
        <w:rPr>
          <w:rFonts w:ascii="Times New Roman" w:hAnsi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A1620D">
        <w:rPr>
          <w:rFonts w:ascii="Times New Roman" w:hAnsi="Times New Roman"/>
          <w:b/>
          <w:sz w:val="24"/>
          <w:szCs w:val="24"/>
        </w:rPr>
        <w:t xml:space="preserve">  </w:t>
      </w:r>
      <w:r w:rsidR="000E497F">
        <w:rPr>
          <w:rFonts w:ascii="Times New Roman" w:hAnsi="Times New Roman"/>
          <w:b/>
          <w:sz w:val="24"/>
          <w:szCs w:val="24"/>
        </w:rPr>
        <w:t xml:space="preserve"> </w:t>
      </w:r>
      <w:r w:rsidRPr="00A1620D"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>ТВЕРЖД</w:t>
      </w:r>
      <w:r w:rsidR="003F221B">
        <w:rPr>
          <w:rFonts w:ascii="Times New Roman" w:hAnsi="Times New Roman"/>
          <w:b/>
          <w:sz w:val="24"/>
          <w:szCs w:val="24"/>
        </w:rPr>
        <w:t>ЕНО</w:t>
      </w:r>
    </w:p>
    <w:p w:rsidR="00784B14" w:rsidRPr="00A1620D" w:rsidRDefault="00784B14" w:rsidP="00784B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620D">
        <w:rPr>
          <w:rFonts w:ascii="Times New Roman" w:hAnsi="Times New Roman"/>
          <w:sz w:val="24"/>
          <w:szCs w:val="24"/>
          <w:lang w:val="uk-UA"/>
        </w:rPr>
        <w:t xml:space="preserve">на заседании </w:t>
      </w:r>
      <w:r>
        <w:rPr>
          <w:rFonts w:ascii="Times New Roman" w:hAnsi="Times New Roman"/>
          <w:sz w:val="24"/>
          <w:szCs w:val="24"/>
          <w:lang w:val="uk-UA"/>
        </w:rPr>
        <w:t>Ш</w:t>
      </w:r>
      <w:r w:rsidRPr="00A1620D">
        <w:rPr>
          <w:rFonts w:ascii="Times New Roman" w:hAnsi="Times New Roman"/>
          <w:sz w:val="24"/>
          <w:szCs w:val="24"/>
          <w:lang w:val="uk-UA"/>
        </w:rPr>
        <w:t>МО                          зам.директора по УВР</w:t>
      </w:r>
      <w:r w:rsidRPr="00A1620D">
        <w:rPr>
          <w:rFonts w:ascii="Times New Roman" w:hAnsi="Times New Roman"/>
          <w:sz w:val="24"/>
          <w:szCs w:val="24"/>
          <w:lang w:val="uk-UA"/>
        </w:rPr>
        <w:tab/>
      </w:r>
      <w:r w:rsidRPr="00A1620D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0E497F">
        <w:rPr>
          <w:rFonts w:ascii="Times New Roman" w:hAnsi="Times New Roman"/>
          <w:sz w:val="24"/>
          <w:szCs w:val="24"/>
        </w:rPr>
        <w:t xml:space="preserve"> </w:t>
      </w:r>
      <w:r w:rsidRPr="00A1620D">
        <w:rPr>
          <w:rFonts w:ascii="Times New Roman" w:hAnsi="Times New Roman"/>
          <w:sz w:val="24"/>
          <w:szCs w:val="24"/>
        </w:rPr>
        <w:t>Директор школы</w:t>
      </w:r>
    </w:p>
    <w:p w:rsidR="00784B14" w:rsidRPr="00A1620D" w:rsidRDefault="00AC46FB" w:rsidP="00784B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от 30.08.2019</w:t>
      </w:r>
      <w:r w:rsidR="00784B14">
        <w:rPr>
          <w:rFonts w:ascii="Times New Roman" w:hAnsi="Times New Roman"/>
          <w:sz w:val="24"/>
          <w:szCs w:val="24"/>
          <w:lang w:val="uk-UA"/>
        </w:rPr>
        <w:t xml:space="preserve"> г.</w:t>
      </w:r>
      <w:r w:rsidR="00784B14" w:rsidRPr="00A1620D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784B14" w:rsidRPr="00A1620D">
        <w:rPr>
          <w:rFonts w:ascii="Times New Roman" w:hAnsi="Times New Roman"/>
          <w:sz w:val="24"/>
          <w:szCs w:val="24"/>
        </w:rPr>
        <w:t xml:space="preserve">                   </w:t>
      </w:r>
      <w:r w:rsidR="00784B14">
        <w:rPr>
          <w:rFonts w:ascii="Times New Roman" w:hAnsi="Times New Roman"/>
          <w:sz w:val="24"/>
          <w:szCs w:val="24"/>
        </w:rPr>
        <w:t xml:space="preserve">     </w:t>
      </w:r>
      <w:r w:rsidR="000E497F">
        <w:rPr>
          <w:rFonts w:ascii="Times New Roman" w:hAnsi="Times New Roman"/>
          <w:sz w:val="24"/>
          <w:szCs w:val="24"/>
        </w:rPr>
        <w:t>_______</w:t>
      </w:r>
      <w:r w:rsidR="00784B14" w:rsidRPr="00A1620D">
        <w:rPr>
          <w:rFonts w:ascii="Times New Roman" w:hAnsi="Times New Roman"/>
          <w:sz w:val="24"/>
          <w:szCs w:val="24"/>
        </w:rPr>
        <w:t xml:space="preserve">Т.В.Полищук          </w:t>
      </w:r>
      <w:r w:rsidR="00784B14">
        <w:rPr>
          <w:rFonts w:ascii="Times New Roman" w:hAnsi="Times New Roman"/>
          <w:sz w:val="24"/>
          <w:szCs w:val="24"/>
        </w:rPr>
        <w:t xml:space="preserve">   </w:t>
      </w:r>
      <w:r w:rsidR="000E497F">
        <w:rPr>
          <w:rFonts w:ascii="Times New Roman" w:hAnsi="Times New Roman"/>
          <w:sz w:val="24"/>
          <w:szCs w:val="24"/>
        </w:rPr>
        <w:t xml:space="preserve">            _____</w:t>
      </w:r>
      <w:r w:rsidR="00784B14" w:rsidRPr="00A1620D">
        <w:rPr>
          <w:rFonts w:ascii="Times New Roman" w:hAnsi="Times New Roman"/>
          <w:sz w:val="24"/>
          <w:szCs w:val="24"/>
        </w:rPr>
        <w:t>О.А. Донцова</w:t>
      </w:r>
      <w:r w:rsidR="00784B14" w:rsidRPr="00A1620D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784B14">
        <w:rPr>
          <w:rFonts w:ascii="Times New Roman" w:hAnsi="Times New Roman"/>
          <w:sz w:val="24"/>
          <w:szCs w:val="24"/>
          <w:lang w:val="uk-UA"/>
        </w:rPr>
        <w:t xml:space="preserve">     протокол №1</w:t>
      </w:r>
      <w:r w:rsidR="00784B14" w:rsidRPr="00A1620D">
        <w:rPr>
          <w:rFonts w:ascii="Times New Roman" w:hAnsi="Times New Roman"/>
          <w:sz w:val="24"/>
          <w:szCs w:val="24"/>
        </w:rPr>
        <w:t xml:space="preserve">                   </w:t>
      </w:r>
      <w:r w:rsidR="00784B1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ab/>
        <w:t xml:space="preserve">       23.08.2019</w:t>
      </w:r>
      <w:r w:rsidR="00784B14">
        <w:rPr>
          <w:rFonts w:ascii="Times New Roman" w:hAnsi="Times New Roman"/>
          <w:sz w:val="24"/>
          <w:szCs w:val="24"/>
        </w:rPr>
        <w:t>г.</w:t>
      </w:r>
      <w:r w:rsidR="00784B14" w:rsidRPr="00A1620D">
        <w:rPr>
          <w:rFonts w:ascii="Times New Roman" w:hAnsi="Times New Roman"/>
          <w:sz w:val="24"/>
          <w:szCs w:val="24"/>
        </w:rPr>
        <w:tab/>
      </w:r>
      <w:r w:rsidR="00784B14" w:rsidRPr="00A1620D">
        <w:rPr>
          <w:rFonts w:ascii="Times New Roman" w:hAnsi="Times New Roman"/>
          <w:sz w:val="24"/>
          <w:szCs w:val="24"/>
        </w:rPr>
        <w:tab/>
      </w:r>
      <w:r w:rsidR="000E497F">
        <w:rPr>
          <w:rFonts w:ascii="Times New Roman" w:hAnsi="Times New Roman"/>
          <w:sz w:val="24"/>
          <w:szCs w:val="24"/>
        </w:rPr>
        <w:t xml:space="preserve">               </w:t>
      </w:r>
      <w:r w:rsidR="00784B14" w:rsidRPr="00A1620D">
        <w:rPr>
          <w:rFonts w:ascii="Times New Roman" w:hAnsi="Times New Roman"/>
          <w:sz w:val="24"/>
          <w:szCs w:val="24"/>
        </w:rPr>
        <w:t>Приказ №</w:t>
      </w:r>
      <w:r>
        <w:rPr>
          <w:rFonts w:ascii="Times New Roman" w:hAnsi="Times New Roman"/>
          <w:sz w:val="24"/>
          <w:szCs w:val="24"/>
        </w:rPr>
        <w:t>540</w:t>
      </w:r>
      <w:r w:rsidR="00784B14">
        <w:rPr>
          <w:rFonts w:ascii="Times New Roman" w:hAnsi="Times New Roman"/>
          <w:sz w:val="24"/>
          <w:szCs w:val="24"/>
        </w:rPr>
        <w:t xml:space="preserve">/ 01-16 </w:t>
      </w:r>
      <w:r w:rsidR="00784B14" w:rsidRPr="00A1620D">
        <w:rPr>
          <w:rFonts w:ascii="Times New Roman" w:hAnsi="Times New Roman"/>
          <w:sz w:val="24"/>
          <w:szCs w:val="24"/>
          <w:lang w:val="uk-UA"/>
        </w:rPr>
        <w:t xml:space="preserve">Руководитель </w:t>
      </w:r>
      <w:r w:rsidR="00784B14">
        <w:rPr>
          <w:rFonts w:ascii="Times New Roman" w:hAnsi="Times New Roman"/>
          <w:sz w:val="24"/>
          <w:szCs w:val="24"/>
          <w:lang w:val="uk-UA"/>
        </w:rPr>
        <w:t>Ш</w:t>
      </w:r>
      <w:r w:rsidR="00784B14" w:rsidRPr="00A1620D">
        <w:rPr>
          <w:rFonts w:ascii="Times New Roman" w:hAnsi="Times New Roman"/>
          <w:sz w:val="24"/>
          <w:szCs w:val="24"/>
          <w:lang w:val="uk-UA"/>
        </w:rPr>
        <w:t xml:space="preserve">МО      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  от 02.09.2019</w:t>
      </w:r>
      <w:r w:rsidR="000E497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84B14">
        <w:rPr>
          <w:rFonts w:ascii="Times New Roman" w:hAnsi="Times New Roman"/>
          <w:sz w:val="24"/>
          <w:szCs w:val="24"/>
          <w:lang w:val="uk-UA"/>
        </w:rPr>
        <w:t>г.</w:t>
      </w:r>
      <w:r w:rsidR="00784B14" w:rsidRPr="00A1620D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0E497F">
        <w:rPr>
          <w:rFonts w:ascii="Times New Roman" w:hAnsi="Times New Roman"/>
          <w:sz w:val="24"/>
          <w:szCs w:val="24"/>
        </w:rPr>
        <w:t>_____</w:t>
      </w:r>
      <w:r w:rsidR="00784B14" w:rsidRPr="00A1620D">
        <w:rPr>
          <w:rFonts w:ascii="Times New Roman" w:hAnsi="Times New Roman"/>
          <w:sz w:val="24"/>
          <w:szCs w:val="24"/>
        </w:rPr>
        <w:t>Е.Б.Борзыкина</w:t>
      </w:r>
      <w:r w:rsidR="00784B14" w:rsidRPr="00A1620D">
        <w:rPr>
          <w:rFonts w:ascii="Times New Roman" w:hAnsi="Times New Roman"/>
          <w:sz w:val="24"/>
          <w:szCs w:val="24"/>
          <w:lang w:val="uk-UA"/>
        </w:rPr>
        <w:tab/>
      </w:r>
      <w:r w:rsidR="00784B14" w:rsidRPr="00A1620D">
        <w:rPr>
          <w:rFonts w:ascii="Times New Roman" w:hAnsi="Times New Roman"/>
          <w:sz w:val="24"/>
          <w:szCs w:val="24"/>
          <w:lang w:val="uk-UA"/>
        </w:rPr>
        <w:tab/>
      </w:r>
      <w:r w:rsidR="00784B14" w:rsidRPr="00A1620D">
        <w:rPr>
          <w:rFonts w:ascii="Times New Roman" w:hAnsi="Times New Roman"/>
          <w:sz w:val="24"/>
          <w:szCs w:val="24"/>
        </w:rPr>
        <w:tab/>
      </w:r>
      <w:r w:rsidR="00784B14">
        <w:rPr>
          <w:rFonts w:ascii="Times New Roman" w:hAnsi="Times New Roman"/>
          <w:sz w:val="24"/>
          <w:szCs w:val="24"/>
        </w:rPr>
        <w:tab/>
      </w:r>
      <w:r w:rsidR="00784B14">
        <w:rPr>
          <w:rFonts w:ascii="Times New Roman" w:hAnsi="Times New Roman"/>
          <w:sz w:val="24"/>
          <w:szCs w:val="24"/>
        </w:rPr>
        <w:tab/>
      </w:r>
    </w:p>
    <w:p w:rsidR="00784B14" w:rsidRPr="00A1620D" w:rsidRDefault="00784B14" w:rsidP="00784B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620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E81DA3" w:rsidRPr="00D01212" w:rsidRDefault="00E81DA3" w:rsidP="00E81DA3">
      <w:pPr>
        <w:pStyle w:val="ab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 w:rsidRPr="00D01212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ИНДИВИДУАЛЬНАЯ РАБОЧАЯ ПРОГРАММА</w:t>
      </w:r>
    </w:p>
    <w:p w:rsidR="00E81DA3" w:rsidRPr="00D01212" w:rsidRDefault="00E81DA3" w:rsidP="00E81DA3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по литературе</w:t>
      </w:r>
    </w:p>
    <w:p w:rsidR="00E81DA3" w:rsidRPr="00D01212" w:rsidRDefault="00E81DA3" w:rsidP="00E81DA3">
      <w:pPr>
        <w:spacing w:after="0"/>
        <w:ind w:left="708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             </w:t>
      </w:r>
      <w:r w:rsidR="000E497F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                    для ученика</w:t>
      </w: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7</w:t>
      </w:r>
      <w:r w:rsidR="000E497F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-г</w:t>
      </w:r>
      <w:r w:rsidRPr="00D01212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класса</w:t>
      </w:r>
    </w:p>
    <w:p w:rsidR="00E81DA3" w:rsidRPr="00D01212" w:rsidRDefault="000E497F" w:rsidP="00E81DA3">
      <w:pPr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Щербины Устина</w:t>
      </w:r>
      <w:r w:rsidR="00FE459B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, обучающего</w:t>
      </w:r>
      <w:r w:rsidR="00E81DA3" w:rsidRPr="00D01212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ся индивидуально на дому,</w:t>
      </w:r>
    </w:p>
    <w:p w:rsidR="00E81DA3" w:rsidRPr="00D01212" w:rsidRDefault="000E497F" w:rsidP="00E81DA3">
      <w:pPr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на 2019 - 2020</w:t>
      </w:r>
      <w:r w:rsidR="00E81DA3" w:rsidRPr="00D01212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учебный год</w:t>
      </w:r>
    </w:p>
    <w:p w:rsidR="00E81DA3" w:rsidRPr="00CC124E" w:rsidRDefault="00E81DA3" w:rsidP="00E81DA3">
      <w:pPr>
        <w:jc w:val="center"/>
        <w:textAlignment w:val="baseline"/>
        <w:rPr>
          <w:b/>
          <w:bCs/>
          <w:color w:val="000000"/>
          <w:kern w:val="24"/>
          <w:sz w:val="28"/>
          <w:szCs w:val="28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784B14" w:rsidRPr="00A1620D" w:rsidRDefault="00784B14" w:rsidP="00784B14">
      <w:pPr>
        <w:spacing w:after="0" w:line="276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784B14" w:rsidRPr="00A1620D" w:rsidRDefault="00784B14" w:rsidP="00784B14">
      <w:pPr>
        <w:spacing w:after="0" w:line="240" w:lineRule="auto"/>
        <w:ind w:left="4956" w:firstLine="708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 w:rsidRPr="00A1620D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Составитель программы: </w:t>
      </w:r>
    </w:p>
    <w:p w:rsidR="00784B14" w:rsidRDefault="00EA094A" w:rsidP="00784B14">
      <w:pPr>
        <w:spacing w:after="0" w:line="240" w:lineRule="auto"/>
        <w:ind w:left="5664"/>
        <w:textAlignment w:val="baseline"/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Тоширова Юлия Николае</w:t>
      </w:r>
      <w:r w:rsidR="00784B14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вна</w:t>
      </w:r>
      <w:r w:rsidR="00784B14" w:rsidRPr="00A1620D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,</w:t>
      </w:r>
      <w:r w:rsidR="00784B14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="00784B14" w:rsidRPr="00A1620D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учитель русского языка и литературы </w:t>
      </w:r>
      <w:r w:rsidR="004B49E7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первой</w:t>
      </w:r>
      <w:r w:rsidR="00784B14" w:rsidRPr="00A1620D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="00784B14" w:rsidRPr="00A1620D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категории </w:t>
      </w:r>
    </w:p>
    <w:p w:rsidR="00784B14" w:rsidRDefault="00784B14" w:rsidP="00784B14">
      <w:pPr>
        <w:spacing w:after="0" w:line="240" w:lineRule="auto"/>
        <w:ind w:left="5664"/>
        <w:textAlignment w:val="baseline"/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>____________________</w:t>
      </w:r>
    </w:p>
    <w:p w:rsidR="00784B14" w:rsidRPr="00141F3A" w:rsidRDefault="00784B14" w:rsidP="00784B14">
      <w:pPr>
        <w:spacing w:after="0" w:line="240" w:lineRule="auto"/>
        <w:ind w:left="5664"/>
        <w:textAlignment w:val="baseline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  <w:r w:rsidRPr="00141F3A">
        <w:rPr>
          <w:rFonts w:ascii="Times New Roman" w:hAnsi="Times New Roman"/>
          <w:lang w:eastAsia="ru-RU"/>
        </w:rPr>
        <w:t>(подпись учителя)</w:t>
      </w:r>
    </w:p>
    <w:p w:rsidR="00784B14" w:rsidRPr="00A1620D" w:rsidRDefault="00784B14" w:rsidP="00784B14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784B14" w:rsidRPr="00A1620D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784B14" w:rsidRDefault="00784B14" w:rsidP="00784B14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784B14" w:rsidRPr="00375AA0" w:rsidRDefault="00C320EC" w:rsidP="000E497F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sectPr w:rsidR="00784B14" w:rsidRPr="00375AA0" w:rsidSect="00AC6B0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bCs/>
          <w:noProof/>
          <w:color w:val="000000"/>
          <w:kern w:val="24"/>
          <w:sz w:val="28"/>
          <w:szCs w:val="28"/>
          <w:lang w:eastAsia="ru-RU"/>
        </w:rPr>
        <w:pict>
          <v:rect id="Прямоугольник 3" o:spid="_x0000_s1026" style="position:absolute;left:0;text-align:left;margin-left:491.7pt;margin-top:54pt;width:28.5pt;height:29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XeowIAAG0FAAAOAAAAZHJzL2Uyb0RvYy54bWysVM1uEzEQviPxDpbvdLNJ2tKomypqVYRU&#10;tRUt6tnx2skKr8fYzh8nJK5IPAIPwQXx02fYvBFj72bTlpwQl90Zzzf/P8cny1KRubCuAJ3RdK9D&#10;idAc8kJPMvr29vzFS0qcZzpnCrTI6Eo4ejJ8/ux4YQaiC1NQubAEjWg3WJiMTr03gyRxfCpK5vbA&#10;CI1CCbZkHlk7SXLLFmi9VEm30zlIFmBzY4EL5/D1rBbSYbQvpeD+SkonPFEZxdh8/Nr4HYdvMjxm&#10;g4llZlrwJgz2D1GUrNDotDV1xjwjM1v8ZaosuAUH0u9xKBOQsuAi5oDZpJ0n2dxMmRExFyyOM22Z&#10;3P8zyy/n15YUeUZ7lGhWYouqr+uP6y/Vr+p+/an6Vt1XP9efq9/V9+oH6YV6LYwboNqNubYN55AM&#10;yS+lLcMf0yLLWONVW2Ox9ITjY+8gPdrHTnAU9Q7T/uF+sJlslY11/pWAkgQioxZbGCvL5hfO19AN&#10;JPhyoIr8vFAqMmFsxKmyZM6w4eNJ2hh/hFI6YDUErdpgeElCXnUmkfIrJQJO6TdCYoUw9m4MJM7m&#10;1gnjXGh/0DiK6KAm0XirmO5SVH4TXYMNaiLObKvY2aX42GOrEb2C9q1yWWiwuwzk71rPNX6TfZ1z&#10;SH8M+QoHw0K9Mc7w8wL7ccGcv2YWVwRbiGvvr/AjFSwyCg1FyRTsh13vAY+Ti1JKFrhyGXXvZ8wK&#10;StRrjTN9lPb7YUcj098/7CJjH0rGDyV6Vp4CNjnFA2N4JAPeqw0pLZR3eB1GwSuKmOboO6Pc2w1z&#10;6utTgPeFi9EownAvDfMX+sbwYDxUNczb7fKOWdMMpcdpvoTNerLBk9mssUFTw2jmQRZxcLd1beqN&#10;Ox1Hv7k/4Wg85CNqeyWHfwAAAP//AwBQSwMEFAAGAAgAAAAhACO9+pzgAAAADAEAAA8AAABkcnMv&#10;ZG93bnJldi54bWxMj81OwzAQhO9IvIO1SNyoDW3SEOJUCEFFudE2nN14SSL8E2KnDW/P9gS33Z3R&#10;7DfFarKGHXEInXcSbmcCGLra6841Eva7l5sMWIjKaWW8Qwk/GGBVXl4UKtf+5N7xuI0NoxAXciWh&#10;jbHPOQ91i1aFme/RkfbpB6sirUPD9aBOFG4NvxMi5VZ1jj60qsenFuuv7WgljMly8zx9fK/nlaiW&#10;b5VJXuO6l/L6anp8ABZxin9mOOMTOpTEdPCj04EZCffZfEFWEkRGpc4OsRB0OtCUpgnwsuD/S5S/&#10;AAAA//8DAFBLAQItABQABgAIAAAAIQC2gziS/gAAAOEBAAATAAAAAAAAAAAAAAAAAAAAAABbQ29u&#10;dGVudF9UeXBlc10ueG1sUEsBAi0AFAAGAAgAAAAhADj9If/WAAAAlAEAAAsAAAAAAAAAAAAAAAAA&#10;LwEAAF9yZWxzLy5yZWxzUEsBAi0AFAAGAAgAAAAhACBKZd6jAgAAbQUAAA4AAAAAAAAAAAAAAAAA&#10;LgIAAGRycy9lMm9Eb2MueG1sUEsBAi0AFAAGAAgAAAAhACO9+pzgAAAADAEAAA8AAAAAAAAAAAAA&#10;AAAA/QQAAGRycy9kb3ducmV2LnhtbFBLBQYAAAAABAAEAPMAAAAKBgAAAAA=&#10;" fillcolor="white [3212]" stroked="f" strokeweight="2pt"/>
        </w:pict>
      </w:r>
      <w:r w:rsidR="00784B14" w:rsidRPr="00A1620D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г. Евпатория - 201</w:t>
      </w:r>
      <w:r w:rsidR="000E497F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9</w:t>
      </w:r>
    </w:p>
    <w:p w:rsidR="003235AC" w:rsidRDefault="00B96CB2" w:rsidP="00B96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Образовательный стандарт</w:t>
      </w:r>
      <w:r w:rsidR="00BF34EC" w:rsidRPr="00886EF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5AC">
        <w:rPr>
          <w:rFonts w:ascii="Times New Roman" w:hAnsi="Times New Roman" w:cs="Times New Roman"/>
          <w:sz w:val="24"/>
          <w:szCs w:val="24"/>
        </w:rPr>
        <w:t>Федеральный государственный стандарт ООО, утвержденный приказом Минобразования РФ от 17.12.2010 № 1897, (с изменениями от 31.12.2015г. № 1577);</w:t>
      </w:r>
    </w:p>
    <w:p w:rsidR="00BF34EC" w:rsidRPr="00653A9A" w:rsidRDefault="00B96CB2" w:rsidP="00B96C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по литературе для 7 класса составлена на основе авторской программы: </w:t>
      </w:r>
      <w:r w:rsidR="00BF34EC" w:rsidRPr="00653A9A">
        <w:rPr>
          <w:rFonts w:ascii="Times New Roman" w:hAnsi="Times New Roman" w:cs="Times New Roman"/>
          <w:sz w:val="24"/>
          <w:szCs w:val="24"/>
        </w:rPr>
        <w:t xml:space="preserve">программы по литературе для 5—11 классов (базовый уровень): </w:t>
      </w:r>
    </w:p>
    <w:p w:rsidR="00BF34EC" w:rsidRPr="00122AD1" w:rsidRDefault="00BF34EC" w:rsidP="00D01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A9A">
        <w:rPr>
          <w:rFonts w:ascii="Times New Roman" w:hAnsi="Times New Roman" w:cs="Times New Roman"/>
          <w:sz w:val="24"/>
          <w:szCs w:val="24"/>
        </w:rPr>
        <w:t>В</w:t>
      </w:r>
      <w:r w:rsidR="00B86780">
        <w:rPr>
          <w:rFonts w:ascii="Times New Roman" w:hAnsi="Times New Roman" w:cs="Times New Roman"/>
          <w:sz w:val="24"/>
          <w:szCs w:val="24"/>
        </w:rPr>
        <w:t>.</w:t>
      </w:r>
      <w:r w:rsidRPr="00653A9A">
        <w:rPr>
          <w:rFonts w:ascii="Times New Roman" w:hAnsi="Times New Roman" w:cs="Times New Roman"/>
          <w:sz w:val="24"/>
          <w:szCs w:val="24"/>
        </w:rPr>
        <w:t xml:space="preserve"> Я. Коровина, В. П. Журавлев, В, И. Коровин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  <w:r w:rsidRPr="009F70FB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М.: </w:t>
      </w:r>
      <w:r w:rsidRPr="00F75FD6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Просвещение, -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2011.</w:t>
      </w:r>
    </w:p>
    <w:p w:rsidR="003235AC" w:rsidRDefault="00BF34EC" w:rsidP="00800A4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CB2">
        <w:rPr>
          <w:rFonts w:ascii="Times New Roman" w:hAnsi="Times New Roman" w:cs="Times New Roman"/>
          <w:b/>
          <w:sz w:val="24"/>
          <w:szCs w:val="24"/>
        </w:rPr>
        <w:t>Учебник:</w:t>
      </w:r>
      <w:r w:rsidRPr="00122A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3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Коровина В. Я., Журавлев В. П</w:t>
      </w:r>
      <w:r w:rsidR="006F6EB8">
        <w:rPr>
          <w:rStyle w:val="c3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., </w:t>
      </w:r>
      <w:r w:rsidRPr="009F70FB">
        <w:rPr>
          <w:rStyle w:val="c3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Коровин В. И.</w:t>
      </w:r>
      <w:r w:rsidR="00B96CB2">
        <w:rPr>
          <w:rStyle w:val="c3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Литература: </w:t>
      </w:r>
      <w:r w:rsidRPr="00BF34EC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D01FE6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кл.: Учебник</w:t>
      </w:r>
      <w:r w:rsidRPr="009F70FB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-хрестоматия: </w:t>
      </w:r>
      <w:r w:rsidR="00B96CB2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9F70FB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 ч. – М.: Просвещение, 201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9F70FB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A0524" w:rsidRDefault="00EA0524" w:rsidP="00E8014C">
      <w:pPr>
        <w:pStyle w:val="ab"/>
        <w:spacing w:after="0" w:afterAutospacing="0"/>
        <w:jc w:val="center"/>
        <w:rPr>
          <w:b/>
          <w:bCs/>
          <w:color w:val="000000"/>
        </w:rPr>
      </w:pPr>
      <w:r w:rsidRPr="00A1620D">
        <w:rPr>
          <w:b/>
          <w:bCs/>
          <w:color w:val="000000"/>
        </w:rPr>
        <w:t xml:space="preserve">Планируемые результаты </w:t>
      </w:r>
      <w:r>
        <w:rPr>
          <w:b/>
          <w:bCs/>
          <w:color w:val="000000"/>
        </w:rPr>
        <w:t>освоения</w:t>
      </w:r>
      <w:r w:rsidRPr="00A1620D">
        <w:rPr>
          <w:b/>
          <w:bCs/>
          <w:color w:val="000000"/>
        </w:rPr>
        <w:t xml:space="preserve"> учебного предмета</w:t>
      </w:r>
    </w:p>
    <w:p w:rsidR="00EA0524" w:rsidRPr="00A1620D" w:rsidRDefault="00EA0524" w:rsidP="00E8014C">
      <w:pPr>
        <w:pStyle w:val="ab"/>
        <w:spacing w:before="0" w:beforeAutospacing="0" w:after="0" w:afterAutospacing="0"/>
        <w:ind w:firstLine="708"/>
        <w:rPr>
          <w:rFonts w:ascii="Tahoma" w:hAnsi="Tahoma" w:cs="Tahoma"/>
          <w:color w:val="000000"/>
        </w:rPr>
      </w:pPr>
      <w:r w:rsidRPr="00125905">
        <w:rPr>
          <w:b/>
          <w:color w:val="000000"/>
        </w:rPr>
        <w:t>Личностными результатами</w:t>
      </w:r>
      <w:r w:rsidRPr="00A1620D">
        <w:rPr>
          <w:color w:val="000000"/>
        </w:rPr>
        <w:t xml:space="preserve"> изучения предмета «Литература» являются следующие умения и качества:</w:t>
      </w:r>
    </w:p>
    <w:p w:rsidR="00EA0524" w:rsidRPr="00A1620D" w:rsidRDefault="00EA0524" w:rsidP="00E8014C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чувство прекрасного – умение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чувствовать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красоту и выразительность речи,</w:t>
      </w:r>
      <w:r w:rsidR="006F6EB8">
        <w:rPr>
          <w:color w:val="000000"/>
        </w:rPr>
        <w:t xml:space="preserve"> </w:t>
      </w:r>
      <w:r w:rsidRPr="00A1620D">
        <w:rPr>
          <w:color w:val="000000"/>
        </w:rPr>
        <w:t>стремиться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к совершенствованию собственной речи;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любовь и уважение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к Отечеству, его языку, культуре;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устойчивый познавательный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интерес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к чтению, к ведению диалога с автором текста;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потребность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в чтении.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осознание и освоение литературы как части общекультурного наследия России и общемирового культурного наследия;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ориентация в системе моральных норм и ценностей, их присвоение;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эмоционально положительное принятие своей этнической идентичности; уважение и принятие других народов России и мира, межэтническая толерантность;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потребность в самовыражении через слово;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устойчивый познавательный интерес, потребность в чтении.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color w:val="000000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EA0524" w:rsidRPr="00A1620D" w:rsidRDefault="00EA0524" w:rsidP="00EA0524">
      <w:pPr>
        <w:pStyle w:val="ab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125905">
        <w:rPr>
          <w:b/>
          <w:color w:val="000000"/>
        </w:rPr>
        <w:t>Метапредметными результатами</w:t>
      </w:r>
      <w:r w:rsidRPr="00A1620D">
        <w:rPr>
          <w:color w:val="000000"/>
        </w:rPr>
        <w:t xml:space="preserve"> изучения </w:t>
      </w:r>
      <w:r>
        <w:rPr>
          <w:color w:val="000000"/>
        </w:rPr>
        <w:t xml:space="preserve">предмета </w:t>
      </w:r>
      <w:r w:rsidRPr="00A1620D">
        <w:rPr>
          <w:color w:val="000000"/>
        </w:rPr>
        <w:t>«Литература» является формирование универсальных учебных действий (УУД).</w:t>
      </w:r>
    </w:p>
    <w:p w:rsidR="00EA0524" w:rsidRPr="00F75FD6" w:rsidRDefault="00EA0524" w:rsidP="00EA0524">
      <w:pPr>
        <w:pStyle w:val="ab"/>
        <w:spacing w:before="0" w:beforeAutospacing="0" w:after="0" w:afterAutospacing="0"/>
        <w:ind w:firstLine="708"/>
        <w:jc w:val="both"/>
        <w:rPr>
          <w:rFonts w:ascii="Tahoma" w:hAnsi="Tahoma" w:cs="Tahoma"/>
          <w:b/>
          <w:i/>
          <w:color w:val="000000"/>
        </w:rPr>
      </w:pPr>
      <w:r w:rsidRPr="00F75FD6">
        <w:rPr>
          <w:b/>
          <w:i/>
          <w:color w:val="000000"/>
        </w:rPr>
        <w:t>Регулятивные УУД: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самостоятельно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формулировать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проблему (тему) и цели урока; способность к целеполаганию, включая постановку новых целей;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самостоятельно анализировать условия и пути достижения цели;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самостоятельно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составлять план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решения учебной проблемы;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работать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по плану, сверяя свои действия с целью,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прогнозировать,</w:t>
      </w:r>
      <w:r w:rsidR="000A5C2B">
        <w:rPr>
          <w:color w:val="000000"/>
        </w:rPr>
        <w:t xml:space="preserve"> </w:t>
      </w:r>
      <w:r w:rsidRPr="00A1620D">
        <w:rPr>
          <w:color w:val="000000"/>
        </w:rPr>
        <w:t>корректировать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свою деятельность;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в диалоге с учителем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вырабатывать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критерии оценки и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определять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степень успешности своей работы и работы других в соответствии с этими критериями.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color w:val="000000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EA0524" w:rsidRPr="00F75FD6" w:rsidRDefault="00EA0524" w:rsidP="00EA0524">
      <w:pPr>
        <w:pStyle w:val="ab"/>
        <w:spacing w:before="0" w:beforeAutospacing="0" w:after="0" w:afterAutospacing="0"/>
        <w:ind w:firstLine="708"/>
        <w:jc w:val="both"/>
        <w:rPr>
          <w:rFonts w:ascii="Tahoma" w:hAnsi="Tahoma" w:cs="Tahoma"/>
          <w:b/>
          <w:i/>
          <w:color w:val="000000"/>
        </w:rPr>
      </w:pPr>
      <w:r w:rsidRPr="00F75FD6">
        <w:rPr>
          <w:b/>
          <w:i/>
          <w:color w:val="000000"/>
        </w:rPr>
        <w:t>Познавательные УУД: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самостоятельно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вычитывать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все виды текстовой информации: фактуальную, подтекстовую, концептуальную; адекватно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понимать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основную и дополнительную информацию текста, воспринятого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на слух;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пользоваться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разными видами чтения: изучающим, просмотровым, ознакомительным;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извлекать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информацию, представленную в разных формах (сплошной текст; несплошной текст – иллюстрация, таблица, схема);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владеть различными видами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аудирования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(выборочным, ознакомительным, детальным);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перерабатывать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и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преобразовывать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информацию из одной формы в другую (составлять план, таблицу, схему);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lastRenderedPageBreak/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излагать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содержание прочитанного (прослушанного) текста подробно, сжато, выборочно;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пользоваться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словарями, справочниками;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осуществлять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анализ и синтез;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устанавливать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причинно-следственные связи;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строить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рассуждения.</w:t>
      </w:r>
    </w:p>
    <w:p w:rsidR="00EA0524" w:rsidRPr="00A1620D" w:rsidRDefault="00EA0524" w:rsidP="00EA0524">
      <w:pPr>
        <w:pStyle w:val="ab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A1620D">
        <w:rPr>
          <w:color w:val="000000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EA0524" w:rsidRPr="00F75FD6" w:rsidRDefault="00EA0524" w:rsidP="00EA0524">
      <w:pPr>
        <w:pStyle w:val="ab"/>
        <w:spacing w:before="0" w:beforeAutospacing="0" w:after="0" w:afterAutospacing="0"/>
        <w:ind w:firstLine="708"/>
        <w:jc w:val="both"/>
        <w:rPr>
          <w:rFonts w:ascii="Tahoma" w:hAnsi="Tahoma" w:cs="Tahoma"/>
          <w:b/>
          <w:i/>
          <w:color w:val="000000"/>
        </w:rPr>
      </w:pPr>
      <w:r w:rsidRPr="00F75FD6">
        <w:rPr>
          <w:b/>
          <w:i/>
          <w:color w:val="000000"/>
        </w:rPr>
        <w:t>Коммуникативные УУД: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учитывать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разные мнения и стремиться к координации различных позиций в сотрудничестве;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устанавливать и сравнивать разные точки зрения прежде, чем принимать решения и делать выборы;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задавать вопросы, необходимые для организации собственной деятельности и сотрудничества с партнёром;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осуществлять взаимный контроль и оказывать в сотрудничестве необходимую взаимопомощь;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осознавать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важность коммуникативных умений в жизни человека;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оформлять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свои мысли в устной и письменной форме с учётом речевой ситуации;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создавать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тексты различного типа, стиля, жанра;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оценивать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и редактировать устное и письменное речевое высказывание;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адекватно использовать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высказывать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и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обосновывать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свою точку зрения;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слушать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и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слышать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других, пытаться принимать иную точку зрения, быть готовым корректировать свою точку зрения;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выступать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перед аудиторией сверстников с сообщениями;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договариваться</w:t>
      </w:r>
      <w:r w:rsidRPr="00A1620D">
        <w:rPr>
          <w:rStyle w:val="apple-converted-space"/>
          <w:color w:val="000000"/>
        </w:rPr>
        <w:t> </w:t>
      </w:r>
      <w:r w:rsidRPr="00A1620D">
        <w:rPr>
          <w:color w:val="000000"/>
        </w:rPr>
        <w:t>и приходить к общему решению в совместной деятельности;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задавать вопросы.</w:t>
      </w:r>
    </w:p>
    <w:p w:rsidR="00EA0524" w:rsidRPr="00A1620D" w:rsidRDefault="00EA0524" w:rsidP="00EA0524">
      <w:pPr>
        <w:pStyle w:val="ab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</w:rPr>
      </w:pPr>
      <w:r w:rsidRPr="00E41B11">
        <w:rPr>
          <w:b/>
          <w:color w:val="000000"/>
        </w:rPr>
        <w:t xml:space="preserve">Предметными </w:t>
      </w:r>
      <w:r w:rsidRPr="00A1620D">
        <w:rPr>
          <w:color w:val="000000"/>
        </w:rPr>
        <w:t xml:space="preserve">результатами изучения </w:t>
      </w:r>
      <w:r>
        <w:rPr>
          <w:color w:val="000000"/>
        </w:rPr>
        <w:t xml:space="preserve">предмета </w:t>
      </w:r>
      <w:r w:rsidRPr="00A1620D">
        <w:rPr>
          <w:color w:val="000000"/>
        </w:rPr>
        <w:t>«Литература» является сформированность следующих умений:</w:t>
      </w:r>
    </w:p>
    <w:p w:rsidR="00EA0524" w:rsidRPr="00125905" w:rsidRDefault="00EA0524" w:rsidP="00EA0524">
      <w:pPr>
        <w:pStyle w:val="ab"/>
        <w:spacing w:before="0" w:beforeAutospacing="0" w:after="0" w:afterAutospacing="0"/>
        <w:ind w:firstLine="708"/>
        <w:jc w:val="both"/>
        <w:rPr>
          <w:rFonts w:ascii="Tahoma" w:hAnsi="Tahoma" w:cs="Tahoma"/>
          <w:b/>
          <w:color w:val="000000"/>
        </w:rPr>
      </w:pPr>
      <w:r>
        <w:rPr>
          <w:b/>
          <w:color w:val="000000"/>
        </w:rPr>
        <w:t>Ученик научится н</w:t>
      </w:r>
      <w:r w:rsidRPr="00125905">
        <w:rPr>
          <w:b/>
          <w:color w:val="000000"/>
        </w:rPr>
        <w:t>а необходимом (базовом) уровне: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выделять нравственную проблематику фольклорных текстов как основу для развития представлений о нравственном идеале народа, для формирования представлений о русском национальном характере;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видеть черты русского национального характера в героях русских сказок и былин, видеть черты национального характера других народов в героях народного эпоса;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выбирать фольклорные произведения для самостоятельного чтения;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использовать малые фольклорные жанры в своих устных и письменных высказываниях;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lastRenderedPageBreak/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выразительно читать сказки и былины, соблюдая соответствующую интонацию «устного высказывания»;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пересказывать сказки, используя в своей речи художественные приёмы, характерные для народных сказок;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выявлять в сказках характерные художественные приемы и на этой основе определять жанровую разновидность сказки, отличать литературную сказку от фольклорной;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осознанно воспринимать художественное произведение в единстве формы и содержания;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адекватно понимать художественный текст и давать его смысловой анализ, интерпретировать прочитанное, отбирать произведения для чтения;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воспринимать художественный текст как произведение искусства;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определять для себя цели чтения художественной литературы, выбирать произведения для самостоятельного чтения;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выявлять и интерпретировать авторскую позицию, определять своё отношение к ней, и на этой основе формировать собственные ценностные ориентации;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определять актуальность произведений для читателей разных поколений и вступать в диалог с другими читателями;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создавать собственный текст аналитического и интерпретирующего характера в различных форматах;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сопоставлять произведение словесного искусства и его воплощение в других искусствах;</w:t>
      </w:r>
    </w:p>
    <w:p w:rsidR="00EA0524" w:rsidRPr="00125905" w:rsidRDefault="00EA0524" w:rsidP="00EA0524">
      <w:pPr>
        <w:pStyle w:val="ab"/>
        <w:spacing w:before="0" w:beforeAutospacing="0" w:after="0" w:afterAutospacing="0"/>
        <w:ind w:firstLine="708"/>
        <w:jc w:val="both"/>
        <w:rPr>
          <w:rFonts w:ascii="Tahoma" w:hAnsi="Tahoma" w:cs="Tahoma"/>
          <w:b/>
          <w:color w:val="000000"/>
        </w:rPr>
      </w:pPr>
      <w:r>
        <w:rPr>
          <w:b/>
          <w:color w:val="000000"/>
        </w:rPr>
        <w:t>Ученик получит возможность н</w:t>
      </w:r>
      <w:r w:rsidRPr="00125905">
        <w:rPr>
          <w:b/>
          <w:color w:val="000000"/>
        </w:rPr>
        <w:t>а повышенном уровне: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сочинять былину и/или придумывать сюжетные линии;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сравнивать произведения героического эпоса разных народов, определять черты национального характера;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выбирать путь анализа произведения, адекватный жанрово-родовой природе художественного текста;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видеть элементы поэтики художественного текста, их художественную и смысловую функцию;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сопоставлять «чужие» тексты интерпретирующего характера, аргументированно оценивать их;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оценивать интерпретацию художественного текста, созданную средствами других искусств;</w:t>
      </w:r>
    </w:p>
    <w:p w:rsidR="00EA0524" w:rsidRPr="00A1620D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сопоставлять произведения русской и мировой литературы, самостоятельно (или под руководством учителя) определяя линии сопоставления, выбирая аспект для сопоставительного анализа;</w:t>
      </w:r>
    </w:p>
    <w:p w:rsidR="00EA0524" w:rsidRPr="003D3229" w:rsidRDefault="00EA0524" w:rsidP="00EA0524">
      <w:pPr>
        <w:pStyle w:val="ab"/>
        <w:spacing w:before="0" w:beforeAutospacing="0" w:after="0" w:afterAutospacing="0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  <w:color w:val="000000"/>
        </w:rPr>
        <w:t> </w:t>
      </w:r>
      <w:r w:rsidRPr="00A1620D">
        <w:rPr>
          <w:color w:val="000000"/>
        </w:rPr>
        <w:t>осуществлять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EA0524" w:rsidRDefault="00EA0524" w:rsidP="00054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524" w:rsidRDefault="00EA0524" w:rsidP="00FE45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BF34EC" w:rsidRDefault="00BF34EC" w:rsidP="000544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1.Вв</w:t>
      </w:r>
      <w:r w:rsidR="00604886">
        <w:rPr>
          <w:rFonts w:ascii="Times New Roman" w:hAnsi="Times New Roman" w:cs="Times New Roman"/>
          <w:b/>
          <w:sz w:val="24"/>
          <w:szCs w:val="24"/>
        </w:rPr>
        <w:t>едение</w:t>
      </w:r>
      <w:r w:rsidRPr="00BF34EC">
        <w:rPr>
          <w:rFonts w:ascii="Times New Roman" w:hAnsi="Times New Roman" w:cs="Times New Roman"/>
          <w:sz w:val="24"/>
          <w:szCs w:val="24"/>
        </w:rPr>
        <w:t xml:space="preserve">. </w:t>
      </w:r>
      <w:r w:rsidRPr="00BF34EC">
        <w:rPr>
          <w:rFonts w:ascii="Times New Roman" w:hAnsi="Times New Roman" w:cs="Times New Roman"/>
          <w:b/>
          <w:sz w:val="24"/>
          <w:szCs w:val="24"/>
        </w:rPr>
        <w:t>(1 час)</w:t>
      </w:r>
    </w:p>
    <w:p w:rsidR="00BF34EC" w:rsidRPr="00BF34EC" w:rsidRDefault="00BF34EC" w:rsidP="00BF34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sz w:val="24"/>
          <w:szCs w:val="24"/>
        </w:rPr>
        <w:t>Изображение человека как важнейшая идейно-нравственная проблема литературы.</w:t>
      </w:r>
    </w:p>
    <w:p w:rsidR="00BF34EC" w:rsidRPr="00BF34EC" w:rsidRDefault="00BF34EC" w:rsidP="000544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2.У</w:t>
      </w:r>
      <w:r>
        <w:rPr>
          <w:rFonts w:ascii="Times New Roman" w:hAnsi="Times New Roman" w:cs="Times New Roman"/>
          <w:b/>
          <w:sz w:val="24"/>
          <w:szCs w:val="24"/>
        </w:rPr>
        <w:t>стное народное творчество</w:t>
      </w:r>
      <w:r w:rsidRPr="00BF34EC">
        <w:rPr>
          <w:rFonts w:ascii="Times New Roman" w:hAnsi="Times New Roman" w:cs="Times New Roman"/>
          <w:b/>
          <w:sz w:val="24"/>
          <w:szCs w:val="24"/>
        </w:rPr>
        <w:t>.</w:t>
      </w:r>
      <w:r w:rsidR="000E74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4EC">
        <w:rPr>
          <w:rFonts w:ascii="Times New Roman" w:hAnsi="Times New Roman" w:cs="Times New Roman"/>
          <w:b/>
          <w:sz w:val="24"/>
          <w:szCs w:val="24"/>
        </w:rPr>
        <w:t>(6 часов)</w:t>
      </w:r>
    </w:p>
    <w:p w:rsidR="00BF34EC" w:rsidRDefault="00BF34EC" w:rsidP="00BF34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sz w:val="24"/>
          <w:szCs w:val="24"/>
        </w:rPr>
        <w:t xml:space="preserve"> Предания как поэтическая автобиография народа. Исторические события в преданиях «Воцарение Ивана Грозного», «Сороки-ведьмы», «Петр и плотник». Пословицы и поговорки.</w:t>
      </w:r>
    </w:p>
    <w:p w:rsidR="00BF34EC" w:rsidRDefault="00BF34EC" w:rsidP="00BF34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sz w:val="24"/>
          <w:szCs w:val="24"/>
        </w:rPr>
        <w:t xml:space="preserve">Понятие о былине. «Вольга и Микула Селянинович». </w:t>
      </w:r>
    </w:p>
    <w:p w:rsidR="00BF34EC" w:rsidRPr="00BF34EC" w:rsidRDefault="00BF34EC" w:rsidP="00BF34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sz w:val="24"/>
          <w:szCs w:val="24"/>
        </w:rPr>
        <w:lastRenderedPageBreak/>
        <w:t xml:space="preserve">Воплощение в былине нравственных критериев русского народа. Микула – носитель лучших человеческих качеств. Киевский  цикл былин. «Садко». «Илья Муромец и Соловей – Разбойник». Героический эпос в мировой культуре. Карело-финский мифологический эпос «Калевала». </w:t>
      </w:r>
    </w:p>
    <w:p w:rsidR="00BF34EC" w:rsidRPr="00604886" w:rsidRDefault="00604886" w:rsidP="00604886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 древнерусской литературы</w:t>
      </w:r>
      <w:r w:rsidR="00BF34EC" w:rsidRPr="00604886">
        <w:rPr>
          <w:rFonts w:ascii="Times New Roman" w:hAnsi="Times New Roman" w:cs="Times New Roman"/>
          <w:b/>
          <w:sz w:val="24"/>
          <w:szCs w:val="24"/>
        </w:rPr>
        <w:t>. (2 часа).</w:t>
      </w:r>
    </w:p>
    <w:p w:rsidR="00BF34EC" w:rsidRDefault="00BF34EC" w:rsidP="00BF34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sz w:val="24"/>
          <w:szCs w:val="24"/>
        </w:rPr>
        <w:t>Понятие о древнерусской литературе. Жанры древнерусской литературы.</w:t>
      </w:r>
      <w:r>
        <w:rPr>
          <w:rFonts w:ascii="Times New Roman" w:hAnsi="Times New Roman" w:cs="Times New Roman"/>
          <w:sz w:val="24"/>
          <w:szCs w:val="24"/>
        </w:rPr>
        <w:t xml:space="preserve"> «Поучение» Владимира Мономаха.</w:t>
      </w:r>
    </w:p>
    <w:p w:rsidR="00BF34EC" w:rsidRPr="00BF34EC" w:rsidRDefault="00BF34EC" w:rsidP="00BF34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sz w:val="24"/>
          <w:szCs w:val="24"/>
        </w:rPr>
        <w:t xml:space="preserve">Нравственные заветы Древней Руси. Гимн любви и верности в </w:t>
      </w:r>
      <w:r w:rsidRPr="00BF34EC">
        <w:rPr>
          <w:rFonts w:ascii="Times New Roman" w:hAnsi="Times New Roman" w:cs="Times New Roman"/>
          <w:bCs/>
          <w:sz w:val="24"/>
          <w:szCs w:val="24"/>
        </w:rPr>
        <w:t>«Повести о Петре и Февронии Муромских»</w:t>
      </w:r>
      <w:r w:rsidR="003235A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F34EC">
        <w:rPr>
          <w:rFonts w:ascii="Times New Roman" w:hAnsi="Times New Roman" w:cs="Times New Roman"/>
          <w:bCs/>
          <w:sz w:val="24"/>
          <w:szCs w:val="24"/>
        </w:rPr>
        <w:t>Фольклорные мотивы.</w:t>
      </w:r>
    </w:p>
    <w:p w:rsidR="00BF34EC" w:rsidRPr="00D01FE6" w:rsidRDefault="00BF34EC" w:rsidP="00D01FE6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FE6">
        <w:rPr>
          <w:rFonts w:ascii="Times New Roman" w:hAnsi="Times New Roman" w:cs="Times New Roman"/>
          <w:b/>
          <w:sz w:val="24"/>
          <w:szCs w:val="24"/>
        </w:rPr>
        <w:t xml:space="preserve">Из русской литературы </w:t>
      </w:r>
      <w:r w:rsidRPr="00D01FE6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D01FE6">
        <w:rPr>
          <w:rFonts w:ascii="Times New Roman" w:hAnsi="Times New Roman" w:cs="Times New Roman"/>
          <w:b/>
          <w:bCs/>
          <w:sz w:val="24"/>
          <w:szCs w:val="24"/>
        </w:rPr>
        <w:t xml:space="preserve"> века.</w:t>
      </w:r>
      <w:r w:rsidRPr="00D01FE6">
        <w:rPr>
          <w:rFonts w:ascii="Times New Roman" w:hAnsi="Times New Roman" w:cs="Times New Roman"/>
          <w:b/>
          <w:sz w:val="24"/>
          <w:szCs w:val="24"/>
        </w:rPr>
        <w:t xml:space="preserve"> (2 часа).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sz w:val="24"/>
          <w:szCs w:val="24"/>
        </w:rPr>
        <w:t>Михаил Васильевич Ломоносов. Личность и судьба гениального человека. Литературное творчество М.В.Ломоносова. Слово о поэте и</w:t>
      </w:r>
      <w:r w:rsidR="000544D9">
        <w:rPr>
          <w:rFonts w:ascii="Times New Roman" w:hAnsi="Times New Roman" w:cs="Times New Roman"/>
          <w:sz w:val="24"/>
          <w:szCs w:val="24"/>
        </w:rPr>
        <w:t xml:space="preserve"> ученом. Теория «трёх штилей». </w:t>
      </w:r>
      <w:r w:rsidRPr="00BF34EC">
        <w:rPr>
          <w:rFonts w:ascii="Times New Roman" w:hAnsi="Times New Roman" w:cs="Times New Roman"/>
          <w:sz w:val="24"/>
          <w:szCs w:val="24"/>
        </w:rPr>
        <w:t xml:space="preserve"> «К статуе Петра Великого», « Ода на день восшествия на Всероссийский престол ея Величества государыни императрицы Елисаветы Петровны 1747 года. </w:t>
      </w:r>
      <w:r w:rsidRPr="00BF34EC">
        <w:rPr>
          <w:rFonts w:ascii="Times New Roman" w:hAnsi="Times New Roman" w:cs="Times New Roman"/>
          <w:b/>
          <w:sz w:val="24"/>
          <w:szCs w:val="24"/>
        </w:rPr>
        <w:t>Теория</w:t>
      </w:r>
      <w:r w:rsidRPr="00BF34EC">
        <w:rPr>
          <w:rFonts w:ascii="Times New Roman" w:hAnsi="Times New Roman" w:cs="Times New Roman"/>
          <w:sz w:val="24"/>
          <w:szCs w:val="24"/>
        </w:rPr>
        <w:t xml:space="preserve">. Ода.  </w:t>
      </w:r>
    </w:p>
    <w:p w:rsidR="00BF34EC" w:rsidRPr="00BF34EC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Cs/>
          <w:sz w:val="24"/>
          <w:szCs w:val="24"/>
        </w:rPr>
        <w:t>Гавриил Романович Державин – поэт и гражданин.  Краткий рассказ о поэте. Своеобразие поэзииГ. Р. Державина. Новаторство в стихотворческой деятельности.  «Река времен в  своем стремленьи…», «На птичку…», «Признание».</w:t>
      </w:r>
    </w:p>
    <w:p w:rsidR="00BF34EC" w:rsidRPr="00BF34EC" w:rsidRDefault="000544D9" w:rsidP="00054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F34EC" w:rsidRPr="00BF34EC">
        <w:rPr>
          <w:rFonts w:ascii="Times New Roman" w:hAnsi="Times New Roman" w:cs="Times New Roman"/>
          <w:b/>
          <w:sz w:val="24"/>
          <w:szCs w:val="24"/>
        </w:rPr>
        <w:t xml:space="preserve">Из русской литературы </w:t>
      </w:r>
      <w:r w:rsidR="00BF34EC" w:rsidRPr="00BF34EC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9303B4">
        <w:rPr>
          <w:rFonts w:ascii="Times New Roman" w:hAnsi="Times New Roman" w:cs="Times New Roman"/>
          <w:b/>
          <w:sz w:val="24"/>
          <w:szCs w:val="24"/>
        </w:rPr>
        <w:t xml:space="preserve"> века.</w:t>
      </w:r>
      <w:r w:rsidR="00BF34EC" w:rsidRPr="00BF34E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303B4">
        <w:rPr>
          <w:rFonts w:ascii="Times New Roman" w:hAnsi="Times New Roman" w:cs="Times New Roman"/>
          <w:b/>
          <w:sz w:val="24"/>
          <w:szCs w:val="24"/>
        </w:rPr>
        <w:t xml:space="preserve">26 </w:t>
      </w:r>
      <w:r w:rsidR="00BF34EC" w:rsidRPr="00BF34EC">
        <w:rPr>
          <w:rFonts w:ascii="Times New Roman" w:hAnsi="Times New Roman" w:cs="Times New Roman"/>
          <w:b/>
          <w:sz w:val="24"/>
          <w:szCs w:val="24"/>
        </w:rPr>
        <w:t>часов).</w:t>
      </w:r>
    </w:p>
    <w:p w:rsidR="000544D9" w:rsidRDefault="00D01FE6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А.С.</w:t>
      </w:r>
      <w:r w:rsidR="00BF34EC" w:rsidRPr="00BF34EC">
        <w:rPr>
          <w:rFonts w:ascii="Times New Roman" w:hAnsi="Times New Roman" w:cs="Times New Roman"/>
          <w:b/>
          <w:sz w:val="24"/>
          <w:szCs w:val="24"/>
        </w:rPr>
        <w:t xml:space="preserve"> Пушкин.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34EC" w:rsidRPr="00BF34EC">
        <w:rPr>
          <w:rFonts w:ascii="Times New Roman" w:hAnsi="Times New Roman" w:cs="Times New Roman"/>
          <w:bCs/>
          <w:sz w:val="24"/>
          <w:szCs w:val="24"/>
        </w:rPr>
        <w:t>Краткий рассказ о писателе. История в произведениях. Поэма «Полтава».</w:t>
      </w:r>
      <w:r w:rsidR="00BF34EC" w:rsidRPr="00BF34EC">
        <w:rPr>
          <w:rFonts w:ascii="Times New Roman" w:hAnsi="Times New Roman" w:cs="Times New Roman"/>
          <w:sz w:val="24"/>
          <w:szCs w:val="24"/>
        </w:rPr>
        <w:t xml:space="preserve">  «Медный всадник». Историческая основа поэмы «Медный всадник».  «Песнь о вещем Олеге». Интерес Пушкина  к истории России. Летописный источник «Песни о вещем Олеге». Особенности композиции. Своеобразие языка. Основная мысль стихотворения А.С.Пушкин «Борис Годунов»: сцена вЧудовом монастыре.  </w:t>
      </w:r>
      <w:r w:rsidR="00BF34EC" w:rsidRPr="00BF34EC">
        <w:rPr>
          <w:rFonts w:ascii="Times New Roman" w:hAnsi="Times New Roman" w:cs="Times New Roman"/>
          <w:bCs/>
          <w:sz w:val="24"/>
          <w:szCs w:val="24"/>
        </w:rPr>
        <w:t>«Станционный смотритель» - повесть о «маленьком» человеке.</w:t>
      </w:r>
      <w:r w:rsidR="00BF34EC" w:rsidRPr="00BF34EC">
        <w:rPr>
          <w:rFonts w:ascii="Times New Roman" w:hAnsi="Times New Roman" w:cs="Times New Roman"/>
          <w:sz w:val="24"/>
          <w:szCs w:val="24"/>
        </w:rPr>
        <w:t xml:space="preserve"> «Повести Белкина». Жанровое своеобразие.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М.Ю.Лермонтов.</w:t>
      </w:r>
      <w:r w:rsidRPr="00BF34EC">
        <w:rPr>
          <w:rFonts w:ascii="Times New Roman" w:hAnsi="Times New Roman" w:cs="Times New Roman"/>
          <w:bCs/>
          <w:sz w:val="24"/>
          <w:szCs w:val="24"/>
        </w:rPr>
        <w:t>Слово   о поэте. «Песня про царя Ивана Васильевича, молодого опричника и удалого купца Калашникова». Поэма об историческом прошлом Руси.</w:t>
      </w:r>
      <w:r w:rsidRPr="00BF34EC">
        <w:rPr>
          <w:rFonts w:ascii="Times New Roman" w:hAnsi="Times New Roman" w:cs="Times New Roman"/>
          <w:sz w:val="24"/>
          <w:szCs w:val="24"/>
        </w:rPr>
        <w:t xml:space="preserve"> Картины быта </w:t>
      </w:r>
      <w:r w:rsidRPr="00BF34EC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BF34EC">
        <w:rPr>
          <w:rFonts w:ascii="Times New Roman" w:hAnsi="Times New Roman" w:cs="Times New Roman"/>
          <w:sz w:val="24"/>
          <w:szCs w:val="24"/>
        </w:rPr>
        <w:t xml:space="preserve"> века, их значение для понимания характеров и идеи поэмы.  Нравственный поединок Калашникова с Кирибеевичем и Иваном Грозным. Защита человеческого достоинства и нравственных идеалов. Особенности сюжета поэмы. Авторское отношение к изображаемому. Язык и стих. Стихотворения М.Ю.Лермонтова: «Когда волнуется  желтеющая нива…», «Молитва»,  «Ангел». Проблема гармонии человека и природы.</w:t>
      </w:r>
    </w:p>
    <w:p w:rsidR="000544D9" w:rsidRDefault="00D01FE6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Н.В.</w:t>
      </w:r>
      <w:r w:rsidR="00BF34EC" w:rsidRPr="00BF34EC">
        <w:rPr>
          <w:rFonts w:ascii="Times New Roman" w:hAnsi="Times New Roman" w:cs="Times New Roman"/>
          <w:b/>
          <w:sz w:val="24"/>
          <w:szCs w:val="24"/>
        </w:rPr>
        <w:t xml:space="preserve"> Гоголь.</w:t>
      </w:r>
      <w:r w:rsidR="00BF34EC" w:rsidRPr="00BF34EC">
        <w:rPr>
          <w:rFonts w:ascii="Times New Roman" w:hAnsi="Times New Roman" w:cs="Times New Roman"/>
          <w:bCs/>
          <w:sz w:val="24"/>
          <w:szCs w:val="24"/>
        </w:rPr>
        <w:t xml:space="preserve"> Краткий рассказ о писателе. Тарас Бульба. </w:t>
      </w:r>
      <w:r w:rsidR="00BF34EC" w:rsidRPr="00BF34EC">
        <w:rPr>
          <w:rFonts w:ascii="Times New Roman" w:hAnsi="Times New Roman" w:cs="Times New Roman"/>
          <w:sz w:val="24"/>
          <w:szCs w:val="24"/>
        </w:rPr>
        <w:t xml:space="preserve">История создания повести. Художественные </w:t>
      </w:r>
      <w:r w:rsidR="00BF34EC" w:rsidRPr="00BF34EC">
        <w:rPr>
          <w:rFonts w:ascii="Times New Roman" w:hAnsi="Times New Roman" w:cs="Times New Roman"/>
          <w:bCs/>
          <w:sz w:val="24"/>
          <w:szCs w:val="24"/>
        </w:rPr>
        <w:t>Эпоха и герои. Историческая основа повести.</w:t>
      </w:r>
      <w:r w:rsidR="00BF34EC" w:rsidRPr="00BF34EC">
        <w:rPr>
          <w:rFonts w:ascii="Times New Roman" w:hAnsi="Times New Roman" w:cs="Times New Roman"/>
          <w:sz w:val="24"/>
          <w:szCs w:val="24"/>
        </w:rPr>
        <w:t xml:space="preserve"> Товарищество и братство в повести Н.В.Гоголя «Тарас Бульба» Нравственный облик Тараса Бульбы и его товарищей-запорожцев: героизм, самоотверженность, верность боевому товариществу и подвигам во имя родной земли. Художественные особенности повести.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И.С.Тургенев.</w:t>
      </w:r>
      <w:r w:rsidRPr="00BF34EC">
        <w:rPr>
          <w:rFonts w:ascii="Times New Roman" w:hAnsi="Times New Roman" w:cs="Times New Roman"/>
          <w:sz w:val="24"/>
          <w:szCs w:val="24"/>
        </w:rPr>
        <w:t xml:space="preserve"> Слово о писателе. «Бирюк» как произведение о бесправных и обездоленных. Лесник и его дочь. Нравственные проблемы рассказа. Герои рассказа И.С. Тургенева «Бежин луг». Стихотворения в прозе «Русский язык», «Близнецы», «Два богача». Авторские критерии нравственности в стихотворениях в прозе.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Н.А.Некрасов.</w:t>
      </w:r>
      <w:r w:rsidRPr="00BF34EC">
        <w:rPr>
          <w:rFonts w:ascii="Times New Roman" w:hAnsi="Times New Roman" w:cs="Times New Roman"/>
          <w:sz w:val="24"/>
          <w:szCs w:val="24"/>
        </w:rPr>
        <w:t xml:space="preserve"> Слово о поэте. Поэма «Русские женщины»: «Княгиня Трубецкая». Историческая основа поэмы. Величие духа русской женщины. Стихотворения Н.А.Некрасова «Размышления у парадного подъезда», «Вчерашний день часу в шестом…». 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А.К.Толстой.</w:t>
      </w:r>
      <w:r w:rsidRPr="00BF34EC">
        <w:rPr>
          <w:rFonts w:ascii="Times New Roman" w:hAnsi="Times New Roman" w:cs="Times New Roman"/>
          <w:sz w:val="24"/>
          <w:szCs w:val="24"/>
        </w:rPr>
        <w:t xml:space="preserve"> «Василий Шибанов», «Князь Михайло Репнин». Правда и вымысел. Конфликт </w:t>
      </w:r>
      <w:r w:rsidRPr="00BF34EC">
        <w:rPr>
          <w:rFonts w:ascii="Times New Roman" w:hAnsi="Times New Roman" w:cs="Times New Roman"/>
          <w:b/>
          <w:sz w:val="24"/>
          <w:szCs w:val="24"/>
        </w:rPr>
        <w:t xml:space="preserve">«рыцарства» и самовластья. 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М.Е.Салтыков - Щедрин.</w:t>
      </w:r>
      <w:r w:rsidRPr="00BF34EC">
        <w:rPr>
          <w:rFonts w:ascii="Times New Roman" w:hAnsi="Times New Roman" w:cs="Times New Roman"/>
          <w:sz w:val="24"/>
          <w:szCs w:val="24"/>
        </w:rPr>
        <w:t xml:space="preserve"> Слово о писателе. «Сказки для детей изрядного возраста». «Повесть о том, как один мужик двух генералов прокормил». Сатирическое изображение нравственных пороков общества. Смысл противопоставления генералов и </w:t>
      </w:r>
      <w:r w:rsidRPr="00BF34EC">
        <w:rPr>
          <w:rFonts w:ascii="Times New Roman" w:hAnsi="Times New Roman" w:cs="Times New Roman"/>
          <w:sz w:val="24"/>
          <w:szCs w:val="24"/>
        </w:rPr>
        <w:lastRenderedPageBreak/>
        <w:t>мужика. Нравственное превосходство человека из народа и авторское осуждение его покорности.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Л.Н.Толстой.</w:t>
      </w:r>
      <w:r w:rsidRPr="00BF34EC">
        <w:rPr>
          <w:rFonts w:ascii="Times New Roman" w:hAnsi="Times New Roman" w:cs="Times New Roman"/>
          <w:sz w:val="24"/>
          <w:szCs w:val="24"/>
        </w:rPr>
        <w:t xml:space="preserve"> Слово о писателе. «Детство» (главы). Автобиографический характер повести. Сложность взаимоотношений детей и взрослых.Главный герой повести. Его чувства, поступки и духовный мир.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А.П.Чехов.</w:t>
      </w:r>
      <w:r w:rsidRPr="00BF34EC">
        <w:rPr>
          <w:rFonts w:ascii="Times New Roman" w:hAnsi="Times New Roman" w:cs="Times New Roman"/>
          <w:sz w:val="24"/>
          <w:szCs w:val="24"/>
        </w:rPr>
        <w:t xml:space="preserve"> Слово о писателе. «Хамелеон». Живая картина нравов. Осмеяние душевных пороков. Смысл названия рассказа Средства создания комического в рассказе «Хамелеон». Два лица России в рассказе А.П.Чехова «Злоумышленник». Смех и слезы в рассказе А.П.Чехова «Размазня».</w:t>
      </w:r>
    </w:p>
    <w:p w:rsidR="00BF34EC" w:rsidRPr="00BF34EC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Стихотворения о родной природе.</w:t>
      </w:r>
      <w:r w:rsidRPr="00BF34EC">
        <w:rPr>
          <w:rFonts w:ascii="Times New Roman" w:hAnsi="Times New Roman" w:cs="Times New Roman"/>
          <w:sz w:val="24"/>
          <w:szCs w:val="24"/>
        </w:rPr>
        <w:t xml:space="preserve"> В.А.Жуковский «Приход весны». А.К.Толстой «Край ты мой, родимый край…», «Благовест». И.А.Бунин «Родина».</w:t>
      </w:r>
    </w:p>
    <w:p w:rsidR="00BF34EC" w:rsidRPr="00BF34EC" w:rsidRDefault="000544D9" w:rsidP="00054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BF34EC" w:rsidRPr="00BF34EC">
        <w:rPr>
          <w:rFonts w:ascii="Times New Roman" w:hAnsi="Times New Roman" w:cs="Times New Roman"/>
          <w:b/>
          <w:sz w:val="24"/>
          <w:szCs w:val="24"/>
        </w:rPr>
        <w:t xml:space="preserve">Из русской литературы </w:t>
      </w:r>
      <w:r w:rsidR="00BF34EC" w:rsidRPr="00BF34EC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9303B4">
        <w:rPr>
          <w:rFonts w:ascii="Times New Roman" w:hAnsi="Times New Roman" w:cs="Times New Roman"/>
          <w:b/>
          <w:sz w:val="24"/>
          <w:szCs w:val="24"/>
        </w:rPr>
        <w:t xml:space="preserve"> века. (2</w:t>
      </w:r>
      <w:r w:rsidR="006F046B">
        <w:rPr>
          <w:rFonts w:ascii="Times New Roman" w:hAnsi="Times New Roman" w:cs="Times New Roman"/>
          <w:b/>
          <w:sz w:val="24"/>
          <w:szCs w:val="24"/>
        </w:rPr>
        <w:t>4</w:t>
      </w:r>
      <w:r w:rsidR="009303B4">
        <w:rPr>
          <w:rFonts w:ascii="Times New Roman" w:hAnsi="Times New Roman" w:cs="Times New Roman"/>
          <w:b/>
          <w:sz w:val="24"/>
          <w:szCs w:val="24"/>
        </w:rPr>
        <w:t xml:space="preserve"> часа</w:t>
      </w:r>
      <w:r w:rsidR="00BF34EC" w:rsidRPr="00BF34EC">
        <w:rPr>
          <w:rFonts w:ascii="Times New Roman" w:hAnsi="Times New Roman" w:cs="Times New Roman"/>
          <w:b/>
          <w:sz w:val="24"/>
          <w:szCs w:val="24"/>
        </w:rPr>
        <w:t>).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И.А.Бунин.</w:t>
      </w:r>
      <w:r w:rsidRPr="00BF34EC">
        <w:rPr>
          <w:rFonts w:ascii="Times New Roman" w:hAnsi="Times New Roman" w:cs="Times New Roman"/>
          <w:sz w:val="24"/>
          <w:szCs w:val="24"/>
        </w:rPr>
        <w:t xml:space="preserve"> Слово о писателе. «Цифры». Сложность взаимопонимания детей и взрослых. Авторское решение этой проблемы. «Лапти». Нравственный смысл рассказа.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М.Горький.</w:t>
      </w:r>
      <w:r w:rsidRPr="00BF34EC">
        <w:rPr>
          <w:rFonts w:ascii="Times New Roman" w:hAnsi="Times New Roman" w:cs="Times New Roman"/>
          <w:sz w:val="24"/>
          <w:szCs w:val="24"/>
        </w:rPr>
        <w:t xml:space="preserve"> Слово о писателе. «Детство». Автобиографический характер повести. Изображение «свинцовых мерзостей жизни». Изображение быта и характеров. «Легенда о Данко»  из рассказа «Старуха Изергиль». Романтический характер легенды.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Л.Н.Андреев.</w:t>
      </w:r>
      <w:r w:rsidRPr="00BF34EC">
        <w:rPr>
          <w:rFonts w:ascii="Times New Roman" w:hAnsi="Times New Roman" w:cs="Times New Roman"/>
          <w:sz w:val="24"/>
          <w:szCs w:val="24"/>
        </w:rPr>
        <w:t xml:space="preserve"> Слово о писателе. «Кусака». Гуманистический пафос произведения.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В.В.Маяковский.</w:t>
      </w:r>
      <w:r w:rsidRPr="00BF34EC">
        <w:rPr>
          <w:rFonts w:ascii="Times New Roman" w:hAnsi="Times New Roman" w:cs="Times New Roman"/>
          <w:sz w:val="24"/>
          <w:szCs w:val="24"/>
        </w:rPr>
        <w:t xml:space="preserve"> Слово о поэте.  «Необычайное приключение…». Юмор автора. Роль фантастических картин. Своеобразие художественной формы стихотворения. Стихотворение «Необычайное приключение, бывшее с Владимиром Маяковским летом на даче». Стихотворение В.В.Маяковского «Хорошее отношение к лошадям». Два взгляда на мир. Сложность и тонкость внутреннего мира лирического героя.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А.П.Платонов.</w:t>
      </w:r>
      <w:r w:rsidRPr="00BF34EC">
        <w:rPr>
          <w:rFonts w:ascii="Times New Roman" w:hAnsi="Times New Roman" w:cs="Times New Roman"/>
          <w:sz w:val="24"/>
          <w:szCs w:val="24"/>
        </w:rPr>
        <w:t xml:space="preserve"> Слово о писателе. «Юшка». Друзья и враги главного героя. Его непохожесть на окружающих людей. 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Б.Л.Пастернак</w:t>
      </w:r>
      <w:r w:rsidRPr="00BF34EC">
        <w:rPr>
          <w:rFonts w:ascii="Times New Roman" w:hAnsi="Times New Roman" w:cs="Times New Roman"/>
          <w:sz w:val="24"/>
          <w:szCs w:val="24"/>
        </w:rPr>
        <w:t xml:space="preserve"> «Никого не будет в доме…», «Июль». Своеобразие картин природы в лирике Пастернака. 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А.Т.Твардовский</w:t>
      </w:r>
      <w:r w:rsidRPr="00BF34EC">
        <w:rPr>
          <w:rFonts w:ascii="Times New Roman" w:hAnsi="Times New Roman" w:cs="Times New Roman"/>
          <w:sz w:val="24"/>
          <w:szCs w:val="24"/>
        </w:rPr>
        <w:t xml:space="preserve"> «Снега потемнеют синие…», «Июль – макушка лета…», «На дне моей жизни…». Философские проблемы в лирике Твардовского.Трудности и радости грозных лет войны в стихотворениях А.Ахматовой, К.Симонова, А.Твардовского, А.Суркова, Н.Тихонова.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Ф.Абрамов.</w:t>
      </w:r>
      <w:r w:rsidRPr="00BF34EC">
        <w:rPr>
          <w:rFonts w:ascii="Times New Roman" w:hAnsi="Times New Roman" w:cs="Times New Roman"/>
          <w:sz w:val="24"/>
          <w:szCs w:val="24"/>
        </w:rPr>
        <w:t xml:space="preserve"> «О чем плачут лошади».  Эстетические и нравственные проблемы рассказа Ф.Абрамова «О чем плачут лошади».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Е.И.Носов.</w:t>
      </w:r>
      <w:r w:rsidRPr="00BF34EC">
        <w:rPr>
          <w:rFonts w:ascii="Times New Roman" w:hAnsi="Times New Roman" w:cs="Times New Roman"/>
          <w:sz w:val="24"/>
          <w:szCs w:val="24"/>
        </w:rPr>
        <w:t xml:space="preserve"> Слово о писателе. «Кукла». Нравственные проблемы рассказа. «Живое пламя».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Ю.П.Казаков.</w:t>
      </w:r>
      <w:r w:rsidRPr="00BF34EC">
        <w:rPr>
          <w:rFonts w:ascii="Times New Roman" w:hAnsi="Times New Roman" w:cs="Times New Roman"/>
          <w:sz w:val="24"/>
          <w:szCs w:val="24"/>
        </w:rPr>
        <w:t xml:space="preserve"> Слово о писателе. «Тихое утро». Герои рассказа и их поступки. 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Д.С.Лихачев.</w:t>
      </w:r>
      <w:r w:rsidRPr="00BF34EC">
        <w:rPr>
          <w:rFonts w:ascii="Times New Roman" w:hAnsi="Times New Roman" w:cs="Times New Roman"/>
          <w:sz w:val="24"/>
          <w:szCs w:val="24"/>
        </w:rPr>
        <w:t xml:space="preserve"> Слово о писателе, ученом, гражданине. «Земля родная» (главы из книги) как духовное напутствие молодежи.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b/>
          <w:sz w:val="24"/>
          <w:szCs w:val="24"/>
        </w:rPr>
        <w:t>М.М.Зощенко.</w:t>
      </w:r>
      <w:r w:rsidRPr="00BF34EC">
        <w:rPr>
          <w:rFonts w:ascii="Times New Roman" w:hAnsi="Times New Roman" w:cs="Times New Roman"/>
          <w:sz w:val="24"/>
          <w:szCs w:val="24"/>
        </w:rPr>
        <w:t xml:space="preserve"> Слово о писателе. «Беда.». Смешное и грустное в рассказе.</w:t>
      </w:r>
    </w:p>
    <w:p w:rsidR="00BF34EC" w:rsidRPr="00BF34EC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sz w:val="24"/>
          <w:szCs w:val="24"/>
        </w:rPr>
        <w:t>Стихотворения о родной природе. В.Я.Брюсов «Первый снег», Ф.Соло-губ «Забелелся туман за рекой…». С.А.Есенин «Топи да болота…». Н.А.Заболоцкий «Я воспитан природой суровой…». Н.М.Рубцов «Тихая моя Родина».</w:t>
      </w:r>
    </w:p>
    <w:p w:rsidR="003235AC" w:rsidRDefault="00BF34EC" w:rsidP="00800A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4EC">
        <w:rPr>
          <w:rFonts w:ascii="Times New Roman" w:hAnsi="Times New Roman" w:cs="Times New Roman"/>
          <w:sz w:val="24"/>
          <w:szCs w:val="24"/>
        </w:rPr>
        <w:t>И.А.Гофф «Русское поле». Б.Ш.Окуджава «По Смоленской дороге». А.Н.Вертинский «Доченьки».</w:t>
      </w:r>
    </w:p>
    <w:p w:rsidR="00BF34EC" w:rsidRPr="00BF34EC" w:rsidRDefault="009303B4" w:rsidP="000544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054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00C2">
        <w:rPr>
          <w:rFonts w:ascii="Times New Roman" w:hAnsi="Times New Roman" w:cs="Times New Roman"/>
          <w:b/>
          <w:sz w:val="24"/>
          <w:szCs w:val="24"/>
        </w:rPr>
        <w:t>Из литературы народов России (2</w:t>
      </w:r>
      <w:r w:rsidR="00BF34EC" w:rsidRPr="00BF34EC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3235AC">
        <w:rPr>
          <w:rFonts w:ascii="Times New Roman" w:hAnsi="Times New Roman" w:cs="Times New Roman"/>
          <w:b/>
          <w:sz w:val="24"/>
          <w:szCs w:val="24"/>
        </w:rPr>
        <w:t>а</w:t>
      </w:r>
      <w:r w:rsidR="00BF34EC" w:rsidRPr="00BF34EC">
        <w:rPr>
          <w:rFonts w:ascii="Times New Roman" w:hAnsi="Times New Roman" w:cs="Times New Roman"/>
          <w:b/>
          <w:sz w:val="24"/>
          <w:szCs w:val="24"/>
        </w:rPr>
        <w:t>)</w:t>
      </w:r>
    </w:p>
    <w:p w:rsidR="00BF34EC" w:rsidRPr="00BF34EC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sz w:val="24"/>
          <w:szCs w:val="24"/>
        </w:rPr>
        <w:t>Расул Гамзатов «Земля как будто стала шире…», из цикла «Восьмистишия». Размышления поэта об истоках и основах жизни.</w:t>
      </w:r>
    </w:p>
    <w:p w:rsidR="00800A4C" w:rsidRDefault="009303B4" w:rsidP="0080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0544D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Зарубежная литература</w:t>
      </w:r>
      <w:r w:rsidR="003235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6F6EB8">
        <w:rPr>
          <w:rFonts w:ascii="Times New Roman" w:hAnsi="Times New Roman" w:cs="Times New Roman"/>
          <w:b/>
          <w:sz w:val="24"/>
          <w:szCs w:val="24"/>
        </w:rPr>
        <w:t>5</w:t>
      </w:r>
      <w:r w:rsidR="00BF34EC" w:rsidRPr="00BF34EC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6F6EB8">
        <w:rPr>
          <w:rFonts w:ascii="Times New Roman" w:hAnsi="Times New Roman" w:cs="Times New Roman"/>
          <w:b/>
          <w:sz w:val="24"/>
          <w:szCs w:val="24"/>
        </w:rPr>
        <w:t>ов</w:t>
      </w:r>
      <w:r w:rsidR="00BF34EC" w:rsidRPr="00BF34EC">
        <w:rPr>
          <w:rFonts w:ascii="Times New Roman" w:hAnsi="Times New Roman" w:cs="Times New Roman"/>
          <w:b/>
          <w:sz w:val="24"/>
          <w:szCs w:val="24"/>
        </w:rPr>
        <w:t>)</w:t>
      </w:r>
    </w:p>
    <w:p w:rsidR="000544D9" w:rsidRDefault="00BF34EC" w:rsidP="00800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sz w:val="24"/>
          <w:szCs w:val="24"/>
        </w:rPr>
        <w:t>Р.Бёрнс. Слово о поэте. «Честная бедность». Представления поэта о справедливости и честности.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sz w:val="24"/>
          <w:szCs w:val="24"/>
        </w:rPr>
        <w:t>Дж.Г.Байрон. «Ты кончил жизни путь, герой…».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sz w:val="24"/>
          <w:szCs w:val="24"/>
        </w:rPr>
        <w:t>Японские трехстишия (хокку). Особенности жанра.</w:t>
      </w:r>
    </w:p>
    <w:p w:rsidR="000544D9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sz w:val="24"/>
          <w:szCs w:val="24"/>
        </w:rPr>
        <w:lastRenderedPageBreak/>
        <w:t>О.Генри. «Дары волхвов». Нравственные проблемы в произведениях зарубежной литературе.</w:t>
      </w:r>
    </w:p>
    <w:p w:rsidR="00BF34EC" w:rsidRPr="00BF34EC" w:rsidRDefault="00BF34EC" w:rsidP="00054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4EC">
        <w:rPr>
          <w:rFonts w:ascii="Times New Roman" w:hAnsi="Times New Roman" w:cs="Times New Roman"/>
          <w:sz w:val="24"/>
          <w:szCs w:val="24"/>
        </w:rPr>
        <w:t>Р.Д. Брэдбери. «Каникулы» - Фантастический рассказ-предупреждение. Мечта о победе добра.</w:t>
      </w:r>
    </w:p>
    <w:p w:rsidR="00BF34EC" w:rsidRPr="00A1620D" w:rsidRDefault="00BF34EC" w:rsidP="00BF34EC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ПРОИЗВЕДЕНИЯ ДЛЯ ЗАУЧИВАНИЯ НАИЗУСТЬ</w:t>
      </w:r>
    </w:p>
    <w:p w:rsidR="00617780" w:rsidRDefault="009E16F2" w:rsidP="00617780">
      <w:pPr>
        <w:pStyle w:val="a3"/>
        <w:numPr>
          <w:ilvl w:val="0"/>
          <w:numId w:val="24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Былины: «Вольга и Микула Селянинович», «Садко» (отрывок по выбору учащихся).</w:t>
      </w:r>
    </w:p>
    <w:p w:rsidR="00617780" w:rsidRDefault="009E16F2" w:rsidP="00617780">
      <w:pPr>
        <w:pStyle w:val="a3"/>
        <w:numPr>
          <w:ilvl w:val="0"/>
          <w:numId w:val="24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>М. В. Ломоносов. Ода на день восшествия на Всероссийский престол ея Величества государыни Императрицы Елисаветы Петровны 1747 года (отрывок).</w:t>
      </w:r>
    </w:p>
    <w:p w:rsidR="00617780" w:rsidRDefault="009E16F2" w:rsidP="00617780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С. Пушкин «Медный всадник» (отрывок). «Песнь о вещем Олеге»</w:t>
      </w:r>
    </w:p>
    <w:p w:rsidR="00617780" w:rsidRDefault="009E16F2" w:rsidP="00617780">
      <w:pPr>
        <w:pStyle w:val="a3"/>
        <w:numPr>
          <w:ilvl w:val="0"/>
          <w:numId w:val="24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>М. Ю.Лермонтов «Песня про царя Ивана Васильевича, молодого опричника и удалого купца Калашникова» (фрагмент по выбору). «Когда волнуется желтеющая нива...». «Ангел»</w:t>
      </w:r>
    </w:p>
    <w:p w:rsidR="00617780" w:rsidRDefault="009E16F2" w:rsidP="00617780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>Н. В. Гоголь «Тарас Бульба» (речь о товариществе).</w:t>
      </w:r>
    </w:p>
    <w:p w:rsidR="00617780" w:rsidRDefault="009E16F2" w:rsidP="00617780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>И. С. Тургенев «Русский язык».</w:t>
      </w:r>
    </w:p>
    <w:p w:rsidR="00617780" w:rsidRDefault="009E16F2" w:rsidP="00617780">
      <w:pPr>
        <w:pStyle w:val="a3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>Н. А. Некрасов «Русские женщины» (отрывок по выбору учащихся).</w:t>
      </w:r>
    </w:p>
    <w:p w:rsidR="00617780" w:rsidRDefault="009E16F2" w:rsidP="00617780">
      <w:pPr>
        <w:pStyle w:val="a3"/>
        <w:numPr>
          <w:ilvl w:val="0"/>
          <w:numId w:val="24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А. Жуковский «Приход весны», А. К. Толстой. «Край ты мой, родимый край...» или «Благовест», И. А. Бунин «Родина» (на выбор).</w:t>
      </w:r>
    </w:p>
    <w:p w:rsidR="00617780" w:rsidRDefault="009E16F2" w:rsidP="00617780">
      <w:pPr>
        <w:pStyle w:val="a3"/>
        <w:numPr>
          <w:ilvl w:val="0"/>
          <w:numId w:val="24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В. Маяковский «Необычайное приключение, бывшее с Владимиром Маяковским летом на даче», «Хорошее отношение к лошадям» (на выбор).</w:t>
      </w:r>
    </w:p>
    <w:p w:rsidR="00617780" w:rsidRDefault="009E16F2" w:rsidP="00617780">
      <w:pPr>
        <w:pStyle w:val="a3"/>
        <w:numPr>
          <w:ilvl w:val="0"/>
          <w:numId w:val="24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теме «Великая Отечественная война»: 1—2 стихотворения по выбору учащихся  (К.М.Симонов. «Ты помнишь, Алеша, дороги Смоленщины...», Е.М Винокуров. </w:t>
      </w:r>
      <w:r w:rsidR="00800A4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Москвичи</w:t>
      </w:r>
      <w:r w:rsidR="00800A4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17780" w:rsidRDefault="009E16F2" w:rsidP="00617780">
      <w:pPr>
        <w:pStyle w:val="a3"/>
        <w:numPr>
          <w:ilvl w:val="0"/>
          <w:numId w:val="24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549CE"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.А.Есенин. «Топи да болота...», </w:t>
      </w:r>
      <w:r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Н.А.Заболоцкий. «Я</w:t>
      </w:r>
      <w:r w:rsidR="005549CE"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 природой суровой...», </w:t>
      </w:r>
      <w:r w:rsidRPr="00617780">
        <w:rPr>
          <w:rFonts w:ascii="Times New Roman" w:eastAsia="Times New Roman" w:hAnsi="Times New Roman" w:cs="Times New Roman"/>
          <w:sz w:val="24"/>
          <w:szCs w:val="24"/>
          <w:lang w:eastAsia="ru-RU"/>
        </w:rPr>
        <w:t>Н. М. Рубцов. «Тихая моя родина...» (на выбор).</w:t>
      </w:r>
    </w:p>
    <w:p w:rsidR="00800A4C" w:rsidRDefault="00784B14" w:rsidP="00800A4C">
      <w:pPr>
        <w:ind w:firstLin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9E16F2" w:rsidRPr="00784B14">
        <w:rPr>
          <w:rFonts w:ascii="Times New Roman" w:hAnsi="Times New Roman" w:cs="Times New Roman"/>
          <w:sz w:val="24"/>
          <w:szCs w:val="24"/>
        </w:rPr>
        <w:t>А. Т. Твардовский. «Снега потемнеют синие...».</w:t>
      </w:r>
    </w:p>
    <w:p w:rsidR="00965045" w:rsidRDefault="00965045" w:rsidP="00965045">
      <w:pPr>
        <w:tabs>
          <w:tab w:val="left" w:pos="3255"/>
          <w:tab w:val="center" w:pos="4961"/>
        </w:tabs>
        <w:spacing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965045" w:rsidRDefault="00965045" w:rsidP="00965045">
      <w:pPr>
        <w:tabs>
          <w:tab w:val="left" w:pos="3255"/>
          <w:tab w:val="center" w:pos="4961"/>
        </w:tabs>
        <w:spacing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BF34EC" w:rsidRPr="00173D86" w:rsidRDefault="00965045" w:rsidP="00965045">
      <w:pPr>
        <w:tabs>
          <w:tab w:val="left" w:pos="3255"/>
          <w:tab w:val="center" w:pos="4961"/>
        </w:tabs>
        <w:spacing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BF34EC" w:rsidRPr="00173D86">
        <w:rPr>
          <w:rFonts w:ascii="Times New Roman" w:hAnsi="Times New Roman"/>
          <w:b/>
          <w:sz w:val="24"/>
          <w:szCs w:val="24"/>
        </w:rPr>
        <w:t>Тематическ</w:t>
      </w:r>
      <w:r w:rsidR="00B96CB2">
        <w:rPr>
          <w:rFonts w:ascii="Times New Roman" w:hAnsi="Times New Roman"/>
          <w:b/>
          <w:sz w:val="24"/>
          <w:szCs w:val="24"/>
        </w:rPr>
        <w:t>ое</w:t>
      </w:r>
      <w:r w:rsidR="00BF34EC" w:rsidRPr="00173D86">
        <w:rPr>
          <w:rFonts w:ascii="Times New Roman" w:hAnsi="Times New Roman"/>
          <w:b/>
          <w:sz w:val="24"/>
          <w:szCs w:val="24"/>
        </w:rPr>
        <w:t xml:space="preserve"> план</w:t>
      </w:r>
      <w:r w:rsidR="00B96CB2">
        <w:rPr>
          <w:rFonts w:ascii="Times New Roman" w:hAnsi="Times New Roman"/>
          <w:b/>
          <w:sz w:val="24"/>
          <w:szCs w:val="24"/>
        </w:rPr>
        <w:t>ирование</w:t>
      </w:r>
    </w:p>
    <w:tbl>
      <w:tblPr>
        <w:tblW w:w="10230" w:type="dxa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3339"/>
        <w:gridCol w:w="877"/>
        <w:gridCol w:w="735"/>
        <w:gridCol w:w="1036"/>
        <w:gridCol w:w="783"/>
        <w:gridCol w:w="861"/>
        <w:gridCol w:w="735"/>
        <w:gridCol w:w="898"/>
      </w:tblGrid>
      <w:tr w:rsidR="00BF34EC" w:rsidRPr="00B01B8E" w:rsidTr="00072D04">
        <w:trPr>
          <w:trHeight w:val="591"/>
        </w:trPr>
        <w:tc>
          <w:tcPr>
            <w:tcW w:w="966" w:type="dxa"/>
            <w:vMerge w:val="restart"/>
          </w:tcPr>
          <w:p w:rsidR="00BF34EC" w:rsidRPr="00865632" w:rsidRDefault="00BF34EC" w:rsidP="00865632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№ раздела и темы</w:t>
            </w:r>
          </w:p>
        </w:tc>
        <w:tc>
          <w:tcPr>
            <w:tcW w:w="3339" w:type="dxa"/>
            <w:vMerge w:val="restart"/>
          </w:tcPr>
          <w:p w:rsidR="00BF34EC" w:rsidRPr="00865632" w:rsidRDefault="00BF34EC" w:rsidP="008656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877" w:type="dxa"/>
            <w:vMerge w:val="restart"/>
          </w:tcPr>
          <w:p w:rsidR="00BF34EC" w:rsidRPr="00865632" w:rsidRDefault="00BF34EC" w:rsidP="008656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554" w:type="dxa"/>
            <w:gridSpan w:val="3"/>
          </w:tcPr>
          <w:p w:rsidR="00BF34EC" w:rsidRPr="00865632" w:rsidRDefault="00BF34EC" w:rsidP="008656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Контрольные работы</w:t>
            </w:r>
          </w:p>
        </w:tc>
        <w:tc>
          <w:tcPr>
            <w:tcW w:w="861" w:type="dxa"/>
            <w:vMerge w:val="restart"/>
            <w:textDirection w:val="btLr"/>
          </w:tcPr>
          <w:p w:rsidR="00BF34EC" w:rsidRPr="00865632" w:rsidRDefault="00BF34EC" w:rsidP="00865632">
            <w:p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Развитие  речи</w:t>
            </w:r>
          </w:p>
        </w:tc>
        <w:tc>
          <w:tcPr>
            <w:tcW w:w="735" w:type="dxa"/>
            <w:vMerge w:val="restart"/>
            <w:textDirection w:val="btLr"/>
          </w:tcPr>
          <w:p w:rsidR="00BF34EC" w:rsidRPr="00865632" w:rsidRDefault="00BF34EC" w:rsidP="00865632">
            <w:p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Внеклассное  чтение</w:t>
            </w:r>
          </w:p>
        </w:tc>
        <w:tc>
          <w:tcPr>
            <w:tcW w:w="898" w:type="dxa"/>
            <w:vMerge w:val="restart"/>
            <w:textDirection w:val="btLr"/>
          </w:tcPr>
          <w:p w:rsidR="00BF34EC" w:rsidRPr="00865632" w:rsidRDefault="00BF34EC" w:rsidP="00865632">
            <w:pPr>
              <w:spacing w:after="0" w:line="240" w:lineRule="auto"/>
              <w:ind w:right="113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Чтение наизусть</w:t>
            </w:r>
          </w:p>
        </w:tc>
      </w:tr>
      <w:tr w:rsidR="00072D04" w:rsidRPr="00B01B8E" w:rsidTr="00865632">
        <w:trPr>
          <w:cantSplit/>
          <w:trHeight w:val="1364"/>
        </w:trPr>
        <w:tc>
          <w:tcPr>
            <w:tcW w:w="966" w:type="dxa"/>
            <w:vMerge/>
            <w:vAlign w:val="center"/>
          </w:tcPr>
          <w:p w:rsidR="00BF34EC" w:rsidRPr="00B01B8E" w:rsidRDefault="00BF34EC" w:rsidP="00865632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  <w:vMerge/>
            <w:vAlign w:val="center"/>
          </w:tcPr>
          <w:p w:rsidR="00BF34EC" w:rsidRPr="00B01B8E" w:rsidRDefault="00BF34EC" w:rsidP="00BF34EC">
            <w:pPr>
              <w:spacing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vMerge/>
            <w:vAlign w:val="center"/>
          </w:tcPr>
          <w:p w:rsidR="00BF34EC" w:rsidRPr="00B01B8E" w:rsidRDefault="00BF34EC" w:rsidP="00BF34EC">
            <w:pPr>
              <w:spacing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5" w:type="dxa"/>
            <w:textDirection w:val="btLr"/>
          </w:tcPr>
          <w:p w:rsidR="00BF34EC" w:rsidRPr="00865632" w:rsidRDefault="00BF34EC" w:rsidP="00BF34EC">
            <w:pPr>
              <w:spacing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2">
              <w:rPr>
                <w:rFonts w:ascii="Times New Roman" w:hAnsi="Times New Roman"/>
                <w:b/>
                <w:sz w:val="24"/>
                <w:szCs w:val="24"/>
              </w:rPr>
              <w:t>Классное сочинение</w:t>
            </w:r>
          </w:p>
        </w:tc>
        <w:tc>
          <w:tcPr>
            <w:tcW w:w="1036" w:type="dxa"/>
            <w:textDirection w:val="btLr"/>
          </w:tcPr>
          <w:p w:rsidR="00BF34EC" w:rsidRPr="00865632" w:rsidRDefault="00BF34EC" w:rsidP="00BF34EC">
            <w:pPr>
              <w:spacing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2">
              <w:rPr>
                <w:rFonts w:ascii="Times New Roman" w:hAnsi="Times New Roman"/>
                <w:b/>
                <w:sz w:val="24"/>
                <w:szCs w:val="24"/>
              </w:rPr>
              <w:t>Домашнее сочинение</w:t>
            </w:r>
          </w:p>
        </w:tc>
        <w:tc>
          <w:tcPr>
            <w:tcW w:w="783" w:type="dxa"/>
            <w:textDirection w:val="btLr"/>
          </w:tcPr>
          <w:p w:rsidR="00BF34EC" w:rsidRPr="00865632" w:rsidRDefault="00BF34EC" w:rsidP="00BF34EC">
            <w:pPr>
              <w:spacing w:line="240" w:lineRule="auto"/>
              <w:ind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65632">
              <w:rPr>
                <w:rFonts w:ascii="Times New Roman" w:hAnsi="Times New Roman"/>
                <w:b/>
              </w:rPr>
              <w:t>Контроль</w:t>
            </w:r>
            <w:r w:rsidR="00865632">
              <w:rPr>
                <w:rFonts w:ascii="Times New Roman" w:hAnsi="Times New Roman"/>
                <w:b/>
                <w:lang w:val="en-US"/>
              </w:rPr>
              <w:t>-</w:t>
            </w:r>
            <w:r w:rsidRPr="00865632">
              <w:rPr>
                <w:rFonts w:ascii="Times New Roman" w:hAnsi="Times New Roman"/>
                <w:b/>
              </w:rPr>
              <w:t>ная работ</w:t>
            </w:r>
            <w:r w:rsidRPr="00865632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861" w:type="dxa"/>
            <w:vMerge/>
            <w:vAlign w:val="center"/>
          </w:tcPr>
          <w:p w:rsidR="00BF34EC" w:rsidRPr="00B01B8E" w:rsidRDefault="00BF34EC" w:rsidP="00BF34EC">
            <w:pPr>
              <w:spacing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5" w:type="dxa"/>
            <w:vMerge/>
            <w:vAlign w:val="center"/>
          </w:tcPr>
          <w:p w:rsidR="00BF34EC" w:rsidRPr="00B01B8E" w:rsidRDefault="00BF34EC" w:rsidP="00BF34EC">
            <w:pPr>
              <w:spacing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Merge/>
          </w:tcPr>
          <w:p w:rsidR="00BF34EC" w:rsidRPr="00B01B8E" w:rsidRDefault="00BF34EC" w:rsidP="00BF34EC">
            <w:pPr>
              <w:spacing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2D04" w:rsidRPr="00865632" w:rsidTr="00072D04">
        <w:trPr>
          <w:trHeight w:val="326"/>
        </w:trPr>
        <w:tc>
          <w:tcPr>
            <w:tcW w:w="966" w:type="dxa"/>
          </w:tcPr>
          <w:p w:rsidR="00BF34EC" w:rsidRPr="00865632" w:rsidRDefault="00BF34EC" w:rsidP="00072D04">
            <w:pPr>
              <w:spacing w:after="0" w:line="240" w:lineRule="auto"/>
              <w:ind w:firstLine="44"/>
              <w:jc w:val="center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339" w:type="dxa"/>
          </w:tcPr>
          <w:p w:rsidR="00BF34EC" w:rsidRPr="00865632" w:rsidRDefault="00BF34EC" w:rsidP="009E16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 xml:space="preserve">Введение. </w:t>
            </w:r>
          </w:p>
        </w:tc>
        <w:tc>
          <w:tcPr>
            <w:tcW w:w="877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5632"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8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</w:tr>
      <w:tr w:rsidR="00072D04" w:rsidRPr="00865632" w:rsidTr="00072D04">
        <w:trPr>
          <w:trHeight w:val="335"/>
        </w:trPr>
        <w:tc>
          <w:tcPr>
            <w:tcW w:w="966" w:type="dxa"/>
          </w:tcPr>
          <w:p w:rsidR="00BF34EC" w:rsidRPr="00865632" w:rsidRDefault="00BF34EC" w:rsidP="00072D04">
            <w:pPr>
              <w:spacing w:after="0" w:line="240" w:lineRule="auto"/>
              <w:ind w:firstLine="44"/>
              <w:jc w:val="center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339" w:type="dxa"/>
          </w:tcPr>
          <w:p w:rsidR="00BF34EC" w:rsidRPr="00865632" w:rsidRDefault="00BF34EC" w:rsidP="009E16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 xml:space="preserve">Устное народное творчество </w:t>
            </w:r>
          </w:p>
        </w:tc>
        <w:tc>
          <w:tcPr>
            <w:tcW w:w="877" w:type="dxa"/>
          </w:tcPr>
          <w:p w:rsidR="00BF34EC" w:rsidRPr="00865632" w:rsidRDefault="00072D04" w:rsidP="009E1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5632">
              <w:rPr>
                <w:rFonts w:ascii="Times New Roman" w:hAnsi="Times New Roman"/>
              </w:rPr>
              <w:t>6</w:t>
            </w:r>
          </w:p>
        </w:tc>
        <w:tc>
          <w:tcPr>
            <w:tcW w:w="735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1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5" w:type="dxa"/>
          </w:tcPr>
          <w:p w:rsidR="00BF34EC" w:rsidRPr="00865632" w:rsidRDefault="00604886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8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1</w:t>
            </w:r>
          </w:p>
        </w:tc>
      </w:tr>
      <w:tr w:rsidR="00072D04" w:rsidRPr="00865632" w:rsidTr="00072D04">
        <w:trPr>
          <w:trHeight w:val="335"/>
        </w:trPr>
        <w:tc>
          <w:tcPr>
            <w:tcW w:w="966" w:type="dxa"/>
          </w:tcPr>
          <w:p w:rsidR="00BF34EC" w:rsidRPr="00865632" w:rsidRDefault="00BF34EC" w:rsidP="00072D04">
            <w:pPr>
              <w:spacing w:after="0" w:line="240" w:lineRule="auto"/>
              <w:ind w:firstLine="44"/>
              <w:jc w:val="center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3339" w:type="dxa"/>
          </w:tcPr>
          <w:p w:rsidR="00BF34EC" w:rsidRPr="00865632" w:rsidRDefault="00BF34EC" w:rsidP="009E16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Из древнерусской литературы</w:t>
            </w:r>
          </w:p>
        </w:tc>
        <w:tc>
          <w:tcPr>
            <w:tcW w:w="877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5632">
              <w:rPr>
                <w:rFonts w:ascii="Times New Roman" w:hAnsi="Times New Roman"/>
              </w:rPr>
              <w:t>2</w:t>
            </w:r>
          </w:p>
        </w:tc>
        <w:tc>
          <w:tcPr>
            <w:tcW w:w="735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BF34EC" w:rsidRPr="00865632" w:rsidRDefault="0028036D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1" w:type="dxa"/>
          </w:tcPr>
          <w:p w:rsidR="00BF34EC" w:rsidRPr="00865632" w:rsidRDefault="00072D04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5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8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</w:tr>
      <w:tr w:rsidR="00072D04" w:rsidRPr="00865632" w:rsidTr="00072D04">
        <w:trPr>
          <w:trHeight w:val="326"/>
        </w:trPr>
        <w:tc>
          <w:tcPr>
            <w:tcW w:w="966" w:type="dxa"/>
          </w:tcPr>
          <w:p w:rsidR="00BF34EC" w:rsidRPr="00865632" w:rsidRDefault="00BF34EC" w:rsidP="00072D04">
            <w:pPr>
              <w:spacing w:after="0" w:line="240" w:lineRule="auto"/>
              <w:ind w:firstLine="44"/>
              <w:jc w:val="center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3339" w:type="dxa"/>
          </w:tcPr>
          <w:p w:rsidR="00BF34EC" w:rsidRPr="00865632" w:rsidRDefault="00BF34EC" w:rsidP="009E16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Из литературы Х</w:t>
            </w:r>
            <w:r w:rsidRPr="00865632">
              <w:rPr>
                <w:rFonts w:ascii="Times New Roman" w:hAnsi="Times New Roman"/>
                <w:b/>
                <w:lang w:val="en-US"/>
              </w:rPr>
              <w:t>VIII</w:t>
            </w:r>
            <w:r w:rsidRPr="00865632">
              <w:rPr>
                <w:rFonts w:ascii="Times New Roman" w:hAnsi="Times New Roman"/>
                <w:b/>
              </w:rPr>
              <w:t xml:space="preserve"> века </w:t>
            </w:r>
          </w:p>
        </w:tc>
        <w:tc>
          <w:tcPr>
            <w:tcW w:w="877" w:type="dxa"/>
          </w:tcPr>
          <w:p w:rsidR="00BF34EC" w:rsidRPr="00865632" w:rsidRDefault="00072D04" w:rsidP="009E1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5632">
              <w:rPr>
                <w:rFonts w:ascii="Times New Roman" w:hAnsi="Times New Roman"/>
              </w:rPr>
              <w:t>2</w:t>
            </w:r>
          </w:p>
        </w:tc>
        <w:tc>
          <w:tcPr>
            <w:tcW w:w="735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1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8" w:type="dxa"/>
          </w:tcPr>
          <w:p w:rsidR="00BF34EC" w:rsidRPr="00865632" w:rsidRDefault="00604886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72D04" w:rsidRPr="00865632" w:rsidTr="00072D04">
        <w:trPr>
          <w:trHeight w:val="335"/>
        </w:trPr>
        <w:tc>
          <w:tcPr>
            <w:tcW w:w="966" w:type="dxa"/>
          </w:tcPr>
          <w:p w:rsidR="00BF34EC" w:rsidRPr="00865632" w:rsidRDefault="00BF34EC" w:rsidP="00072D04">
            <w:pPr>
              <w:spacing w:after="0" w:line="240" w:lineRule="auto"/>
              <w:ind w:firstLine="44"/>
              <w:jc w:val="center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3339" w:type="dxa"/>
          </w:tcPr>
          <w:p w:rsidR="00BF34EC" w:rsidRPr="00865632" w:rsidRDefault="00BF34EC" w:rsidP="009E16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Из литературы Х</w:t>
            </w:r>
            <w:r w:rsidRPr="00865632">
              <w:rPr>
                <w:rFonts w:ascii="Times New Roman" w:hAnsi="Times New Roman"/>
                <w:b/>
                <w:lang w:val="en-US"/>
              </w:rPr>
              <w:t>I</w:t>
            </w:r>
            <w:r w:rsidRPr="00865632">
              <w:rPr>
                <w:rFonts w:ascii="Times New Roman" w:hAnsi="Times New Roman"/>
                <w:b/>
              </w:rPr>
              <w:t xml:space="preserve">Х века  </w:t>
            </w:r>
          </w:p>
        </w:tc>
        <w:tc>
          <w:tcPr>
            <w:tcW w:w="877" w:type="dxa"/>
          </w:tcPr>
          <w:p w:rsidR="00BF34EC" w:rsidRPr="00865632" w:rsidRDefault="0027023D" w:rsidP="009E1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04886">
              <w:rPr>
                <w:rFonts w:ascii="Times New Roman" w:hAnsi="Times New Roman"/>
              </w:rPr>
              <w:t>6</w:t>
            </w:r>
          </w:p>
        </w:tc>
        <w:tc>
          <w:tcPr>
            <w:tcW w:w="735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6" w:type="dxa"/>
          </w:tcPr>
          <w:p w:rsidR="00BF34EC" w:rsidRPr="00865632" w:rsidRDefault="00604886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3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1" w:type="dxa"/>
          </w:tcPr>
          <w:p w:rsidR="00BF34EC" w:rsidRPr="00865632" w:rsidRDefault="00072D04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5" w:type="dxa"/>
          </w:tcPr>
          <w:p w:rsidR="00BF34EC" w:rsidRPr="00865632" w:rsidRDefault="00604886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8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8</w:t>
            </w:r>
          </w:p>
        </w:tc>
      </w:tr>
      <w:tr w:rsidR="00072D04" w:rsidRPr="00865632" w:rsidTr="00072D04">
        <w:trPr>
          <w:trHeight w:val="93"/>
        </w:trPr>
        <w:tc>
          <w:tcPr>
            <w:tcW w:w="966" w:type="dxa"/>
          </w:tcPr>
          <w:p w:rsidR="00BF34EC" w:rsidRPr="00865632" w:rsidRDefault="00BF34EC" w:rsidP="00072D04">
            <w:pPr>
              <w:spacing w:after="0" w:line="240" w:lineRule="auto"/>
              <w:ind w:firstLine="44"/>
              <w:jc w:val="center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3339" w:type="dxa"/>
          </w:tcPr>
          <w:p w:rsidR="00BF34EC" w:rsidRPr="00865632" w:rsidRDefault="00BF34EC" w:rsidP="009E16F2">
            <w:pPr>
              <w:spacing w:after="0" w:line="240" w:lineRule="auto"/>
              <w:rPr>
                <w:rFonts w:ascii="Times New Roman" w:hAnsi="Times New Roman"/>
              </w:rPr>
            </w:pPr>
            <w:r w:rsidRPr="00865632">
              <w:rPr>
                <w:rFonts w:ascii="Times New Roman" w:hAnsi="Times New Roman"/>
                <w:b/>
              </w:rPr>
              <w:t xml:space="preserve">Из литературы ХХ века  </w:t>
            </w:r>
          </w:p>
        </w:tc>
        <w:tc>
          <w:tcPr>
            <w:tcW w:w="877" w:type="dxa"/>
          </w:tcPr>
          <w:p w:rsidR="00BF34EC" w:rsidRPr="00865632" w:rsidRDefault="0027023D" w:rsidP="006F04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F046B">
              <w:rPr>
                <w:rFonts w:ascii="Times New Roman" w:hAnsi="Times New Roman"/>
              </w:rPr>
              <w:t>4</w:t>
            </w:r>
          </w:p>
        </w:tc>
        <w:tc>
          <w:tcPr>
            <w:tcW w:w="735" w:type="dxa"/>
          </w:tcPr>
          <w:p w:rsidR="00BF34EC" w:rsidRPr="00865632" w:rsidRDefault="006F046B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6" w:type="dxa"/>
          </w:tcPr>
          <w:p w:rsidR="00BF34EC" w:rsidRPr="00865632" w:rsidRDefault="006F046B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3" w:type="dxa"/>
          </w:tcPr>
          <w:p w:rsidR="00BF34EC" w:rsidRPr="00865632" w:rsidRDefault="00072D04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1" w:type="dxa"/>
          </w:tcPr>
          <w:p w:rsidR="00BF34EC" w:rsidRPr="00865632" w:rsidRDefault="00F70FF9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5" w:type="dxa"/>
          </w:tcPr>
          <w:p w:rsidR="00BF34EC" w:rsidRPr="00865632" w:rsidRDefault="00604886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8" w:type="dxa"/>
          </w:tcPr>
          <w:p w:rsidR="00BF34EC" w:rsidRPr="00865632" w:rsidRDefault="00604886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7023D" w:rsidRPr="00865632" w:rsidTr="00072D04">
        <w:trPr>
          <w:trHeight w:val="93"/>
        </w:trPr>
        <w:tc>
          <w:tcPr>
            <w:tcW w:w="966" w:type="dxa"/>
          </w:tcPr>
          <w:p w:rsidR="0027023D" w:rsidRPr="00865632" w:rsidRDefault="0027023D" w:rsidP="00072D04">
            <w:pPr>
              <w:spacing w:after="0" w:line="240" w:lineRule="auto"/>
              <w:ind w:firstLine="4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3339" w:type="dxa"/>
          </w:tcPr>
          <w:p w:rsidR="0027023D" w:rsidRPr="00865632" w:rsidRDefault="0027023D" w:rsidP="009E16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 литературы народов России.</w:t>
            </w:r>
          </w:p>
        </w:tc>
        <w:tc>
          <w:tcPr>
            <w:tcW w:w="877" w:type="dxa"/>
          </w:tcPr>
          <w:p w:rsidR="0027023D" w:rsidRPr="00865632" w:rsidRDefault="0027023D" w:rsidP="009E1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5" w:type="dxa"/>
          </w:tcPr>
          <w:p w:rsidR="0027023D" w:rsidRPr="00865632" w:rsidRDefault="00604886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27023D" w:rsidRPr="00865632" w:rsidRDefault="00604886" w:rsidP="006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27023D" w:rsidRPr="00865632" w:rsidRDefault="00604886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1" w:type="dxa"/>
          </w:tcPr>
          <w:p w:rsidR="0027023D" w:rsidRPr="00865632" w:rsidRDefault="00604886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27023D" w:rsidRPr="00865632" w:rsidRDefault="00604886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8" w:type="dxa"/>
          </w:tcPr>
          <w:p w:rsidR="0027023D" w:rsidRPr="00865632" w:rsidRDefault="00604886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72D04" w:rsidRPr="00865632" w:rsidTr="00072D04">
        <w:trPr>
          <w:trHeight w:val="47"/>
        </w:trPr>
        <w:tc>
          <w:tcPr>
            <w:tcW w:w="966" w:type="dxa"/>
          </w:tcPr>
          <w:p w:rsidR="00BF34EC" w:rsidRPr="00865632" w:rsidRDefault="0027023D" w:rsidP="00072D04">
            <w:pPr>
              <w:spacing w:after="0" w:line="240" w:lineRule="auto"/>
              <w:ind w:firstLine="4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3339" w:type="dxa"/>
          </w:tcPr>
          <w:p w:rsidR="00BF34EC" w:rsidRPr="00865632" w:rsidRDefault="00072D04" w:rsidP="009E16F2">
            <w:pPr>
              <w:spacing w:after="0" w:line="240" w:lineRule="auto"/>
              <w:rPr>
                <w:rFonts w:ascii="Times New Roman" w:hAnsi="Times New Roman"/>
              </w:rPr>
            </w:pPr>
            <w:r w:rsidRPr="00865632">
              <w:rPr>
                <w:rFonts w:ascii="Times New Roman" w:hAnsi="Times New Roman"/>
                <w:b/>
              </w:rPr>
              <w:t xml:space="preserve">Из зарубежной </w:t>
            </w:r>
            <w:r w:rsidR="00BF34EC" w:rsidRPr="00865632">
              <w:rPr>
                <w:rFonts w:ascii="Times New Roman" w:hAnsi="Times New Roman"/>
                <w:b/>
              </w:rPr>
              <w:t>литературы</w:t>
            </w:r>
          </w:p>
        </w:tc>
        <w:tc>
          <w:tcPr>
            <w:tcW w:w="877" w:type="dxa"/>
          </w:tcPr>
          <w:p w:rsidR="00BF34EC" w:rsidRPr="00865632" w:rsidRDefault="006F6EB8" w:rsidP="009E16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35" w:type="dxa"/>
          </w:tcPr>
          <w:p w:rsidR="00BF34EC" w:rsidRPr="00865632" w:rsidRDefault="006F046B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1" w:type="dxa"/>
          </w:tcPr>
          <w:p w:rsidR="00BF34EC" w:rsidRPr="00865632" w:rsidRDefault="00F70FF9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98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5632">
              <w:rPr>
                <w:rFonts w:ascii="Times New Roman" w:hAnsi="Times New Roman" w:cs="Times New Roman"/>
              </w:rPr>
              <w:t>-</w:t>
            </w:r>
          </w:p>
        </w:tc>
      </w:tr>
      <w:tr w:rsidR="00072D04" w:rsidRPr="00865632" w:rsidTr="00072D04">
        <w:trPr>
          <w:trHeight w:val="47"/>
        </w:trPr>
        <w:tc>
          <w:tcPr>
            <w:tcW w:w="966" w:type="dxa"/>
          </w:tcPr>
          <w:p w:rsidR="00BF34EC" w:rsidRPr="00865632" w:rsidRDefault="00BF34EC" w:rsidP="009E16F2">
            <w:pPr>
              <w:spacing w:after="0" w:line="240" w:lineRule="auto"/>
              <w:ind w:firstLine="567"/>
              <w:rPr>
                <w:rFonts w:ascii="Times New Roman" w:hAnsi="Times New Roman"/>
              </w:rPr>
            </w:pPr>
          </w:p>
        </w:tc>
        <w:tc>
          <w:tcPr>
            <w:tcW w:w="3339" w:type="dxa"/>
          </w:tcPr>
          <w:p w:rsidR="00BF34EC" w:rsidRPr="00865632" w:rsidRDefault="00BF34EC" w:rsidP="009E16F2">
            <w:pPr>
              <w:spacing w:after="0" w:line="240" w:lineRule="auto"/>
              <w:ind w:firstLine="567"/>
              <w:rPr>
                <w:rFonts w:ascii="Times New Roman" w:hAnsi="Times New Roman"/>
                <w:b/>
              </w:rPr>
            </w:pPr>
            <w:r w:rsidRPr="00865632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877" w:type="dxa"/>
          </w:tcPr>
          <w:p w:rsidR="00BF34EC" w:rsidRPr="00865632" w:rsidRDefault="0027023D" w:rsidP="009E16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735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563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36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563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3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563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61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5632">
              <w:rPr>
                <w:rFonts w:ascii="Times New Roman" w:hAnsi="Times New Roman" w:cs="Times New Roman"/>
                <w:b/>
              </w:rPr>
              <w:t>1</w:t>
            </w:r>
            <w:r w:rsidR="0060488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5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563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8" w:type="dxa"/>
          </w:tcPr>
          <w:p w:rsidR="00BF34EC" w:rsidRPr="00865632" w:rsidRDefault="00BF34EC" w:rsidP="009E1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5632">
              <w:rPr>
                <w:rFonts w:ascii="Times New Roman" w:hAnsi="Times New Roman" w:cs="Times New Roman"/>
                <w:b/>
              </w:rPr>
              <w:t>1</w:t>
            </w:r>
            <w:r w:rsidR="00604886"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:rsidR="00965045" w:rsidRDefault="00965045" w:rsidP="00E8014C">
      <w:pPr>
        <w:rPr>
          <w:rFonts w:ascii="Times New Roman" w:hAnsi="Times New Roman" w:cs="Times New Roman"/>
          <w:b/>
          <w:sz w:val="24"/>
          <w:szCs w:val="24"/>
        </w:rPr>
      </w:pPr>
    </w:p>
    <w:p w:rsidR="003F221B" w:rsidRPr="0065702D" w:rsidRDefault="003F221B" w:rsidP="003F221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22AD1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AD1">
        <w:rPr>
          <w:rFonts w:ascii="Times New Roman" w:hAnsi="Times New Roman" w:cs="Times New Roman"/>
          <w:b/>
          <w:sz w:val="24"/>
          <w:szCs w:val="24"/>
        </w:rPr>
        <w:t>планирование</w:t>
      </w:r>
    </w:p>
    <w:tbl>
      <w:tblPr>
        <w:tblStyle w:val="ac"/>
        <w:tblW w:w="11169" w:type="dxa"/>
        <w:tblInd w:w="-1280" w:type="dxa"/>
        <w:tblLayout w:type="fixed"/>
        <w:tblLook w:val="04A0" w:firstRow="1" w:lastRow="0" w:firstColumn="1" w:lastColumn="0" w:noHBand="0" w:noVBand="1"/>
      </w:tblPr>
      <w:tblGrid>
        <w:gridCol w:w="729"/>
        <w:gridCol w:w="18"/>
        <w:gridCol w:w="43"/>
        <w:gridCol w:w="10"/>
        <w:gridCol w:w="711"/>
        <w:gridCol w:w="847"/>
        <w:gridCol w:w="845"/>
        <w:gridCol w:w="5356"/>
        <w:gridCol w:w="2610"/>
      </w:tblGrid>
      <w:tr w:rsidR="003F221B" w:rsidTr="003F221B">
        <w:trPr>
          <w:trHeight w:val="291"/>
        </w:trPr>
        <w:tc>
          <w:tcPr>
            <w:tcW w:w="1511" w:type="dxa"/>
            <w:gridSpan w:val="5"/>
          </w:tcPr>
          <w:p w:rsidR="003F221B" w:rsidRPr="00C20D43" w:rsidRDefault="003F221B" w:rsidP="003F2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D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92" w:type="dxa"/>
            <w:gridSpan w:val="2"/>
          </w:tcPr>
          <w:p w:rsidR="003F221B" w:rsidRPr="00C20D43" w:rsidRDefault="003F221B" w:rsidP="003F2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D4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56" w:type="dxa"/>
            <w:vMerge w:val="restart"/>
          </w:tcPr>
          <w:p w:rsidR="003F221B" w:rsidRPr="00C20D43" w:rsidRDefault="003F221B" w:rsidP="003F2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D4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10" w:type="dxa"/>
            <w:vMerge w:val="restart"/>
          </w:tcPr>
          <w:p w:rsidR="003F221B" w:rsidRPr="00C20D43" w:rsidRDefault="003F221B" w:rsidP="003F2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0D43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3F221B" w:rsidTr="003F221B">
        <w:trPr>
          <w:trHeight w:val="263"/>
        </w:trPr>
        <w:tc>
          <w:tcPr>
            <w:tcW w:w="747" w:type="dxa"/>
            <w:gridSpan w:val="2"/>
          </w:tcPr>
          <w:p w:rsidR="003F221B" w:rsidRPr="00C20D43" w:rsidRDefault="00FE459B" w:rsidP="00FE45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</w:t>
            </w:r>
            <w:r w:rsidR="003F221B" w:rsidRPr="00375AA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764" w:type="dxa"/>
            <w:gridSpan w:val="3"/>
          </w:tcPr>
          <w:p w:rsidR="003F221B" w:rsidRPr="00C20D43" w:rsidRDefault="003F221B" w:rsidP="003F2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47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5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56" w:type="dxa"/>
            <w:vMerge/>
          </w:tcPr>
          <w:p w:rsidR="003F221B" w:rsidRPr="00C20D43" w:rsidRDefault="003F221B" w:rsidP="003F2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3F221B" w:rsidRPr="00C20D43" w:rsidRDefault="003F221B" w:rsidP="003F2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11169" w:type="dxa"/>
            <w:gridSpan w:val="9"/>
          </w:tcPr>
          <w:p w:rsidR="003F221B" w:rsidRPr="00865632" w:rsidRDefault="003F221B" w:rsidP="003F221B">
            <w:pPr>
              <w:pStyle w:val="a3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63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 (1 час).</w:t>
            </w:r>
          </w:p>
        </w:tc>
      </w:tr>
      <w:tr w:rsidR="003F221B" w:rsidTr="003F221B">
        <w:tc>
          <w:tcPr>
            <w:tcW w:w="800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11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A5C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3CA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D3229" w:rsidRDefault="003F221B" w:rsidP="003F221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Изображение человека как важнейшая идейно-нравственная проблема литературы.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11169" w:type="dxa"/>
            <w:gridSpan w:val="9"/>
          </w:tcPr>
          <w:p w:rsidR="003F221B" w:rsidRPr="00865632" w:rsidRDefault="003F221B" w:rsidP="003F221B">
            <w:pPr>
              <w:pStyle w:val="a3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Устное народное творчество  (6 часов).   </w:t>
            </w:r>
          </w:p>
        </w:tc>
      </w:tr>
      <w:tr w:rsidR="003F221B" w:rsidTr="003F221B">
        <w:tc>
          <w:tcPr>
            <w:tcW w:w="790" w:type="dxa"/>
            <w:gridSpan w:val="3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21" w:type="dxa"/>
            <w:gridSpan w:val="2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0A5C2B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91" w:right="-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Предания как поэтическая автобиография народа. Исторические события в преданиях «Воцарение Ивана Грозного», «Сороки-ведьмы», «Петр и плотник».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90" w:type="dxa"/>
            <w:gridSpan w:val="3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21" w:type="dxa"/>
            <w:gridSpan w:val="2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0A5C2B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63" w:right="-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Былины. «Вольга и Микула Селянинович». Образ главного героя как отражение нравственных идеалов русского народа.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ind w:left="-41" w:hanging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былины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«Вольга и Микула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лянинович»,«Садко»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(отрывок по выбору учащихся).</w:t>
            </w:r>
          </w:p>
        </w:tc>
      </w:tr>
      <w:tr w:rsidR="003F221B" w:rsidTr="003F221B">
        <w:tc>
          <w:tcPr>
            <w:tcW w:w="790" w:type="dxa"/>
            <w:gridSpan w:val="3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21" w:type="dxa"/>
            <w:gridSpan w:val="2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0A5C2B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63" w:right="-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«Русские богатыри как выражение национального представления о героях». Былины  «Илья Муромец и Соловей – Разбойник», «Садко». Анализ былины.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90" w:type="dxa"/>
            <w:gridSpan w:val="3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21" w:type="dxa"/>
            <w:gridSpan w:val="2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0A5C2B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91" w:right="-86" w:firstLine="28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</w:t>
            </w:r>
          </w:p>
          <w:p w:rsidR="003F221B" w:rsidRPr="00375AA0" w:rsidRDefault="003F221B" w:rsidP="003F221B">
            <w:pPr>
              <w:spacing w:line="240" w:lineRule="auto"/>
              <w:ind w:left="-91" w:right="-86" w:firstLine="28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Р.р. № </w:t>
            </w:r>
            <w:r w:rsidRPr="006F6E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Устное сочинение по пословице.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90" w:type="dxa"/>
            <w:gridSpan w:val="3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21" w:type="dxa"/>
            <w:gridSpan w:val="2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0A5C2B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91" w:right="-7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евала». Карело-финский мифологи</w:t>
            </w:r>
            <w:r w:rsidRPr="0037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ческий эпос.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90" w:type="dxa"/>
            <w:gridSpan w:val="3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21" w:type="dxa"/>
            <w:gridSpan w:val="2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0A5C2B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05A7">
              <w:rPr>
                <w:rFonts w:ascii="Times New Roman" w:hAnsi="Times New Roman" w:cs="Times New Roman"/>
                <w:sz w:val="24"/>
                <w:szCs w:val="24"/>
              </w:rPr>
              <w:t>Обобщающее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рование по теме «У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стное народное творчества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11169" w:type="dxa"/>
            <w:gridSpan w:val="9"/>
          </w:tcPr>
          <w:p w:rsidR="003F221B" w:rsidRPr="00865632" w:rsidRDefault="003F221B" w:rsidP="003F221B">
            <w:pPr>
              <w:pStyle w:val="a3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древнерусской литературы (2 часа).   </w:t>
            </w:r>
          </w:p>
        </w:tc>
      </w:tr>
      <w:tr w:rsidR="003F221B" w:rsidTr="003F221B">
        <w:tc>
          <w:tcPr>
            <w:tcW w:w="790" w:type="dxa"/>
            <w:gridSpan w:val="3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21" w:type="dxa"/>
            <w:gridSpan w:val="2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5C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3CA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Default="003F221B" w:rsidP="003F221B">
            <w:pPr>
              <w:spacing w:line="240" w:lineRule="auto"/>
              <w:ind w:left="-63" w:right="-86" w:hanging="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 «Поучение» Владимира Мономаха (отрывок). </w:t>
            </w:r>
          </w:p>
          <w:p w:rsidR="003F221B" w:rsidRPr="00375AA0" w:rsidRDefault="003F221B" w:rsidP="003F221B">
            <w:pPr>
              <w:spacing w:line="240" w:lineRule="auto"/>
              <w:ind w:left="-63" w:right="-86" w:hanging="28"/>
              <w:contextualSpacing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 №</w:t>
            </w:r>
            <w:r w:rsidRPr="00280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Нравственные заветы Древней Руси.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90" w:type="dxa"/>
            <w:gridSpan w:val="3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21" w:type="dxa"/>
            <w:gridSpan w:val="2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0A5C2B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3F221B" w:rsidRPr="00433C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49" w:right="-104" w:hanging="14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bCs/>
                <w:sz w:val="24"/>
                <w:szCs w:val="24"/>
              </w:rPr>
              <w:t>«П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овесть о Петре и Февронии Муром</w:t>
            </w:r>
            <w:r w:rsidRPr="00375AA0">
              <w:rPr>
                <w:rFonts w:ascii="Times New Roman" w:hAnsi="Times New Roman" w:cs="Times New Roman"/>
                <w:bCs/>
                <w:sz w:val="24"/>
                <w:szCs w:val="24"/>
              </w:rPr>
              <w:t>ских»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 любви и верно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11169" w:type="dxa"/>
            <w:gridSpan w:val="9"/>
          </w:tcPr>
          <w:p w:rsidR="003F221B" w:rsidRPr="00865632" w:rsidRDefault="003F221B" w:rsidP="003F221B">
            <w:pPr>
              <w:pStyle w:val="a3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русской литературы </w:t>
            </w:r>
            <w:r w:rsidRPr="000544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XVIII</w:t>
            </w:r>
            <w:r w:rsidRPr="00054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5632">
              <w:rPr>
                <w:rFonts w:ascii="Times New Roman" w:hAnsi="Times New Roman" w:cs="Times New Roman"/>
                <w:b/>
                <w:sz w:val="24"/>
                <w:szCs w:val="24"/>
              </w:rPr>
              <w:t>века (2 часа).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C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A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33CA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91" w:right="-8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М.В.Ломоносов.  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 и судьба гениального  человека. Литературное творче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ство. </w:t>
            </w:r>
          </w:p>
        </w:tc>
        <w:tc>
          <w:tcPr>
            <w:tcW w:w="2610" w:type="dxa"/>
          </w:tcPr>
          <w:p w:rsidR="003F221B" w:rsidRPr="0065702D" w:rsidRDefault="003F221B" w:rsidP="003F221B">
            <w:pPr>
              <w:spacing w:after="0" w:line="240" w:lineRule="auto"/>
              <w:ind w:left="-55" w:right="-98" w:hanging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 Ломоносов «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 на день восшествия на Всероссийский прес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ея Величества </w:t>
            </w:r>
            <w:r w:rsidRPr="009E1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E1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дарыни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Императрицы Елисаветы Петровны 1747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(отрывок).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865632" w:rsidRDefault="003F221B" w:rsidP="003F221B">
            <w:pPr>
              <w:spacing w:line="240" w:lineRule="auto"/>
              <w:ind w:left="-91" w:right="-99" w:hanging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Г.Р.Державин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 поэт и гражданин.  Своеобра</w:t>
            </w:r>
            <w:r w:rsidRPr="00375AA0">
              <w:rPr>
                <w:rFonts w:ascii="Times New Roman" w:hAnsi="Times New Roman" w:cs="Times New Roman"/>
                <w:bCs/>
                <w:sz w:val="24"/>
                <w:szCs w:val="24"/>
              </w:rPr>
              <w:t>зие поэзии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Р. Дер</w:t>
            </w:r>
            <w:r w:rsidRPr="00375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жавина.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11169" w:type="dxa"/>
            <w:gridSpan w:val="9"/>
          </w:tcPr>
          <w:p w:rsidR="003F221B" w:rsidRPr="00865632" w:rsidRDefault="003F221B" w:rsidP="003F221B">
            <w:pPr>
              <w:pStyle w:val="a3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русской литературы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0544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0544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5632">
              <w:rPr>
                <w:rFonts w:ascii="Times New Roman" w:hAnsi="Times New Roman" w:cs="Times New Roman"/>
                <w:b/>
                <w:sz w:val="24"/>
                <w:szCs w:val="24"/>
              </w:rPr>
              <w:t>века (</w:t>
            </w:r>
            <w:r w:rsidR="00274BB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</w:t>
            </w:r>
            <w:r w:rsidRPr="008656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865632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63" w:right="-71" w:hanging="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А.С.Пушкин. Краткий рассказ о писателе. «Песнь о 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Олеге» и ее летопис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ный источник. Тема судьбы в балладе.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«Песнь о вещем Олеге»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63" w:right="-85" w:hanging="28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в поэмах 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«Полтава»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«Медный всадник»).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«Медный всадник» (отрывок).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49" w:right="-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Пушкин – драматург. Трагедия «Борис Годунов»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865632" w:rsidRDefault="003F221B" w:rsidP="003F221B">
            <w:pPr>
              <w:spacing w:line="240" w:lineRule="auto"/>
              <w:ind w:left="-91" w:right="-85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Проза А.С.Пушкина.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«Станционный смотритель» - </w:t>
            </w:r>
            <w:r w:rsidRPr="00375AA0">
              <w:rPr>
                <w:rFonts w:ascii="Times New Roman" w:hAnsi="Times New Roman" w:cs="Times New Roman"/>
                <w:bCs/>
                <w:sz w:val="24"/>
                <w:szCs w:val="24"/>
              </w:rPr>
              <w:t>повесть о «маленьком» человеке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A1B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 Самсона Вырина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0A1B52" w:rsidRDefault="003F221B" w:rsidP="003F221B">
            <w:pPr>
              <w:spacing w:line="240" w:lineRule="auto"/>
              <w:ind w:left="-91" w:right="-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Р. р. № </w:t>
            </w:r>
            <w:r w:rsidRPr="000A1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  <w:r w:rsidRPr="000A1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 Дуни в повести «Станционный смотритель».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right="-7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Вн. чт. № </w:t>
            </w:r>
            <w:r w:rsidRPr="00535CA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75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М.Ю.Лермонтов. Душа и лира поэта.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4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49" w:right="-85" w:hanging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М.Ю.Лермонтов. «Песня про царя Ивана Васильевича, молодого опричника и удалого купца Калашникова» - поэма об историческом прошлом России.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М.Ю. Лермонтов «Когда волнуется жел-теющая нива...»,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«Ангел»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63" w:right="-85" w:hanging="2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Нравственный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оединок Калашникова с Кирибееви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чем и Иваном Грозным. Защита человеческого достоинства и нравственных идеалов.</w:t>
            </w:r>
          </w:p>
        </w:tc>
        <w:tc>
          <w:tcPr>
            <w:tcW w:w="2610" w:type="dxa"/>
          </w:tcPr>
          <w:p w:rsidR="003F221B" w:rsidRPr="0065702D" w:rsidRDefault="003F221B" w:rsidP="003F221B">
            <w:pPr>
              <w:tabs>
                <w:tab w:val="left" w:pos="2451"/>
              </w:tabs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М.Ю. Лермонтов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«Песня про царя Ивана Васильевича, молодого опричника и удалого купца Калашникова» (фрагмент по выбо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ру). 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Н.В.Гоголь. «Тарас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Бульба». Историческая и фольк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лорная основа повести.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 р. № 4</w:t>
            </w:r>
            <w:r w:rsidRPr="00375A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  Тарас Бульба и его сыновья. Остап и Андрий – сопоставительная характеристика героев</w:t>
            </w:r>
            <w:r w:rsidRPr="00375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right="-82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Запорожская Сечь, её нравы и обычаи. Героизм, самоотверженность, верность боевому товари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ществу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Гоголь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«Тарас Бульба» (речь о товариществе).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0A1B52" w:rsidRDefault="003F221B" w:rsidP="003F221B">
            <w:pPr>
              <w:spacing w:line="240" w:lineRule="auto"/>
              <w:ind w:right="-82"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Р. р. № </w:t>
            </w:r>
            <w:r w:rsidRPr="000A1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 </w:t>
            </w:r>
            <w:r w:rsidRPr="000A1B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написанию контрольного сочинения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Pr="000A1B52">
              <w:rPr>
                <w:rFonts w:ascii="Times New Roman" w:hAnsi="Times New Roman" w:cs="Times New Roman"/>
                <w:sz w:val="24"/>
                <w:szCs w:val="24"/>
              </w:rPr>
              <w:t>по повести «Тарас Бульба».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0A1B52" w:rsidRDefault="003F221B" w:rsidP="003F221B">
            <w:pPr>
              <w:spacing w:line="240" w:lineRule="auto"/>
              <w:ind w:left="-63" w:right="-68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 № 6. Написание контрольного сочинения</w:t>
            </w:r>
            <w:r w:rsidRPr="000A1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№1 </w:t>
            </w:r>
            <w:r w:rsidRPr="000A1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повести Н.В.Гоголя «Тарас Бульба»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0A1B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0A1B52" w:rsidRDefault="003F221B" w:rsidP="003F221B">
            <w:pPr>
              <w:spacing w:line="240" w:lineRule="auto"/>
              <w:ind w:left="-63" w:right="-9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B52">
              <w:rPr>
                <w:rFonts w:ascii="Times New Roman" w:hAnsi="Times New Roman" w:cs="Times New Roman"/>
                <w:sz w:val="24"/>
                <w:szCs w:val="24"/>
              </w:rPr>
              <w:t xml:space="preserve">И.С.Тургенев. Цикл рассказов «Записки охотника» и их гуманистический пафос. </w:t>
            </w:r>
            <w:r w:rsidRPr="00064805">
              <w:rPr>
                <w:rFonts w:ascii="Times New Roman" w:hAnsi="Times New Roman" w:cs="Times New Roman"/>
                <w:sz w:val="24"/>
                <w:szCs w:val="24"/>
              </w:rPr>
              <w:t>«Бирюк</w:t>
            </w:r>
            <w:r w:rsidRPr="0006480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0A1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1B5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произведение о бесправных и обездоленных.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Default="003F221B" w:rsidP="003F221B">
            <w:pPr>
              <w:spacing w:line="240" w:lineRule="auto"/>
              <w:ind w:left="-77" w:right="-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1B52">
              <w:rPr>
                <w:rFonts w:ascii="Times New Roman" w:hAnsi="Times New Roman" w:cs="Times New Roman"/>
                <w:sz w:val="24"/>
                <w:szCs w:val="24"/>
              </w:rPr>
              <w:t xml:space="preserve">И.С.Тургенев. Стихотворения в прозе. </w:t>
            </w:r>
          </w:p>
          <w:p w:rsidR="003F221B" w:rsidRPr="000A1B52" w:rsidRDefault="003F221B" w:rsidP="003F221B">
            <w:pPr>
              <w:spacing w:line="240" w:lineRule="auto"/>
              <w:ind w:left="-77" w:right="-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Р.р. № </w:t>
            </w:r>
            <w:r w:rsidRPr="000A1B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</w:t>
            </w:r>
            <w:r w:rsidRPr="000A1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контрольному </w:t>
            </w:r>
            <w:r w:rsidRPr="000A1B5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домашнему сочинению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  <w:r w:rsidRPr="000A1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русском языке.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И.С. Тургенев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язык».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9062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865632" w:rsidRDefault="003F221B" w:rsidP="003F221B">
            <w:pPr>
              <w:spacing w:line="240" w:lineRule="auto"/>
              <w:ind w:left="-63" w:right="-54" w:firstLine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Н.А.Некрасов.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поэте. Поэма «Русские женщи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ны»: «Княгиня Трубецкая». Величие духа русской женщины. </w:t>
            </w:r>
          </w:p>
        </w:tc>
        <w:tc>
          <w:tcPr>
            <w:tcW w:w="2610" w:type="dxa"/>
          </w:tcPr>
          <w:p w:rsidR="003F221B" w:rsidRPr="0065702D" w:rsidRDefault="003F221B" w:rsidP="003F22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Некрасов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«Русские женщины» (отрывок по выбору учащихся).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77" w:right="-68" w:firstLine="1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«Размышления у парадного подъезда». Боль поэта за судьбу народа.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865632" w:rsidRDefault="003F221B" w:rsidP="003F221B">
            <w:pPr>
              <w:spacing w:line="240" w:lineRule="auto"/>
              <w:ind w:left="-49" w:right="-8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А.К.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Толстой.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орические баллады «Василий Шиба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нов»,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«Князь Михайло Реп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нин».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63" w:right="-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М.Е. Салтыков-Щедрин. «По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весть о том, как один мужик двух генералов прокормил». Страшная сила сатиры.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865632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Вн. чт. № </w:t>
            </w:r>
            <w:r w:rsidRPr="00375A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75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Салтыков-Щед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рин «</w:t>
            </w:r>
            <w:r w:rsidRPr="003235AC">
              <w:rPr>
                <w:rFonts w:ascii="Times New Roman" w:hAnsi="Times New Roman" w:cs="Times New Roman"/>
                <w:sz w:val="24"/>
                <w:szCs w:val="24"/>
              </w:rPr>
              <w:t>Дикий помещик».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Обличение нравственных пороков общества.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9450FC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F221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63" w:right="-8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Л.Н.Толстой. «Детство» (гл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авы). Сложность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взаимоотно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шений детей и взрослых.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63" w:right="-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Глава «Наталья Саввишна». Мастерство писателя в раскрытии духовного роста.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Pr="00433CA8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63" w:right="-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А.П.Чехов. Слово о писа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теле. «Хамелеон». Живая картина нравов. Осмеяние душевных пороков. Смысл названия рассказа.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autoSpaceDE w:val="0"/>
              <w:autoSpaceDN w:val="0"/>
              <w:adjustRightInd w:val="0"/>
              <w:spacing w:line="240" w:lineRule="auto"/>
              <w:ind w:left="-63" w:right="-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Р.р. № </w:t>
            </w:r>
            <w:r w:rsidRPr="00375A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8. 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ысказывание на морально- этиче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скую тему.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Два лица 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 в рассказе А.П.Чехова «Злоу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мышленник».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Стихи русских поэтов 19 века о родной природе. </w:t>
            </w:r>
          </w:p>
        </w:tc>
        <w:tc>
          <w:tcPr>
            <w:tcW w:w="2610" w:type="dxa"/>
          </w:tcPr>
          <w:p w:rsidR="003F221B" w:rsidRPr="005549CE" w:rsidRDefault="003F221B" w:rsidP="003F221B">
            <w:pPr>
              <w:spacing w:after="0" w:line="240" w:lineRule="auto"/>
              <w:ind w:left="-83" w:right="-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А. Жуковский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«При-ход весны», </w:t>
            </w:r>
            <w:r w:rsidRPr="009E1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К. Тол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-той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«Край ты мой, 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димый край...» или «Благовест»,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«Родина» (на выбор).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</w:t>
            </w:r>
            <w:r w:rsidRPr="00375A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37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по русской литературе </w:t>
            </w:r>
            <w:r w:rsidRPr="00375AA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XIX</w:t>
            </w:r>
            <w:r w:rsidRPr="0037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века.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11169" w:type="dxa"/>
            <w:gridSpan w:val="9"/>
          </w:tcPr>
          <w:p w:rsidR="003F221B" w:rsidRPr="00BE087A" w:rsidRDefault="003F221B" w:rsidP="003F221B">
            <w:pPr>
              <w:pStyle w:val="a3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87A">
              <w:rPr>
                <w:rFonts w:ascii="Times New Roman" w:hAnsi="Times New Roman" w:cs="Times New Roman"/>
                <w:b/>
                <w:sz w:val="24"/>
                <w:szCs w:val="24"/>
              </w:rPr>
              <w:t>Из русской литературы 20 века (</w:t>
            </w:r>
            <w:r w:rsidR="007D520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  <w:r w:rsidRPr="00BE08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часа).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63" w:right="-68" w:hanging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И.А.Бунин.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 Рассказ </w:t>
            </w:r>
            <w:r w:rsidRPr="003235AC">
              <w:rPr>
                <w:rFonts w:ascii="Times New Roman" w:hAnsi="Times New Roman" w:cs="Times New Roman"/>
                <w:sz w:val="24"/>
                <w:szCs w:val="24"/>
              </w:rPr>
              <w:t>«Цифры».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 Сложность взаимопонимания детей и взрослых. 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Вн. чт. № </w:t>
            </w:r>
            <w:r w:rsidRPr="00FD418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И.А.Бунин. </w:t>
            </w:r>
            <w:r w:rsidRPr="003235AC">
              <w:rPr>
                <w:rFonts w:ascii="Times New Roman" w:hAnsi="Times New Roman" w:cs="Times New Roman"/>
                <w:sz w:val="24"/>
                <w:szCs w:val="24"/>
              </w:rPr>
              <w:t>«Лапти».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Нравственный смысл рассказа.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М.Горький. «Детство». Автобиографический характер повести.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эпизода «пожар» из повести Горького «Детство».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 №  9. Подготовка к написанию контрольного классного сочинения №2 по повести М. Горького «Детство».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Р.р. № 10. Написание контрольного классного сочинения №2 по повести М. Горького «Детство».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63" w:right="-68" w:hanging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«Легенда о Данко» из рас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сказа «Старуха 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гиль». Романтический характер легенды.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49" w:right="-5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Л.Н.Андреев. Слово о писателе. «Кусака». Гуманисти</w:t>
            </w:r>
            <w:r w:rsidRPr="0037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ческий пафос произведения.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63" w:right="-82" w:hanging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В.В.Маяковский. «Необы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чайное приключен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ие…».  Роль поэзии в жизни чело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века и общества.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В. Маяковский «Хорошее отношение к лоша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дям». Два взгляда на мир. </w:t>
            </w:r>
          </w:p>
        </w:tc>
        <w:tc>
          <w:tcPr>
            <w:tcW w:w="2610" w:type="dxa"/>
          </w:tcPr>
          <w:p w:rsidR="003F221B" w:rsidRPr="005549CE" w:rsidRDefault="003F221B" w:rsidP="003F221B">
            <w:pPr>
              <w:spacing w:after="0" w:line="240" w:lineRule="auto"/>
              <w:ind w:left="-83" w:right="-56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Маяковский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«Необычайное приклю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чение, бывшее с Влади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миром Маяковским 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на даче», «Хорошее отношение к лошадям» (на выбор).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А.П.Платонов. «Юшка».  Призыв к состраданию и уважению к человеку.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Р.р. №</w:t>
            </w:r>
            <w:r w:rsidRPr="00375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 w:rsidRPr="00375A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81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написанию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контрольного домашнего сочинения №</w:t>
            </w:r>
            <w:r w:rsidRPr="00381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и внутренняя красота человека»  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рассказу А.П.Платонова «Юшка».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5B73E1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Вн. чт. № </w:t>
            </w:r>
            <w:r w:rsidRPr="005B73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5B73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А. П. Платонов.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B73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 прекрасном и яростном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B73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мире»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5B73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:rsidR="003F221B" w:rsidRPr="005549CE" w:rsidRDefault="003F221B" w:rsidP="003F221B">
            <w:pPr>
              <w:spacing w:after="0" w:line="240" w:lineRule="auto"/>
              <w:ind w:left="-83"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Б.Л.Пастернак «Никого не будет в доме…», «Июль». Своеобразие картин природы в лирике Пастернака.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А.Т.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Твардовский Философские проблемы в лирике Твардовского. Пейзажная лирика.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А.Т. Твардовский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«Снега потемнеют синие...».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мужества (интервью с поэтом – участником Великой Отечественной войны)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ind w:left="-56" w:right="-98" w:hanging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1—2 стихотворения по выбору учащихся (К.М.</w:t>
            </w:r>
          </w:p>
          <w:p w:rsidR="003F221B" w:rsidRPr="005E6817" w:rsidRDefault="003F221B" w:rsidP="003F221B">
            <w:pPr>
              <w:spacing w:after="0"/>
              <w:ind w:left="-56" w:right="-98" w:hanging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Симонов. «Ты помнишь, Алеша,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 Смолен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щины...», Е. М. Вино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Москвичи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FD4184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Ф. Абрамов и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«О чем плачут лошади».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Р.р. № 12</w:t>
            </w:r>
            <w:r w:rsidRPr="00375AA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</w:t>
            </w:r>
            <w:r w:rsidRPr="00375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Устный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75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ответ на проблемный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75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77" w:right="-54" w:hanging="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Е. Носов. Рассказ «Кукла». Нравственная проблематика рассказа.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5B73E1" w:rsidRDefault="003F221B" w:rsidP="003F221B">
            <w:pPr>
              <w:spacing w:line="240" w:lineRule="auto"/>
              <w:ind w:left="-105" w:right="-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Е. И. Носов. «Живое пламя». </w:t>
            </w:r>
            <w:r w:rsidRPr="005B73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огромной роли прекрасного в душе человека, в окружающей природе. Взаимосвязь природы и человека.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Ю.П.Казаков. «Тихое утро». Герои рассказа и их поступки.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Д.С.Лихачев. «Земля родная» (главы из книги) как духовное напутствие молодежи.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FD4184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Смех М.М.Зощенко (по рассказу «Беда»)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5549CE" w:rsidRDefault="003F221B" w:rsidP="003F221B">
            <w:pPr>
              <w:spacing w:line="240" w:lineRule="auto"/>
              <w:ind w:left="-63" w:right="-54" w:hanging="1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«Тихая моя Родина…»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Стихотворения о родной при</w:t>
            </w:r>
            <w:r w:rsidRPr="00375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роде. Анализ стихотворения.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Устный рассказ о своём крае.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 w:line="240" w:lineRule="auto"/>
              <w:ind w:left="-83"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.А.Есенин. «Топи да болота...»,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Н.А.Забо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лоцкий. «Я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 природой суровой...»,</w:t>
            </w:r>
          </w:p>
          <w:p w:rsidR="003F221B" w:rsidRPr="005549CE" w:rsidRDefault="003F221B" w:rsidP="003F221B">
            <w:pPr>
              <w:spacing w:after="0" w:line="240" w:lineRule="auto"/>
              <w:ind w:left="-83"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М. Рубцов </w:t>
            </w:r>
            <w:r w:rsidRPr="005E6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«Тихая моя родина...» (на выбор).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Песни на стихи русских поэтов XX века.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11169" w:type="dxa"/>
            <w:gridSpan w:val="9"/>
          </w:tcPr>
          <w:p w:rsidR="003F221B" w:rsidRPr="00B84519" w:rsidRDefault="003F221B" w:rsidP="003F221B">
            <w:pPr>
              <w:pStyle w:val="a3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литературы народов России (2</w:t>
            </w:r>
            <w:r w:rsidRPr="00B84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84519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77" w:right="-68" w:firstLine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Расул Гамзатов «опять за спиной родная земля», «О моей Родине»,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вновь пришел сюда…». Особенно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художественной образ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ности дагестанского поэта.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29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782" w:type="dxa"/>
            <w:gridSpan w:val="4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 по русской литературе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C07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веков</w:t>
            </w:r>
            <w:r w:rsidRPr="00375A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11169" w:type="dxa"/>
            <w:gridSpan w:val="9"/>
          </w:tcPr>
          <w:p w:rsidR="003F221B" w:rsidRPr="00B84519" w:rsidRDefault="003F221B" w:rsidP="003F221B">
            <w:pPr>
              <w:pStyle w:val="a3"/>
              <w:numPr>
                <w:ilvl w:val="0"/>
                <w:numId w:val="23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519">
              <w:rPr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B845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часов). </w:t>
            </w:r>
          </w:p>
        </w:tc>
      </w:tr>
      <w:tr w:rsidR="003F221B" w:rsidTr="003F221B">
        <w:tc>
          <w:tcPr>
            <w:tcW w:w="747" w:type="dxa"/>
            <w:gridSpan w:val="2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764" w:type="dxa"/>
            <w:gridSpan w:val="3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77" w:right="-8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Р.Бёрнс. Слово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поэте. «Честная бедность». Представления поэта о справед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ливости и честности.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47" w:type="dxa"/>
            <w:gridSpan w:val="2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764" w:type="dxa"/>
            <w:gridSpan w:val="3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77" w:right="-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Дж.Г.Байрон- «властитель дум» целого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коления. Судьба и творчество ге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ниального поэта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 xml:space="preserve"> Японские трехстишия (хокку). Написание хокку.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47" w:type="dxa"/>
            <w:gridSpan w:val="2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66.</w:t>
            </w:r>
          </w:p>
        </w:tc>
        <w:tc>
          <w:tcPr>
            <w:tcW w:w="764" w:type="dxa"/>
            <w:gridSpan w:val="3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63" w:right="-8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О.Генри. «Дары волхвов». Преданность и жертвенность во имя любви.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47" w:type="dxa"/>
            <w:gridSpan w:val="2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764" w:type="dxa"/>
            <w:gridSpan w:val="3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375AA0" w:rsidRDefault="003F221B" w:rsidP="003F221B">
            <w:pPr>
              <w:spacing w:line="240" w:lineRule="auto"/>
              <w:ind w:left="-49" w:right="-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5AA0">
              <w:rPr>
                <w:rFonts w:ascii="Times New Roman" w:hAnsi="Times New Roman" w:cs="Times New Roman"/>
                <w:sz w:val="24"/>
                <w:szCs w:val="24"/>
              </w:rPr>
              <w:t>Р.Д.Брэдбери. «Каникулы» - Мечта о победе добра.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21B" w:rsidTr="003F221B">
        <w:tc>
          <w:tcPr>
            <w:tcW w:w="747" w:type="dxa"/>
            <w:gridSpan w:val="2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764" w:type="dxa"/>
            <w:gridSpan w:val="3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3F221B" w:rsidRPr="00604886" w:rsidRDefault="003F221B" w:rsidP="003F221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4886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изученного.</w:t>
            </w:r>
          </w:p>
        </w:tc>
        <w:tc>
          <w:tcPr>
            <w:tcW w:w="2610" w:type="dxa"/>
          </w:tcPr>
          <w:p w:rsidR="003F221B" w:rsidRDefault="003F221B" w:rsidP="003F2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221B" w:rsidRDefault="003F221B" w:rsidP="003F22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21B" w:rsidRDefault="003F221B" w:rsidP="006570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F221B" w:rsidSect="00375AA0">
      <w:footerReference w:type="default" r:id="rId15"/>
      <w:pgSz w:w="11906" w:h="16838"/>
      <w:pgMar w:top="1134" w:right="850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500" w:rsidRDefault="007B7500" w:rsidP="00E0007A">
      <w:pPr>
        <w:spacing w:after="0" w:line="240" w:lineRule="auto"/>
      </w:pPr>
      <w:r>
        <w:separator/>
      </w:r>
    </w:p>
  </w:endnote>
  <w:endnote w:type="continuationSeparator" w:id="0">
    <w:p w:rsidR="007B7500" w:rsidRDefault="007B7500" w:rsidP="00E00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7F4" w:rsidRDefault="003957F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3478389"/>
      <w:docPartObj>
        <w:docPartGallery w:val="Page Numbers (Bottom of Page)"/>
        <w:docPartUnique/>
      </w:docPartObj>
    </w:sdtPr>
    <w:sdtEndPr/>
    <w:sdtContent>
      <w:p w:rsidR="00274BB0" w:rsidRDefault="00C320EC">
        <w:pPr>
          <w:pStyle w:val="a7"/>
          <w:jc w:val="right"/>
        </w:pPr>
      </w:p>
    </w:sdtContent>
  </w:sdt>
  <w:p w:rsidR="00274BB0" w:rsidRDefault="00274BB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7F4" w:rsidRDefault="003957F4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4200109"/>
      <w:docPartObj>
        <w:docPartGallery w:val="Page Numbers (Bottom of Page)"/>
        <w:docPartUnique/>
      </w:docPartObj>
    </w:sdtPr>
    <w:sdtEndPr/>
    <w:sdtContent>
      <w:p w:rsidR="00274BB0" w:rsidRDefault="00C320E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4BB0" w:rsidRDefault="00274BB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500" w:rsidRDefault="007B7500" w:rsidP="00E0007A">
      <w:pPr>
        <w:spacing w:after="0" w:line="240" w:lineRule="auto"/>
      </w:pPr>
      <w:r>
        <w:separator/>
      </w:r>
    </w:p>
  </w:footnote>
  <w:footnote w:type="continuationSeparator" w:id="0">
    <w:p w:rsidR="007B7500" w:rsidRDefault="007B7500" w:rsidP="00E00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7F4" w:rsidRDefault="003957F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7F4" w:rsidRDefault="003957F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7F4" w:rsidRDefault="003957F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5FAD"/>
    <w:multiLevelType w:val="hybridMultilevel"/>
    <w:tmpl w:val="526A3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75544"/>
    <w:multiLevelType w:val="hybridMultilevel"/>
    <w:tmpl w:val="C2246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154D6"/>
    <w:multiLevelType w:val="hybridMultilevel"/>
    <w:tmpl w:val="F7809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B1951"/>
    <w:multiLevelType w:val="hybridMultilevel"/>
    <w:tmpl w:val="CC765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B400D"/>
    <w:multiLevelType w:val="hybridMultilevel"/>
    <w:tmpl w:val="06B23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44E43"/>
    <w:multiLevelType w:val="hybridMultilevel"/>
    <w:tmpl w:val="A008DBAC"/>
    <w:lvl w:ilvl="0" w:tplc="279CF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442317"/>
    <w:multiLevelType w:val="hybridMultilevel"/>
    <w:tmpl w:val="B4745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A01A8"/>
    <w:multiLevelType w:val="hybridMultilevel"/>
    <w:tmpl w:val="666A9172"/>
    <w:lvl w:ilvl="0" w:tplc="7A849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F77D5"/>
    <w:multiLevelType w:val="hybridMultilevel"/>
    <w:tmpl w:val="ACAE1B98"/>
    <w:lvl w:ilvl="0" w:tplc="15D4BE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6024E"/>
    <w:multiLevelType w:val="multilevel"/>
    <w:tmpl w:val="38AA4006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93B3C"/>
    <w:multiLevelType w:val="hybridMultilevel"/>
    <w:tmpl w:val="49A23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49A75BFC"/>
    <w:multiLevelType w:val="multilevel"/>
    <w:tmpl w:val="2BCC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BC7AB1"/>
    <w:multiLevelType w:val="hybridMultilevel"/>
    <w:tmpl w:val="44ACD412"/>
    <w:lvl w:ilvl="0" w:tplc="F72E365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 w15:restartNumberingAfterBreak="0">
    <w:nsid w:val="4A0F6D12"/>
    <w:multiLevelType w:val="multilevel"/>
    <w:tmpl w:val="190E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566CB3"/>
    <w:multiLevelType w:val="hybridMultilevel"/>
    <w:tmpl w:val="7DBE8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30FA7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A3DAA"/>
    <w:multiLevelType w:val="hybridMultilevel"/>
    <w:tmpl w:val="C8D29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E01CB"/>
    <w:multiLevelType w:val="hybridMultilevel"/>
    <w:tmpl w:val="0A96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E53EDF"/>
    <w:multiLevelType w:val="hybridMultilevel"/>
    <w:tmpl w:val="2A1E057A"/>
    <w:lvl w:ilvl="0" w:tplc="7C764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71AF4"/>
    <w:multiLevelType w:val="hybridMultilevel"/>
    <w:tmpl w:val="1E7A8E38"/>
    <w:lvl w:ilvl="0" w:tplc="A22031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1"/>
  </w:num>
  <w:num w:numId="4">
    <w:abstractNumId w:val="9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17"/>
  </w:num>
  <w:num w:numId="9">
    <w:abstractNumId w:val="12"/>
  </w:num>
  <w:num w:numId="10">
    <w:abstractNumId w:val="23"/>
  </w:num>
  <w:num w:numId="11">
    <w:abstractNumId w:val="13"/>
  </w:num>
  <w:num w:numId="12">
    <w:abstractNumId w:val="18"/>
  </w:num>
  <w:num w:numId="13">
    <w:abstractNumId w:val="0"/>
  </w:num>
  <w:num w:numId="14">
    <w:abstractNumId w:val="10"/>
  </w:num>
  <w:num w:numId="15">
    <w:abstractNumId w:val="16"/>
  </w:num>
  <w:num w:numId="16">
    <w:abstractNumId w:val="6"/>
  </w:num>
  <w:num w:numId="17">
    <w:abstractNumId w:val="4"/>
  </w:num>
  <w:num w:numId="18">
    <w:abstractNumId w:val="14"/>
  </w:num>
  <w:num w:numId="19">
    <w:abstractNumId w:val="1"/>
  </w:num>
  <w:num w:numId="20">
    <w:abstractNumId w:val="5"/>
  </w:num>
  <w:num w:numId="21">
    <w:abstractNumId w:val="21"/>
  </w:num>
  <w:num w:numId="22">
    <w:abstractNumId w:val="22"/>
  </w:num>
  <w:num w:numId="23">
    <w:abstractNumId w:val="2"/>
  </w:num>
  <w:num w:numId="24">
    <w:abstractNumId w:val="8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4EC"/>
    <w:rsid w:val="00023663"/>
    <w:rsid w:val="00040547"/>
    <w:rsid w:val="000544D9"/>
    <w:rsid w:val="00064805"/>
    <w:rsid w:val="00072D04"/>
    <w:rsid w:val="000A1B52"/>
    <w:rsid w:val="000A5C2B"/>
    <w:rsid w:val="000E497F"/>
    <w:rsid w:val="000E5E10"/>
    <w:rsid w:val="000E74B7"/>
    <w:rsid w:val="00111793"/>
    <w:rsid w:val="00141F3A"/>
    <w:rsid w:val="001675FA"/>
    <w:rsid w:val="001B4056"/>
    <w:rsid w:val="001B415B"/>
    <w:rsid w:val="001F5E3C"/>
    <w:rsid w:val="00211DA5"/>
    <w:rsid w:val="0027023D"/>
    <w:rsid w:val="0027091A"/>
    <w:rsid w:val="00274BB0"/>
    <w:rsid w:val="0028036D"/>
    <w:rsid w:val="00291CCE"/>
    <w:rsid w:val="0029332D"/>
    <w:rsid w:val="002D5541"/>
    <w:rsid w:val="003235AC"/>
    <w:rsid w:val="00330CE8"/>
    <w:rsid w:val="00375AA0"/>
    <w:rsid w:val="003810C3"/>
    <w:rsid w:val="003957F4"/>
    <w:rsid w:val="003C1FA5"/>
    <w:rsid w:val="003D2722"/>
    <w:rsid w:val="003D3229"/>
    <w:rsid w:val="003F221B"/>
    <w:rsid w:val="00433CA8"/>
    <w:rsid w:val="004B49E7"/>
    <w:rsid w:val="004F7DDD"/>
    <w:rsid w:val="00507CCA"/>
    <w:rsid w:val="00520957"/>
    <w:rsid w:val="00535CAA"/>
    <w:rsid w:val="005549CE"/>
    <w:rsid w:val="00575D61"/>
    <w:rsid w:val="00585941"/>
    <w:rsid w:val="005901BE"/>
    <w:rsid w:val="005A7026"/>
    <w:rsid w:val="005B7221"/>
    <w:rsid w:val="005B73E1"/>
    <w:rsid w:val="005D4BBC"/>
    <w:rsid w:val="00604886"/>
    <w:rsid w:val="00617780"/>
    <w:rsid w:val="0062208C"/>
    <w:rsid w:val="0065702D"/>
    <w:rsid w:val="006958C3"/>
    <w:rsid w:val="006B2C11"/>
    <w:rsid w:val="006D366E"/>
    <w:rsid w:val="006E2139"/>
    <w:rsid w:val="006E237F"/>
    <w:rsid w:val="006F046B"/>
    <w:rsid w:val="006F6EB8"/>
    <w:rsid w:val="00727F07"/>
    <w:rsid w:val="00751E30"/>
    <w:rsid w:val="00784B14"/>
    <w:rsid w:val="00791D16"/>
    <w:rsid w:val="007B2D8B"/>
    <w:rsid w:val="007B7500"/>
    <w:rsid w:val="007D520F"/>
    <w:rsid w:val="00800A4C"/>
    <w:rsid w:val="008160F6"/>
    <w:rsid w:val="00857E68"/>
    <w:rsid w:val="00865632"/>
    <w:rsid w:val="008771ED"/>
    <w:rsid w:val="008A375A"/>
    <w:rsid w:val="008A7C39"/>
    <w:rsid w:val="008C7B5E"/>
    <w:rsid w:val="008E642A"/>
    <w:rsid w:val="0090280B"/>
    <w:rsid w:val="00906232"/>
    <w:rsid w:val="009106E6"/>
    <w:rsid w:val="009303B4"/>
    <w:rsid w:val="009450FC"/>
    <w:rsid w:val="00965045"/>
    <w:rsid w:val="009E16F2"/>
    <w:rsid w:val="009E33E9"/>
    <w:rsid w:val="009F7D26"/>
    <w:rsid w:val="00A35304"/>
    <w:rsid w:val="00A70C49"/>
    <w:rsid w:val="00AC46FB"/>
    <w:rsid w:val="00AC6770"/>
    <w:rsid w:val="00AC6B08"/>
    <w:rsid w:val="00AD129C"/>
    <w:rsid w:val="00B20264"/>
    <w:rsid w:val="00B84519"/>
    <w:rsid w:val="00B86780"/>
    <w:rsid w:val="00B96CB2"/>
    <w:rsid w:val="00BA21C8"/>
    <w:rsid w:val="00BB48DC"/>
    <w:rsid w:val="00BD7367"/>
    <w:rsid w:val="00BE087A"/>
    <w:rsid w:val="00BF34EC"/>
    <w:rsid w:val="00C07EE6"/>
    <w:rsid w:val="00C320EC"/>
    <w:rsid w:val="00C42AD0"/>
    <w:rsid w:val="00C505A7"/>
    <w:rsid w:val="00C55768"/>
    <w:rsid w:val="00CA207A"/>
    <w:rsid w:val="00D01426"/>
    <w:rsid w:val="00D01FE6"/>
    <w:rsid w:val="00D222D5"/>
    <w:rsid w:val="00D50EB6"/>
    <w:rsid w:val="00D74140"/>
    <w:rsid w:val="00DA218A"/>
    <w:rsid w:val="00DE743B"/>
    <w:rsid w:val="00E0007A"/>
    <w:rsid w:val="00E0050B"/>
    <w:rsid w:val="00E658C6"/>
    <w:rsid w:val="00E8014C"/>
    <w:rsid w:val="00E81DA3"/>
    <w:rsid w:val="00EA0524"/>
    <w:rsid w:val="00EA094A"/>
    <w:rsid w:val="00EC243E"/>
    <w:rsid w:val="00EC4365"/>
    <w:rsid w:val="00EC5454"/>
    <w:rsid w:val="00ED6F94"/>
    <w:rsid w:val="00F37CB5"/>
    <w:rsid w:val="00F531C7"/>
    <w:rsid w:val="00F70FF9"/>
    <w:rsid w:val="00F800C2"/>
    <w:rsid w:val="00FD4184"/>
    <w:rsid w:val="00FE459B"/>
    <w:rsid w:val="00FF1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8AA5392E-0AE9-41D5-9921-D7AB77C3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4E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4EC"/>
    <w:pPr>
      <w:ind w:left="720"/>
      <w:contextualSpacing/>
    </w:pPr>
  </w:style>
  <w:style w:type="paragraph" w:customStyle="1" w:styleId="1">
    <w:name w:val="Абзац списка1"/>
    <w:basedOn w:val="a"/>
    <w:rsid w:val="00BF34EC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Strong"/>
    <w:basedOn w:val="a0"/>
    <w:uiPriority w:val="22"/>
    <w:qFormat/>
    <w:rsid w:val="00BF34EC"/>
    <w:rPr>
      <w:b/>
      <w:bCs/>
    </w:rPr>
  </w:style>
  <w:style w:type="paragraph" w:styleId="a5">
    <w:name w:val="header"/>
    <w:basedOn w:val="a"/>
    <w:link w:val="a6"/>
    <w:uiPriority w:val="99"/>
    <w:unhideWhenUsed/>
    <w:rsid w:val="00BF3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4EC"/>
  </w:style>
  <w:style w:type="paragraph" w:styleId="a7">
    <w:name w:val="footer"/>
    <w:basedOn w:val="a"/>
    <w:link w:val="a8"/>
    <w:uiPriority w:val="99"/>
    <w:unhideWhenUsed/>
    <w:rsid w:val="00BF3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4EC"/>
  </w:style>
  <w:style w:type="character" w:customStyle="1" w:styleId="a9">
    <w:name w:val="Текст выноски Знак"/>
    <w:basedOn w:val="a0"/>
    <w:link w:val="aa"/>
    <w:uiPriority w:val="99"/>
    <w:semiHidden/>
    <w:rsid w:val="00BF34EC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BF34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2">
    <w:name w:val="Абзац списка2"/>
    <w:basedOn w:val="a"/>
    <w:rsid w:val="00BF34E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b">
    <w:name w:val="Normal (Web)"/>
    <w:basedOn w:val="a"/>
    <w:uiPriority w:val="99"/>
    <w:unhideWhenUsed/>
    <w:rsid w:val="00BF3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34EC"/>
  </w:style>
  <w:style w:type="paragraph" w:customStyle="1" w:styleId="c13">
    <w:name w:val="c13"/>
    <w:basedOn w:val="a"/>
    <w:rsid w:val="00BF3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34EC"/>
  </w:style>
  <w:style w:type="character" w:customStyle="1" w:styleId="c5">
    <w:name w:val="c5"/>
    <w:basedOn w:val="a0"/>
    <w:rsid w:val="00BF34EC"/>
  </w:style>
  <w:style w:type="character" w:customStyle="1" w:styleId="c3">
    <w:name w:val="c3"/>
    <w:basedOn w:val="a0"/>
    <w:rsid w:val="00BF34EC"/>
  </w:style>
  <w:style w:type="table" w:styleId="ac">
    <w:name w:val="Table Grid"/>
    <w:basedOn w:val="a1"/>
    <w:rsid w:val="00375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7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1FD00-8A99-461C-B721-175DCFB50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12</Pages>
  <Words>3923</Words>
  <Characters>22363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34</cp:revision>
  <cp:lastPrinted>2019-09-15T17:02:00Z</cp:lastPrinted>
  <dcterms:created xsi:type="dcterms:W3CDTF">2018-09-15T15:31:00Z</dcterms:created>
  <dcterms:modified xsi:type="dcterms:W3CDTF">2019-10-01T14:49:00Z</dcterms:modified>
</cp:coreProperties>
</file>