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56" w:rsidRDefault="00CC3956" w:rsidP="00CC3956">
      <w:pPr>
        <w:spacing w:after="0"/>
        <w:ind w:left="142"/>
        <w:rPr>
          <w:rFonts w:ascii="Times New Roman" w:hAnsi="Times New Roman"/>
          <w:b/>
          <w:kern w:val="24"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kern w:val="24"/>
          <w:sz w:val="24"/>
          <w:szCs w:val="24"/>
          <w:lang w:eastAsia="ru-RU"/>
        </w:rPr>
        <w:drawing>
          <wp:inline distT="0" distB="0" distL="0" distR="0">
            <wp:extent cx="8685113" cy="9780707"/>
            <wp:effectExtent l="552450" t="0" r="5353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тарш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697124" cy="979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D7E4C" w:rsidRPr="0074799E" w:rsidRDefault="00DC5A40" w:rsidP="00DC5A40">
      <w:pPr>
        <w:tabs>
          <w:tab w:val="center" w:pos="7285"/>
          <w:tab w:val="right" w:pos="14570"/>
        </w:tabs>
        <w:rPr>
          <w:rFonts w:ascii="Times New Roman" w:hAnsi="Times New Roman"/>
          <w:b/>
          <w:kern w:val="24"/>
          <w:sz w:val="24"/>
          <w:szCs w:val="24"/>
        </w:rPr>
      </w:pPr>
      <w:r>
        <w:rPr>
          <w:rFonts w:ascii="Times New Roman" w:hAnsi="Times New Roman"/>
          <w:b/>
          <w:kern w:val="24"/>
          <w:sz w:val="24"/>
          <w:szCs w:val="24"/>
        </w:rPr>
        <w:lastRenderedPageBreak/>
        <w:tab/>
      </w:r>
    </w:p>
    <w:p w:rsidR="003B6E42" w:rsidRPr="006A7E2C" w:rsidRDefault="003B6E42" w:rsidP="003B6E42">
      <w:pPr>
        <w:spacing w:line="240" w:lineRule="auto"/>
        <w:rPr>
          <w:rFonts w:ascii="Times New Roman" w:hAnsi="Times New Roman"/>
          <w:sz w:val="24"/>
          <w:szCs w:val="24"/>
        </w:rPr>
      </w:pPr>
      <w:r w:rsidRPr="006A7E2C">
        <w:rPr>
          <w:rFonts w:ascii="Times New Roman" w:hAnsi="Times New Roman"/>
          <w:sz w:val="24"/>
          <w:szCs w:val="24"/>
        </w:rPr>
        <w:t>Федеральный компонент государственных стандартов НО, ОО, СО, утвержденный приказом Минобразования РФ от 05.03.2004 № 1089(с изменениями от 07. 06.2017г. № 506)</w:t>
      </w:r>
    </w:p>
    <w:p w:rsidR="003B6E42" w:rsidRPr="000B37FD" w:rsidRDefault="003B6E42" w:rsidP="003B6E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Рабочая программа по английскому языку для 10-х классов составлена на основе авторской программы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Апальков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В.Г.</w:t>
      </w:r>
      <w:r w:rsidRPr="000B37FD">
        <w:rPr>
          <w:rFonts w:ascii="Times New Roman" w:hAnsi="Times New Roman"/>
          <w:color w:val="000000"/>
          <w:sz w:val="24"/>
          <w:szCs w:val="24"/>
        </w:rPr>
        <w:t xml:space="preserve"> «Английский в фокусе, 10–11» (“Spotlight”), М.: Просвещение, 2011 </w:t>
      </w:r>
    </w:p>
    <w:p w:rsidR="003B6E42" w:rsidRPr="000C66A4" w:rsidRDefault="003B6E42" w:rsidP="003B6E42">
      <w:pPr>
        <w:autoSpaceDE w:val="0"/>
        <w:autoSpaceDN w:val="0"/>
        <w:adjustRightInd w:val="0"/>
        <w:spacing w:after="33" w:line="240" w:lineRule="auto"/>
        <w:rPr>
          <w:rFonts w:ascii="Times New Roman" w:hAnsi="Times New Roman"/>
          <w:color w:val="000000"/>
          <w:sz w:val="24"/>
          <w:szCs w:val="24"/>
        </w:rPr>
      </w:pPr>
      <w:r w:rsidRPr="000B37FD">
        <w:rPr>
          <w:rFonts w:ascii="Times New Roman" w:hAnsi="Times New Roman"/>
          <w:color w:val="000000"/>
          <w:sz w:val="24"/>
          <w:szCs w:val="24"/>
        </w:rPr>
        <w:t>Английс</w:t>
      </w:r>
      <w:r>
        <w:rPr>
          <w:rFonts w:ascii="Times New Roman" w:hAnsi="Times New Roman"/>
          <w:color w:val="000000"/>
          <w:sz w:val="24"/>
          <w:szCs w:val="24"/>
        </w:rPr>
        <w:t xml:space="preserve">кий в фокусе. Учебник. 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10 </w:t>
      </w:r>
      <w:r>
        <w:rPr>
          <w:rFonts w:ascii="Times New Roman" w:hAnsi="Times New Roman"/>
          <w:color w:val="000000"/>
          <w:sz w:val="24"/>
          <w:szCs w:val="24"/>
        </w:rPr>
        <w:t>класс</w:t>
      </w:r>
      <w:r w:rsidRPr="000C66A4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>учеб</w:t>
      </w:r>
      <w:r w:rsidRPr="000C66A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Для общеобразоват. Организаций с прил. на электрон. носителе: базовый уровень/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[ </w:t>
      </w:r>
      <w:r>
        <w:rPr>
          <w:rFonts w:ascii="Times New Roman" w:hAnsi="Times New Roman"/>
          <w:color w:val="000000"/>
          <w:sz w:val="24"/>
          <w:szCs w:val="24"/>
        </w:rPr>
        <w:t>О. В. Афанасьева, Д.Дули, И. В. Михеева и др.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] - </w:t>
      </w:r>
      <w:r w:rsidRPr="000B37FD">
        <w:rPr>
          <w:rFonts w:ascii="Times New Roman" w:hAnsi="Times New Roman"/>
          <w:color w:val="000000"/>
          <w:sz w:val="24"/>
          <w:szCs w:val="24"/>
        </w:rPr>
        <w:t>М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.: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Express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C66A4">
        <w:rPr>
          <w:rFonts w:ascii="Times New Roman" w:hAnsi="Times New Roman"/>
          <w:color w:val="000000"/>
          <w:sz w:val="24"/>
          <w:szCs w:val="24"/>
          <w:lang w:val="en-US"/>
        </w:rPr>
        <w:t>Publishing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Просвещение</w:t>
      </w:r>
      <w:r w:rsidRPr="000C66A4">
        <w:rPr>
          <w:rFonts w:ascii="Times New Roman" w:hAnsi="Times New Roman"/>
          <w:color w:val="000000"/>
          <w:sz w:val="24"/>
          <w:szCs w:val="24"/>
        </w:rPr>
        <w:t>, 2014. - 248</w:t>
      </w:r>
      <w:r w:rsidRPr="000B37FD">
        <w:rPr>
          <w:rFonts w:ascii="Times New Roman" w:hAnsi="Times New Roman"/>
          <w:color w:val="000000"/>
          <w:sz w:val="24"/>
          <w:szCs w:val="24"/>
        </w:rPr>
        <w:t>с</w:t>
      </w:r>
      <w:r w:rsidRPr="000C66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163C8" w:rsidRPr="0046068F" w:rsidRDefault="009163C8" w:rsidP="009163C8">
      <w:pPr>
        <w:tabs>
          <w:tab w:val="left" w:pos="4111"/>
        </w:tabs>
        <w:spacing w:line="240" w:lineRule="auto"/>
        <w:ind w:left="35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068F">
        <w:rPr>
          <w:rFonts w:ascii="Times New Roman" w:hAnsi="Times New Roman"/>
          <w:b/>
          <w:sz w:val="24"/>
          <w:szCs w:val="24"/>
          <w:u w:val="single"/>
        </w:rPr>
        <w:t>Планируемые  результаты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Знать/понимать: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особенности структуры простых и сложных предложений английского языка; интонацию различных коммуникативных типов предложений;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признаки изученных грамматических явлений (видовременных форм глаголов, модальных глаголов и их эквивалентов, артиклей,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существительных, степеней сравнения прилагательных и наречий, местоимений, числительных, предлогов);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основные нормы речевого этикета (реплики‐клише, наиболее распространенная оценочная лексика), принятые в стране изучаемого языка);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роль владения иностранными языками в современном мире, особенности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Уметь: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говорение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 расспрашивать собеседника и отвечать на его вопросы, высказывая свое мнение, просьбу,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отвечать на предложение собеседника согласием/отказом, опираясь на изученную тематику и усвоенный лексико‐грамматический материал;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rPr>
          <w:b/>
          <w:bCs/>
        </w:rPr>
        <w:t>письменная речь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заполнять анкеты и формуляры;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писать поздравления, личные письма с опорой на образец: расспрашивать адресата о его жизни и делах, сообщать то же о себе,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выражать благодарность, просьбу, употребляя формулы речевого этикета, принятые в странах изучаемого языка.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  <w:rPr>
          <w:u w:val="single"/>
        </w:rPr>
      </w:pPr>
      <w:r w:rsidRPr="002F0FEE">
        <w:rPr>
          <w:u w:val="single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социальной адаптации; достижения взаимопонимания в процессе устного и письменного общения с носителями иностранного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языка, установления межличностных и межкультурных контактов в доступных пределах;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создания целостной картины полиязычного, поликультурного мира, осознания места и роли родного и изучаемого иностранного языка в этом мире;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ознакомления представителей других стран с культурой своего народа;</w:t>
      </w:r>
    </w:p>
    <w:p w:rsidR="009163C8" w:rsidRPr="002F0FEE" w:rsidRDefault="009163C8" w:rsidP="009163C8">
      <w:pPr>
        <w:pStyle w:val="a9"/>
        <w:shd w:val="clear" w:color="auto" w:fill="FFFFFF"/>
        <w:spacing w:before="0" w:beforeAutospacing="0" w:after="107" w:afterAutospacing="0"/>
        <w:jc w:val="both"/>
      </w:pPr>
      <w:r w:rsidRPr="002F0FEE">
        <w:t>· осознания себя гражданином своей страны и мира.</w:t>
      </w:r>
    </w:p>
    <w:p w:rsidR="009163C8" w:rsidRDefault="009163C8" w:rsidP="00A97B27">
      <w:pPr>
        <w:spacing w:after="0" w:line="240" w:lineRule="auto"/>
        <w:ind w:left="-567" w:right="323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63C8" w:rsidRDefault="009163C8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E67DB" w:rsidRDefault="00AE67DB" w:rsidP="00AE67DB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163C8" w:rsidRDefault="009163C8" w:rsidP="003B6E42">
      <w:pPr>
        <w:tabs>
          <w:tab w:val="left" w:pos="4111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D50419" w:rsidRPr="006D01BA" w:rsidRDefault="00D50419" w:rsidP="006D01BA">
      <w:pPr>
        <w:tabs>
          <w:tab w:val="left" w:pos="411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01BA">
        <w:rPr>
          <w:rFonts w:ascii="Times New Roman" w:hAnsi="Times New Roman"/>
          <w:b/>
          <w:sz w:val="24"/>
          <w:szCs w:val="24"/>
        </w:rPr>
        <w:t xml:space="preserve">Содержание учебного </w:t>
      </w:r>
      <w:r w:rsidR="000D0292">
        <w:rPr>
          <w:rFonts w:ascii="Times New Roman" w:hAnsi="Times New Roman"/>
          <w:b/>
          <w:sz w:val="24"/>
          <w:szCs w:val="24"/>
        </w:rPr>
        <w:t>предмета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1602"/>
        <w:gridCol w:w="9831"/>
      </w:tblGrid>
      <w:tr w:rsidR="00D50419" w:rsidRPr="00DD0D96" w:rsidTr="006D01BA">
        <w:tc>
          <w:tcPr>
            <w:tcW w:w="3593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1602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831" w:type="dxa"/>
          </w:tcPr>
          <w:p w:rsidR="00D50419" w:rsidRPr="00A7593D" w:rsidRDefault="00D50419" w:rsidP="008821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>Краткое содержание темы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1.Тесные узы.</w:t>
            </w:r>
          </w:p>
        </w:tc>
        <w:tc>
          <w:tcPr>
            <w:tcW w:w="1602" w:type="dxa"/>
          </w:tcPr>
          <w:p w:rsidR="003B6E42" w:rsidRPr="00A7593D" w:rsidRDefault="00EA0EB0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(+9</w:t>
            </w:r>
            <w:r w:rsidR="0045077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45077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Занятия подростков.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Черты характера.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Привязанности подростков.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Л.М.Олкотт «Маленькие женщины».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Общение. </w:t>
            </w:r>
            <w:r>
              <w:rPr>
                <w:rFonts w:ascii="Times New Roman" w:hAnsi="Times New Roman"/>
                <w:sz w:val="24"/>
                <w:szCs w:val="24"/>
              </w:rPr>
              <w:t>6)</w:t>
            </w:r>
            <w:r w:rsidR="00EA0EB0">
              <w:rPr>
                <w:rFonts w:ascii="Times New Roman" w:hAnsi="Times New Roman"/>
                <w:sz w:val="24"/>
                <w:szCs w:val="24"/>
              </w:rPr>
              <w:t xml:space="preserve"> Переписка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B0">
              <w:rPr>
                <w:rFonts w:ascii="Times New Roman" w:hAnsi="Times New Roman"/>
                <w:sz w:val="24"/>
                <w:szCs w:val="24"/>
              </w:rPr>
              <w:t xml:space="preserve">7)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Неформальное письмо.</w:t>
            </w:r>
            <w:r w:rsidR="003B6E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0EB0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Одежда подростков в Великобритании. </w:t>
            </w:r>
            <w:r w:rsidR="00EA0EB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Будущая карьера. </w:t>
            </w:r>
            <w:r w:rsidR="00EA0EB0">
              <w:rPr>
                <w:rFonts w:ascii="Times New Roman" w:hAnsi="Times New Roman"/>
                <w:sz w:val="24"/>
                <w:szCs w:val="24"/>
              </w:rPr>
              <w:t>10</w:t>
            </w:r>
            <w:r w:rsidR="00495E3F"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Молодежь против дискриминации.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Цикл переработки.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Петр Великий.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13)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t>Модуль 2. Времяпрепровождения.</w:t>
            </w:r>
          </w:p>
        </w:tc>
        <w:tc>
          <w:tcPr>
            <w:tcW w:w="1602" w:type="dxa"/>
          </w:tcPr>
          <w:p w:rsidR="003B6E42" w:rsidRPr="00A7593D" w:rsidRDefault="0075123B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4 (+9 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45077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Молодые потребители Великобритании.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Виды спорта и личностные качества.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Ваши проблемы решены!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Э.Несбит «Дети железной дороги».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Краткие сообщения.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Электронная переписка.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Спортивные события Великобритании.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Известность.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5123B">
              <w:rPr>
                <w:rFonts w:ascii="Times New Roman" w:hAnsi="Times New Roman"/>
                <w:sz w:val="24"/>
                <w:szCs w:val="24"/>
              </w:rPr>
              <w:t xml:space="preserve">Ваше отношение к деньгам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5123B" w:rsidRPr="0075123B">
              <w:rPr>
                <w:rFonts w:ascii="Times New Roman" w:hAnsi="Times New Roman"/>
                <w:sz w:val="24"/>
                <w:szCs w:val="24"/>
              </w:rPr>
              <w:t xml:space="preserve">Ваше отношение к деньгам 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11</w:t>
            </w:r>
            <w:r w:rsidR="0075123B"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Чистый воздух в доме.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Российская звезда П.Чехов.</w:t>
            </w:r>
            <w:r w:rsidR="00495E3F">
              <w:rPr>
                <w:rFonts w:ascii="Times New Roman" w:hAnsi="Times New Roman"/>
                <w:sz w:val="24"/>
                <w:szCs w:val="24"/>
              </w:rPr>
              <w:t xml:space="preserve"> 13)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t>Модуль 3. Школьная жизнь.</w:t>
            </w:r>
          </w:p>
        </w:tc>
        <w:tc>
          <w:tcPr>
            <w:tcW w:w="1602" w:type="dxa"/>
          </w:tcPr>
          <w:p w:rsidR="003B6E42" w:rsidRPr="00A7593D" w:rsidRDefault="0075123B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(+8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самостоят)</w:t>
            </w:r>
            <w:r w:rsidR="003B6E42" w:rsidRPr="00A75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45077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Виды школ и школьная жизнь.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Профессии.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Выбор профессии.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А.П.Чехов «Душенька».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Пишем резюме.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6)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Школы Америки.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Школы России.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Современное образование 9</w:t>
            </w:r>
            <w:r w:rsidR="00C4693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Образование в Бразилии.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Исчезающие животные.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Русская зима.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12)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5E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t>Модуль 4. Охрана окружающей среды.</w:t>
            </w:r>
          </w:p>
        </w:tc>
        <w:tc>
          <w:tcPr>
            <w:tcW w:w="1602" w:type="dxa"/>
          </w:tcPr>
          <w:p w:rsidR="003B6E42" w:rsidRPr="00A7593D" w:rsidRDefault="0075123B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 (+7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самостоят)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45077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Проблемы окружающей среды.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Защитим землю от загрязнения.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Не сорить.</w:t>
            </w:r>
            <w:r w:rsidR="00495E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К.Дойль «Затерянный мир».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Транспорт в центре города: за и против.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Обитатели морских рифов.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Путешествия.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Фотосинтез.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Тропические леса.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Не дадим исчезнуть животным.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12)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t xml:space="preserve">Модуль 5. Каникулы. </w:t>
            </w:r>
          </w:p>
        </w:tc>
        <w:tc>
          <w:tcPr>
            <w:tcW w:w="1602" w:type="dxa"/>
          </w:tcPr>
          <w:p w:rsidR="003B6E42" w:rsidRPr="00A7593D" w:rsidRDefault="003B6E42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</w:t>
            </w:r>
            <w:r w:rsidR="0075123B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+9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45077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Прекрасный Непал. </w:t>
            </w: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Проблемы во время путешествия.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C46939">
              <w:t xml:space="preserve"> </w:t>
            </w:r>
            <w:r w:rsidR="00C46939" w:rsidRPr="00C46939">
              <w:rPr>
                <w:rFonts w:ascii="Times New Roman" w:hAnsi="Times New Roman"/>
                <w:sz w:val="24"/>
                <w:szCs w:val="24"/>
              </w:rPr>
              <w:t xml:space="preserve">Проблемы во время путешествия.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4</w:t>
            </w:r>
            <w:r w:rsidR="00C46939"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Путешествие по Сибири.</w:t>
            </w:r>
            <w:r w:rsidR="00495E3F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Ж.Верн «Вокруг света за 80 дней».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Отличный день для карнавала.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Круиз по Темзе.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Круиз по великой Волге.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Погода.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Загрязнение океана.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Египетские пирамиды.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12)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Модульный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t>Модуль 6. Еда и здоровье.</w:t>
            </w:r>
          </w:p>
        </w:tc>
        <w:tc>
          <w:tcPr>
            <w:tcW w:w="1602" w:type="dxa"/>
          </w:tcPr>
          <w:p w:rsidR="003B6E42" w:rsidRPr="00A7593D" w:rsidRDefault="0075123B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(+9</w:t>
            </w:r>
            <w:r w:rsidR="002B61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>самостоят.)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2B618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Радуга на нашем столе.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Еда и советы для здоровья.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Ваше отношение к </w:t>
            </w:r>
            <w:r w:rsidR="003B6E42" w:rsidRPr="00CA0D83">
              <w:rPr>
                <w:rFonts w:ascii="Times New Roman" w:hAnsi="Times New Roman"/>
                <w:sz w:val="24"/>
                <w:szCs w:val="24"/>
                <w:lang w:val="en-US"/>
              </w:rPr>
              <w:t>fastfood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4</w:t>
            </w:r>
            <w:r w:rsidR="00C46939">
              <w:rPr>
                <w:rFonts w:ascii="Times New Roman" w:hAnsi="Times New Roman"/>
                <w:sz w:val="24"/>
                <w:szCs w:val="24"/>
              </w:rPr>
              <w:t>)</w:t>
            </w:r>
            <w:r w:rsidR="00C46939" w:rsidRPr="00C46939">
              <w:rPr>
                <w:rFonts w:ascii="Times New Roman" w:hAnsi="Times New Roman"/>
                <w:sz w:val="24"/>
                <w:szCs w:val="24"/>
              </w:rPr>
              <w:t xml:space="preserve">Ваше отношение к fastfood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Ч.Диккенс «Оливер Твист».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Отзыв о посещении кафе.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Посещение кафе.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Ночь для всех Шотландцев.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Кухня нашей страны.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Уход за полостью рта.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Органическое земледелие. 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Борщ – национальное блюдо.</w:t>
            </w:r>
            <w:r w:rsidR="00495E3F">
              <w:rPr>
                <w:rFonts w:ascii="Times New Roman" w:hAnsi="Times New Roman"/>
                <w:sz w:val="24"/>
                <w:szCs w:val="24"/>
              </w:rPr>
              <w:t>13)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B6E42" w:rsidRPr="004F06EF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7. Развлечения.</w:t>
            </w:r>
          </w:p>
        </w:tc>
        <w:tc>
          <w:tcPr>
            <w:tcW w:w="1602" w:type="dxa"/>
          </w:tcPr>
          <w:p w:rsidR="003B6E42" w:rsidRPr="00A7593D" w:rsidRDefault="0075123B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 (+9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самостоят)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2B618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Поколение с квадратными глазами.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Виды представлений. </w:t>
            </w:r>
            <w:r>
              <w:rPr>
                <w:rFonts w:ascii="Times New Roman" w:hAnsi="Times New Roman"/>
                <w:sz w:val="24"/>
                <w:szCs w:val="24"/>
              </w:rPr>
              <w:t>3)</w:t>
            </w:r>
            <w:r w:rsidR="000E75B6">
              <w:t xml:space="preserve">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Поход в кино.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Г.Леру «Призрак оперы».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Любимый фильм.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Рецензия к фильму.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0E75B6" w:rsidRPr="000E75B6">
              <w:rPr>
                <w:rFonts w:ascii="Times New Roman" w:hAnsi="Times New Roman"/>
                <w:sz w:val="24"/>
                <w:szCs w:val="24"/>
              </w:rPr>
              <w:t>Рецензия к фильму</w:t>
            </w:r>
            <w:r w:rsidR="006314BA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0E75B6"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Музей Мадам Тюссо.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Балет.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Триумф аматоров.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Роль бумаги в жизни человека.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Дмитрий Хворостовский.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13)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B6E42" w:rsidRPr="00DD0D96" w:rsidTr="003B6E42">
        <w:tc>
          <w:tcPr>
            <w:tcW w:w="3593" w:type="dxa"/>
          </w:tcPr>
          <w:p w:rsidR="003B6E42" w:rsidRPr="003B6E42" w:rsidRDefault="003B6E42" w:rsidP="003B6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42">
              <w:rPr>
                <w:rFonts w:ascii="Times New Roman" w:hAnsi="Times New Roman" w:cs="Times New Roman"/>
                <w:sz w:val="24"/>
                <w:szCs w:val="24"/>
              </w:rPr>
              <w:t>Модуль 8. Достижения науки и техники.</w:t>
            </w:r>
          </w:p>
        </w:tc>
        <w:tc>
          <w:tcPr>
            <w:tcW w:w="1602" w:type="dxa"/>
          </w:tcPr>
          <w:p w:rsidR="003B6E42" w:rsidRPr="00A7593D" w:rsidRDefault="0075123B" w:rsidP="003B6E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 (+8</w:t>
            </w:r>
            <w:r w:rsidR="003B6E4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самостоят)</w:t>
            </w:r>
          </w:p>
        </w:tc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6E42" w:rsidRPr="006314BA" w:rsidRDefault="002B6188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Ваши любимые гаджеты.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Электроприборы и проблемы.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Современные приборы.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Г.Уэллс «Машина времени»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Нужны ли телефоны в школе?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Нужны ли компьютеры в школе?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Лучшие изобретатели Британии.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Космос.</w:t>
            </w:r>
            <w:r w:rsidR="006314B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 Наука.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 xml:space="preserve">Тепло и температура. 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Альтернативная энергия.</w:t>
            </w:r>
            <w:r w:rsidR="006314BA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3B6E42" w:rsidRPr="00CA0D83">
              <w:rPr>
                <w:rFonts w:ascii="Times New Roman" w:hAnsi="Times New Roman"/>
                <w:sz w:val="24"/>
                <w:szCs w:val="24"/>
              </w:rPr>
              <w:t>Роль технического прогресса в жизни общества.</w:t>
            </w:r>
            <w:r w:rsidR="006314BA">
              <w:rPr>
                <w:rFonts w:ascii="Times New Roman" w:hAnsi="Times New Roman"/>
                <w:sz w:val="24"/>
                <w:szCs w:val="24"/>
              </w:rPr>
              <w:t>13)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="006314BA"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9196A" w:rsidRPr="00DD0D96" w:rsidTr="006D01BA">
        <w:tc>
          <w:tcPr>
            <w:tcW w:w="15026" w:type="dxa"/>
            <w:gridSpan w:val="3"/>
          </w:tcPr>
          <w:p w:rsidR="00B9196A" w:rsidRPr="00A7593D" w:rsidRDefault="00B9196A" w:rsidP="00B91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                                      34</w:t>
            </w:r>
            <w:r w:rsidRPr="00A7593D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(+68 самостоятельно) = 102 часа</w:t>
            </w:r>
          </w:p>
        </w:tc>
      </w:tr>
    </w:tbl>
    <w:p w:rsidR="002F0FEE" w:rsidRDefault="002F0FEE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32"/>
          <w:szCs w:val="28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6314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AE67DB" w:rsidRDefault="00AE67DB" w:rsidP="002B6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</w:p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hAnsi="Times New Roman"/>
          <w:b/>
          <w:sz w:val="24"/>
          <w:szCs w:val="24"/>
          <w:lang w:eastAsia="ru-RU"/>
        </w:rPr>
      </w:pPr>
      <w:r w:rsidRPr="002F0FEE">
        <w:rPr>
          <w:rFonts w:ascii="Times New Roman" w:hAnsi="Times New Roman"/>
          <w:b/>
          <w:sz w:val="24"/>
          <w:szCs w:val="24"/>
          <w:lang w:eastAsia="ru-RU"/>
        </w:rPr>
        <w:t>Тематическое планирование</w:t>
      </w:r>
    </w:p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63"/>
        <w:gridCol w:w="1785"/>
        <w:gridCol w:w="7"/>
        <w:gridCol w:w="1832"/>
        <w:gridCol w:w="1739"/>
        <w:gridCol w:w="1678"/>
        <w:gridCol w:w="1549"/>
        <w:gridCol w:w="1378"/>
        <w:gridCol w:w="1313"/>
      </w:tblGrid>
      <w:tr w:rsidR="00A80F49" w:rsidRPr="002F0FEE" w:rsidTr="00A80F49">
        <w:trPr>
          <w:trHeight w:val="390"/>
        </w:trPr>
        <w:tc>
          <w:tcPr>
            <w:tcW w:w="1242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№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226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3624" w:type="dxa"/>
            <w:gridSpan w:val="3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73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Модульный контроль</w:t>
            </w:r>
          </w:p>
        </w:tc>
        <w:tc>
          <w:tcPr>
            <w:tcW w:w="16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чтения</w:t>
            </w:r>
          </w:p>
        </w:tc>
        <w:tc>
          <w:tcPr>
            <w:tcW w:w="1549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аудирования</w:t>
            </w:r>
          </w:p>
        </w:tc>
        <w:tc>
          <w:tcPr>
            <w:tcW w:w="1378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говорения</w:t>
            </w:r>
          </w:p>
        </w:tc>
        <w:tc>
          <w:tcPr>
            <w:tcW w:w="1313" w:type="dxa"/>
            <w:vMerge w:val="restart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письма</w:t>
            </w:r>
          </w:p>
        </w:tc>
      </w:tr>
      <w:tr w:rsidR="00A80F49" w:rsidRPr="002F0FEE" w:rsidTr="00A80F49">
        <w:trPr>
          <w:trHeight w:val="435"/>
        </w:trPr>
        <w:tc>
          <w:tcPr>
            <w:tcW w:w="1242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gridSpan w:val="2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83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</w:t>
            </w:r>
          </w:p>
        </w:tc>
        <w:tc>
          <w:tcPr>
            <w:tcW w:w="173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Тесные узы.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(+9 самостоят.)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lastRenderedPageBreak/>
              <w:t>препровождения.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(+9 самостоят.)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Школьная жизнь. 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</w:tcPr>
          <w:p w:rsidR="003B6E42" w:rsidRDefault="003B6E42" w:rsidP="003B6E4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(+8 самостоят</w:t>
            </w:r>
          </w:p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Охрана окружающей среды.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(+7 самостоят)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Каникулы.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(+9 самостоят.)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 Еда и здоровье.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(+9 самостоят.)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Развлечения. 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(+9 самостоят.)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1</w:t>
            </w:r>
          </w:p>
        </w:tc>
      </w:tr>
      <w:tr w:rsidR="003B6E42" w:rsidRPr="002F0FEE" w:rsidTr="00A80F49">
        <w:tc>
          <w:tcPr>
            <w:tcW w:w="124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3" w:type="dxa"/>
          </w:tcPr>
          <w:p w:rsidR="003B6E42" w:rsidRPr="00CA0D83" w:rsidRDefault="003B6E42" w:rsidP="003B6E42">
            <w:pPr>
              <w:rPr>
                <w:rFonts w:ascii="Times New Roman" w:hAnsi="Times New Roman"/>
                <w:sz w:val="24"/>
                <w:szCs w:val="24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>Достижения современной науки и техники.</w:t>
            </w:r>
          </w:p>
        </w:tc>
        <w:tc>
          <w:tcPr>
            <w:tcW w:w="1792" w:type="dxa"/>
            <w:gridSpan w:val="2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2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(+8 самостоят</w:t>
            </w:r>
          </w:p>
        </w:tc>
        <w:tc>
          <w:tcPr>
            <w:tcW w:w="173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1</w:t>
            </w:r>
          </w:p>
        </w:tc>
        <w:tc>
          <w:tcPr>
            <w:tcW w:w="16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1</w:t>
            </w:r>
          </w:p>
        </w:tc>
        <w:tc>
          <w:tcPr>
            <w:tcW w:w="1549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78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  <w:tc>
          <w:tcPr>
            <w:tcW w:w="1313" w:type="dxa"/>
          </w:tcPr>
          <w:p w:rsidR="003B6E42" w:rsidRPr="002F0FEE" w:rsidRDefault="003B6E42" w:rsidP="003B6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1</w:t>
            </w:r>
          </w:p>
        </w:tc>
      </w:tr>
      <w:tr w:rsidR="00A80F49" w:rsidRPr="002F0FEE" w:rsidTr="00A80F49">
        <w:tc>
          <w:tcPr>
            <w:tcW w:w="1242" w:type="dxa"/>
          </w:tcPr>
          <w:p w:rsidR="00A80F49" w:rsidRPr="002F0FEE" w:rsidRDefault="00A80F49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63" w:type="dxa"/>
          </w:tcPr>
          <w:p w:rsidR="00A80F49" w:rsidRPr="002F0FEE" w:rsidRDefault="00C01F0F" w:rsidP="008821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 часа</w:t>
            </w:r>
          </w:p>
        </w:tc>
        <w:tc>
          <w:tcPr>
            <w:tcW w:w="1785" w:type="dxa"/>
          </w:tcPr>
          <w:p w:rsidR="00A80F49" w:rsidRPr="002F0FEE" w:rsidRDefault="00A80F49" w:rsidP="002F0F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0F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34 часа</w:t>
            </w:r>
          </w:p>
        </w:tc>
        <w:tc>
          <w:tcPr>
            <w:tcW w:w="1839" w:type="dxa"/>
            <w:gridSpan w:val="2"/>
          </w:tcPr>
          <w:p w:rsidR="00A80F49" w:rsidRPr="002F0FEE" w:rsidRDefault="00A80F49" w:rsidP="00A80F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+68 самостоят.</w:t>
            </w:r>
          </w:p>
        </w:tc>
        <w:tc>
          <w:tcPr>
            <w:tcW w:w="173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8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3" w:type="dxa"/>
          </w:tcPr>
          <w:p w:rsidR="00A80F49" w:rsidRPr="002F0FEE" w:rsidRDefault="00C01F0F" w:rsidP="00C01F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D50419" w:rsidRPr="002F0FEE" w:rsidRDefault="00D5041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4"/>
          <w:szCs w:val="24"/>
          <w:lang w:eastAsia="ru-RU"/>
        </w:rPr>
      </w:pPr>
    </w:p>
    <w:p w:rsidR="00A80F49" w:rsidRDefault="00A80F49" w:rsidP="00D504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hAnsi="Times New Roman"/>
          <w:sz w:val="28"/>
          <w:szCs w:val="28"/>
          <w:lang w:eastAsia="ru-RU"/>
        </w:rPr>
      </w:pPr>
    </w:p>
    <w:p w:rsidR="006D01BA" w:rsidRDefault="006D01BA" w:rsidP="00AE67DB">
      <w:pPr>
        <w:rPr>
          <w:rFonts w:ascii="Times New Roman" w:hAnsi="Times New Roman" w:cs="Times New Roman"/>
          <w:b/>
          <w:sz w:val="36"/>
        </w:rPr>
      </w:pPr>
    </w:p>
    <w:p w:rsidR="00EA60A7" w:rsidRPr="00237006" w:rsidRDefault="007B62EC" w:rsidP="00D50419">
      <w:pPr>
        <w:ind w:left="2832" w:firstLine="708"/>
        <w:rPr>
          <w:rFonts w:ascii="Times New Roman" w:hAnsi="Times New Roman" w:cs="Times New Roman"/>
          <w:b/>
          <w:sz w:val="36"/>
        </w:rPr>
      </w:pPr>
      <w:r w:rsidRPr="00237006">
        <w:rPr>
          <w:rFonts w:ascii="Times New Roman" w:hAnsi="Times New Roman" w:cs="Times New Roman"/>
          <w:b/>
          <w:sz w:val="36"/>
        </w:rPr>
        <w:t>Календарно-тематическое планирование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392"/>
        <w:gridCol w:w="283"/>
        <w:gridCol w:w="147"/>
        <w:gridCol w:w="236"/>
        <w:gridCol w:w="43"/>
        <w:gridCol w:w="72"/>
        <w:gridCol w:w="74"/>
        <w:gridCol w:w="157"/>
        <w:gridCol w:w="27"/>
        <w:gridCol w:w="25"/>
        <w:gridCol w:w="70"/>
        <w:gridCol w:w="46"/>
        <w:gridCol w:w="242"/>
        <w:gridCol w:w="1348"/>
        <w:gridCol w:w="95"/>
        <w:gridCol w:w="67"/>
        <w:gridCol w:w="1695"/>
        <w:gridCol w:w="288"/>
        <w:gridCol w:w="67"/>
        <w:gridCol w:w="1511"/>
        <w:gridCol w:w="90"/>
        <w:gridCol w:w="1630"/>
        <w:gridCol w:w="69"/>
        <w:gridCol w:w="1520"/>
        <w:gridCol w:w="38"/>
        <w:gridCol w:w="1419"/>
        <w:gridCol w:w="138"/>
        <w:gridCol w:w="1320"/>
        <w:gridCol w:w="40"/>
        <w:gridCol w:w="57"/>
        <w:gridCol w:w="1361"/>
      </w:tblGrid>
      <w:tr w:rsidR="00465F0D" w:rsidRPr="007B62EC" w:rsidTr="00DD5A2A">
        <w:trPr>
          <w:trHeight w:val="710"/>
        </w:trPr>
        <w:tc>
          <w:tcPr>
            <w:tcW w:w="822" w:type="dxa"/>
            <w:gridSpan w:val="3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992" w:type="dxa"/>
            <w:gridSpan w:val="10"/>
            <w:tcBorders>
              <w:bottom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48" w:type="dxa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57" w:type="dxa"/>
            <w:gridSpan w:val="3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1866" w:type="dxa"/>
            <w:gridSpan w:val="3"/>
            <w:vMerge w:val="restart"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  <w:tc>
          <w:tcPr>
            <w:tcW w:w="1720" w:type="dxa"/>
            <w:gridSpan w:val="2"/>
            <w:vMerge w:val="restart"/>
          </w:tcPr>
          <w:p w:rsidR="007D4602" w:rsidRPr="007B62EC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Говорение</w:t>
            </w:r>
          </w:p>
        </w:tc>
        <w:tc>
          <w:tcPr>
            <w:tcW w:w="1589" w:type="dxa"/>
            <w:gridSpan w:val="2"/>
            <w:vMerge w:val="restart"/>
          </w:tcPr>
          <w:p w:rsidR="007D4602" w:rsidRPr="007B62EC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457" w:type="dxa"/>
            <w:gridSpan w:val="2"/>
            <w:vMerge w:val="restart"/>
          </w:tcPr>
          <w:p w:rsidR="007D4602" w:rsidRPr="00636A9A" w:rsidRDefault="00EA0EB0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1458" w:type="dxa"/>
            <w:gridSpan w:val="2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</w:tc>
        <w:tc>
          <w:tcPr>
            <w:tcW w:w="1458" w:type="dxa"/>
            <w:gridSpan w:val="3"/>
            <w:vMerge w:val="restart"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самостоятельного изучения</w:t>
            </w:r>
          </w:p>
        </w:tc>
      </w:tr>
      <w:tr w:rsidR="00E9709A" w:rsidRPr="007B62EC" w:rsidTr="0044013F">
        <w:trPr>
          <w:cantSplit/>
          <w:trHeight w:val="759"/>
        </w:trPr>
        <w:tc>
          <w:tcPr>
            <w:tcW w:w="392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D4602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7D4602" w:rsidRPr="007B62EC" w:rsidRDefault="007D4602" w:rsidP="007D460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348" w:type="dxa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gridSpan w:val="3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Merge/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3"/>
            <w:vMerge/>
            <w:tcBorders>
              <w:right w:val="single" w:sz="4" w:space="0" w:color="auto"/>
            </w:tcBorders>
          </w:tcPr>
          <w:p w:rsidR="007D4602" w:rsidRPr="007B62EC" w:rsidRDefault="007D4602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7B62EC" w:rsidTr="00DD5A2A">
        <w:trPr>
          <w:trHeight w:val="179"/>
        </w:trPr>
        <w:tc>
          <w:tcPr>
            <w:tcW w:w="13109" w:type="dxa"/>
            <w:gridSpan w:val="28"/>
            <w:tcBorders>
              <w:right w:val="single" w:sz="4" w:space="0" w:color="auto"/>
            </w:tcBorders>
          </w:tcPr>
          <w:p w:rsidR="00C25E48" w:rsidRPr="007B62EC" w:rsidRDefault="00C25E48" w:rsidP="00031E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2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№1 </w:t>
            </w:r>
            <w:r w:rsidR="00FB5F83">
              <w:rPr>
                <w:rFonts w:ascii="Times New Roman" w:hAnsi="Times New Roman" w:cs="Times New Roman"/>
                <w:b/>
                <w:sz w:val="24"/>
                <w:szCs w:val="24"/>
              </w:rPr>
              <w:t>Тесные узы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(4 часа + 9 часов </w:t>
            </w:r>
            <w:r w:rsidR="00A434CA"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="00031E43" w:rsidRPr="00031E43">
              <w:rPr>
                <w:rFonts w:ascii="Times New Roman" w:hAnsi="Times New Roman"/>
                <w:b/>
                <w:sz w:val="24"/>
                <w:szCs w:val="24"/>
              </w:rPr>
              <w:t>= 13 часов)</w:t>
            </w:r>
          </w:p>
        </w:tc>
        <w:tc>
          <w:tcPr>
            <w:tcW w:w="1458" w:type="dxa"/>
            <w:gridSpan w:val="3"/>
            <w:tcBorders>
              <w:right w:val="single" w:sz="4" w:space="0" w:color="auto"/>
            </w:tcBorders>
          </w:tcPr>
          <w:p w:rsidR="00C25E48" w:rsidRPr="007B62EC" w:rsidRDefault="00C25E48" w:rsidP="007B62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6E" w:rsidRPr="007B62EC" w:rsidTr="0044013F">
        <w:trPr>
          <w:trHeight w:val="1802"/>
        </w:trPr>
        <w:tc>
          <w:tcPr>
            <w:tcW w:w="392" w:type="dxa"/>
            <w:tcBorders>
              <w:right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2E1C6E" w:rsidRPr="007E6134" w:rsidRDefault="007E6134" w:rsidP="002E1C6E">
            <w:pPr>
              <w:rPr>
                <w:rFonts w:ascii="Times New Roman" w:hAnsi="Times New Roman" w:cs="Times New Roman"/>
              </w:rPr>
            </w:pPr>
            <w:r w:rsidRPr="007E6134">
              <w:rPr>
                <w:rFonts w:ascii="Times New Roman" w:hAnsi="Times New Roman" w:cs="Times New Roman"/>
              </w:rPr>
              <w:t>05</w:t>
            </w:r>
            <w:r w:rsidR="002E1C6E" w:rsidRPr="007E613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Занятия подростков.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чтения, аудирования.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E1C6E" w:rsidRPr="002E1C6E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1C6E">
              <w:rPr>
                <w:rFonts w:ascii="Times New Roman" w:hAnsi="Times New Roman" w:cs="Times New Roman"/>
                <w:sz w:val="24"/>
                <w:szCs w:val="24"/>
              </w:rPr>
              <w:t>с. 10, упр. 1</w:t>
            </w:r>
          </w:p>
          <w:p w:rsidR="002E1C6E" w:rsidRPr="002E1C6E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6E">
              <w:rPr>
                <w:rFonts w:ascii="Times New Roman" w:hAnsi="Times New Roman" w:cs="Times New Roman"/>
                <w:sz w:val="24"/>
                <w:szCs w:val="24"/>
              </w:rPr>
              <w:t>с. 11, упр. 7</w:t>
            </w:r>
          </w:p>
        </w:tc>
        <w:tc>
          <w:tcPr>
            <w:tcW w:w="1866" w:type="dxa"/>
            <w:gridSpan w:val="3"/>
            <w:tcBorders>
              <w:bottom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6E">
              <w:rPr>
                <w:rFonts w:ascii="Times New Roman" w:hAnsi="Times New Roman" w:cs="Times New Roman"/>
                <w:sz w:val="24"/>
                <w:szCs w:val="24"/>
              </w:rPr>
              <w:t>Употребление -ing forms</w:t>
            </w:r>
          </w:p>
        </w:tc>
        <w:tc>
          <w:tcPr>
            <w:tcW w:w="1720" w:type="dxa"/>
            <w:gridSpan w:val="2"/>
            <w:tcBorders>
              <w:bottom w:val="single" w:sz="4" w:space="0" w:color="auto"/>
            </w:tcBorders>
          </w:tcPr>
          <w:p w:rsidR="002E1C6E" w:rsidRPr="002E1C6E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6E">
              <w:rPr>
                <w:rFonts w:ascii="Times New Roman" w:hAnsi="Times New Roman" w:cs="Times New Roman"/>
                <w:sz w:val="24"/>
                <w:szCs w:val="24"/>
              </w:rPr>
              <w:t>Монологическая речь</w:t>
            </w:r>
          </w:p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6E">
              <w:rPr>
                <w:rFonts w:ascii="Times New Roman" w:hAnsi="Times New Roman" w:cs="Times New Roman"/>
                <w:sz w:val="24"/>
                <w:szCs w:val="24"/>
              </w:rPr>
              <w:t>с. 11, упр. 4, 5</w:t>
            </w:r>
          </w:p>
        </w:tc>
        <w:tc>
          <w:tcPr>
            <w:tcW w:w="1589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10–11, упр. 2, 3 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ind w:right="-13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–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11, упр. 2 </w:t>
            </w:r>
          </w:p>
        </w:tc>
        <w:tc>
          <w:tcPr>
            <w:tcW w:w="1458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Выражение предпочтени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я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11, упр. 6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 w:val="restart"/>
          </w:tcPr>
          <w:p w:rsidR="002E1C6E" w:rsidRPr="007B62EC" w:rsidRDefault="0099265F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Черты характера.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Привязанности подростков.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Л.М.Олкотт «Маленькие женщины».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Общение.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5)Неформальное письмо.</w:t>
            </w:r>
            <w:r w:rsidR="00EA0EB0">
              <w:rPr>
                <w:rFonts w:ascii="Times New Roman" w:hAnsi="Times New Roman" w:cs="Times New Roman"/>
                <w:sz w:val="24"/>
                <w:szCs w:val="24"/>
              </w:rPr>
              <w:t>6) Переписка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Будущая карьера. </w:t>
            </w:r>
            <w:r w:rsidR="00EA0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0EB0">
              <w:rPr>
                <w:rFonts w:ascii="Times New Roman" w:hAnsi="Times New Roman" w:cs="Times New Roman"/>
                <w:sz w:val="24"/>
                <w:szCs w:val="24"/>
              </w:rPr>
              <w:t>Цикл переработки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 Петр Великий.</w:t>
            </w:r>
          </w:p>
        </w:tc>
      </w:tr>
      <w:tr w:rsidR="002E1C6E" w:rsidRPr="007B62EC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2E1C6E" w:rsidRPr="007E6134" w:rsidRDefault="002E1C6E" w:rsidP="007E6134">
            <w:pPr>
              <w:rPr>
                <w:rFonts w:ascii="Times New Roman" w:hAnsi="Times New Roman" w:cs="Times New Roman"/>
              </w:rPr>
            </w:pPr>
            <w:r w:rsidRPr="007E6134">
              <w:rPr>
                <w:rFonts w:ascii="Times New Roman" w:hAnsi="Times New Roman" w:cs="Times New Roman"/>
              </w:rPr>
              <w:t>1</w:t>
            </w:r>
            <w:r w:rsidR="007E6134" w:rsidRPr="007E6134">
              <w:rPr>
                <w:rFonts w:ascii="Times New Roman" w:hAnsi="Times New Roman" w:cs="Times New Roman"/>
              </w:rPr>
              <w:t>2</w:t>
            </w:r>
            <w:r w:rsidRPr="007E613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Одежда подростков в Великобритании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Развитие навыков говорения.</w:t>
            </w:r>
          </w:p>
        </w:tc>
        <w:tc>
          <w:tcPr>
            <w:tcW w:w="1695" w:type="dxa"/>
          </w:tcPr>
          <w:p w:rsidR="002E1C6E" w:rsidRPr="00263D85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263D8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Мода, стиль, одежда</w:t>
            </w:r>
          </w:p>
          <w:p w:rsidR="002E1C6E" w:rsidRPr="00263D85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D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1, 2, 4</w:t>
            </w:r>
          </w:p>
        </w:tc>
        <w:tc>
          <w:tcPr>
            <w:tcW w:w="1866" w:type="dxa"/>
            <w:gridSpan w:val="3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настоящего времени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4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1, 2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1</w:t>
            </w:r>
          </w:p>
        </w:tc>
        <w:tc>
          <w:tcPr>
            <w:tcW w:w="1458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21, упр. 5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</w:tcPr>
          <w:p w:rsidR="002E1C6E" w:rsidRPr="007B62EC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C6E" w:rsidRPr="000E1E53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2E1C6E" w:rsidRPr="006575F8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E1C6E" w:rsidRPr="006575F8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2E1C6E" w:rsidRPr="007E6134" w:rsidRDefault="002E1C6E" w:rsidP="007E6134">
            <w:pPr>
              <w:rPr>
                <w:rFonts w:ascii="Times New Roman" w:hAnsi="Times New Roman" w:cs="Times New Roman"/>
              </w:rPr>
            </w:pPr>
            <w:r w:rsidRPr="007E6134">
              <w:rPr>
                <w:rFonts w:ascii="Times New Roman" w:hAnsi="Times New Roman" w:cs="Times New Roman"/>
              </w:rPr>
              <w:t>1</w:t>
            </w:r>
            <w:r w:rsidR="007E6134" w:rsidRPr="007E6134">
              <w:rPr>
                <w:rFonts w:ascii="Times New Roman" w:hAnsi="Times New Roman" w:cs="Times New Roman"/>
              </w:rPr>
              <w:t>9</w:t>
            </w:r>
            <w:r w:rsidRPr="007E613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2E1C6E" w:rsidRPr="000E1E53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2E1C6E" w:rsidRPr="00140F89" w:rsidRDefault="002E1C6E" w:rsidP="002E1C6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Молодежь против дискриминации.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письма. Чтение.</w:t>
            </w:r>
          </w:p>
        </w:tc>
        <w:tc>
          <w:tcPr>
            <w:tcW w:w="1695" w:type="dxa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Дискриминация и защита прав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3</w:t>
            </w:r>
          </w:p>
        </w:tc>
        <w:tc>
          <w:tcPr>
            <w:tcW w:w="1866" w:type="dxa"/>
            <w:gridSpan w:val="3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настоящего времени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1, 2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Монологическая речь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4</w:t>
            </w:r>
          </w:p>
        </w:tc>
        <w:tc>
          <w:tcPr>
            <w:tcW w:w="1589" w:type="dxa"/>
            <w:gridSpan w:val="2"/>
          </w:tcPr>
          <w:p w:rsidR="002E1C6E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2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тезиса устного сообщения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22, упр. 4</w:t>
            </w:r>
          </w:p>
        </w:tc>
        <w:tc>
          <w:tcPr>
            <w:tcW w:w="1458" w:type="dxa"/>
            <w:gridSpan w:val="3"/>
            <w:vMerge/>
          </w:tcPr>
          <w:p w:rsidR="002E1C6E" w:rsidRPr="005358CB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5358CB" w:rsidTr="00D311D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5358CB" w:rsidRDefault="00105F7A" w:rsidP="000D1D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7E6134" w:rsidRDefault="007E6134" w:rsidP="007B62EC">
            <w:pPr>
              <w:rPr>
                <w:rFonts w:ascii="Times New Roman" w:hAnsi="Times New Roman" w:cs="Times New Roman"/>
              </w:rPr>
            </w:pPr>
            <w:r w:rsidRPr="007E6134">
              <w:rPr>
                <w:rFonts w:ascii="Times New Roman" w:hAnsi="Times New Roman" w:cs="Times New Roman"/>
              </w:rPr>
              <w:t>26</w:t>
            </w:r>
            <w:r w:rsidR="00105F7A" w:rsidRPr="007E6134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353" w:type="dxa"/>
            <w:gridSpan w:val="5"/>
            <w:tcBorders>
              <w:left w:val="single" w:sz="4" w:space="0" w:color="auto"/>
            </w:tcBorders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gridSpan w:val="5"/>
          </w:tcPr>
          <w:p w:rsidR="00105F7A" w:rsidRPr="00EB42B5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</w:t>
            </w:r>
          </w:p>
          <w:p w:rsidR="00105F7A" w:rsidRPr="001B55CA" w:rsidRDefault="00105F7A" w:rsidP="00657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№1по теме  «</w:t>
            </w: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Тесные узы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85" w:type="dxa"/>
            <w:gridSpan w:val="12"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  <w:tc>
          <w:tcPr>
            <w:tcW w:w="1458" w:type="dxa"/>
            <w:gridSpan w:val="3"/>
            <w:vMerge/>
          </w:tcPr>
          <w:p w:rsidR="00105F7A" w:rsidRPr="005358CB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5358CB" w:rsidTr="00DD5A2A">
        <w:trPr>
          <w:trHeight w:val="179"/>
        </w:trPr>
        <w:tc>
          <w:tcPr>
            <w:tcW w:w="13109" w:type="dxa"/>
            <w:gridSpan w:val="28"/>
            <w:tcBorders>
              <w:right w:val="single" w:sz="4" w:space="0" w:color="auto"/>
            </w:tcBorders>
          </w:tcPr>
          <w:p w:rsidR="00C25E48" w:rsidRPr="007E6134" w:rsidRDefault="00C25E48" w:rsidP="006575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6134">
              <w:rPr>
                <w:rFonts w:ascii="Times New Roman" w:hAnsi="Times New Roman" w:cs="Times New Roman"/>
                <w:b/>
              </w:rPr>
              <w:t xml:space="preserve">Модуль № 2 </w:t>
            </w:r>
            <w:r w:rsidR="00FB5F83" w:rsidRPr="007E6134">
              <w:rPr>
                <w:rFonts w:ascii="Times New Roman" w:hAnsi="Times New Roman" w:cs="Times New Roman"/>
                <w:b/>
              </w:rPr>
              <w:t xml:space="preserve">Время препровождения. </w:t>
            </w:r>
            <w:r w:rsidR="00A434CA" w:rsidRPr="007E6134">
              <w:rPr>
                <w:rFonts w:ascii="Times New Roman" w:hAnsi="Times New Roman" w:cs="Times New Roman"/>
                <w:b/>
              </w:rPr>
              <w:t>(</w:t>
            </w:r>
            <w:r w:rsidR="00A434CA" w:rsidRPr="007E6134">
              <w:rPr>
                <w:rFonts w:ascii="Times New Roman" w:hAnsi="Times New Roman"/>
                <w:b/>
              </w:rPr>
              <w:t>4 часа + 9 часов самостоятельно= 13 часов)</w:t>
            </w:r>
          </w:p>
        </w:tc>
        <w:tc>
          <w:tcPr>
            <w:tcW w:w="1458" w:type="dxa"/>
            <w:gridSpan w:val="3"/>
            <w:tcBorders>
              <w:right w:val="single" w:sz="4" w:space="0" w:color="auto"/>
            </w:tcBorders>
          </w:tcPr>
          <w:p w:rsidR="00C25E48" w:rsidRPr="006575F8" w:rsidRDefault="00C25E48" w:rsidP="00657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C6E" w:rsidRPr="005358CB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2E1C6E" w:rsidRPr="005358CB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2E1C6E" w:rsidRPr="005358CB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2E1C6E" w:rsidRPr="007E6134" w:rsidRDefault="007E6134" w:rsidP="002E1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2E1C6E" w:rsidRPr="007E6134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2E1C6E" w:rsidRPr="005358CB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2E1C6E" w:rsidRPr="001A0166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Молодые потребители Великобритании.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чтения, аудирования.</w:t>
            </w: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</w:tcPr>
          <w:p w:rsidR="002E1C6E" w:rsidRPr="005358CB" w:rsidRDefault="002E1C6E" w:rsidP="002E1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C6E">
              <w:rPr>
                <w:rFonts w:ascii="Times New Roman" w:hAnsi="Times New Roman" w:cs="Times New Roman"/>
                <w:sz w:val="24"/>
                <w:szCs w:val="24"/>
              </w:rPr>
              <w:t>с. 28, упр. 3–5, 8</w:t>
            </w:r>
          </w:p>
        </w:tc>
        <w:tc>
          <w:tcPr>
            <w:tcW w:w="1511" w:type="dxa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28, упр. 4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29, упр. 6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29, упр. 8</w:t>
            </w:r>
          </w:p>
        </w:tc>
        <w:tc>
          <w:tcPr>
            <w:tcW w:w="1589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28, упр. 1, 2</w:t>
            </w:r>
          </w:p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</w:tcPr>
          <w:p w:rsidR="002E1C6E" w:rsidRPr="00FF7A8D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28, упр. 1</w:t>
            </w:r>
          </w:p>
        </w:tc>
        <w:tc>
          <w:tcPr>
            <w:tcW w:w="1458" w:type="dxa"/>
            <w:gridSpan w:val="2"/>
          </w:tcPr>
          <w:p w:rsidR="002E1C6E" w:rsidRPr="00BE7286" w:rsidRDefault="002E1C6E" w:rsidP="002E1C6E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E72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29,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BE72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7</w:t>
            </w:r>
          </w:p>
        </w:tc>
        <w:tc>
          <w:tcPr>
            <w:tcW w:w="1458" w:type="dxa"/>
            <w:gridSpan w:val="3"/>
            <w:vMerge w:val="restart"/>
            <w:tcBorders>
              <w:right w:val="single" w:sz="4" w:space="0" w:color="auto"/>
            </w:tcBorders>
          </w:tcPr>
          <w:p w:rsidR="002E1C6E" w:rsidRDefault="0099265F" w:rsidP="00751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Ваши проблемы решены!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Э.Несбит «Дети железной дороги». 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Краткие сообщения. 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>Электрон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ная переписка. 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события 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Великобритании. 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)Известность.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9)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 xml:space="preserve">Чистый воздух в доме. </w:t>
            </w:r>
            <w:r w:rsidR="007512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1C6E" w:rsidRPr="00536275">
              <w:rPr>
                <w:rFonts w:ascii="Times New Roman" w:hAnsi="Times New Roman" w:cs="Times New Roman"/>
                <w:sz w:val="24"/>
                <w:szCs w:val="24"/>
              </w:rPr>
              <w:t>Российская звезда П.Чехов.</w:t>
            </w:r>
          </w:p>
        </w:tc>
      </w:tr>
      <w:tr w:rsidR="00C856E3" w:rsidRPr="005358CB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C856E3" w:rsidRPr="005358CB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C856E3" w:rsidRPr="005358CB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C856E3" w:rsidRPr="007E6134" w:rsidRDefault="007E6134" w:rsidP="00C85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856E3" w:rsidRPr="007E6134">
              <w:rPr>
                <w:rFonts w:ascii="Times New Roman" w:hAnsi="Times New Roman" w:cs="Times New Roman"/>
              </w:rPr>
              <w:t>.</w:t>
            </w:r>
            <w:r w:rsidR="00C856E3" w:rsidRPr="007E6134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C856E3" w:rsidRPr="005358CB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C856E3" w:rsidRPr="005358CB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Виды спорта и личностные качества.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навыков говорения.</w:t>
            </w: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</w:tcPr>
          <w:p w:rsidR="00C856E3" w:rsidRPr="005358CB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6E3" w:rsidRPr="005358CB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E3">
              <w:rPr>
                <w:rFonts w:ascii="Times New Roman" w:hAnsi="Times New Roman" w:cs="Times New Roman"/>
                <w:sz w:val="24"/>
                <w:szCs w:val="24"/>
              </w:rPr>
              <w:t>с. 30, упр. 1, 2</w:t>
            </w:r>
          </w:p>
        </w:tc>
        <w:tc>
          <w:tcPr>
            <w:tcW w:w="1511" w:type="dxa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форма/инфинитив с/без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частицы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Диалогическая речь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30, упр. 3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31, упр. 8–10</w:t>
            </w:r>
          </w:p>
        </w:tc>
        <w:tc>
          <w:tcPr>
            <w:tcW w:w="1589" w:type="dxa"/>
            <w:gridSpan w:val="2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Ознакомительное чтение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30, упр. 4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31, упр. 7, 9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ing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форма/инфинитив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с/без частицы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to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right w:val="single" w:sz="4" w:space="0" w:color="auto"/>
            </w:tcBorders>
          </w:tcPr>
          <w:p w:rsidR="00C856E3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6E3" w:rsidRPr="000B0C8B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C856E3" w:rsidRPr="00D601D8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C856E3" w:rsidRPr="00D601D8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C856E3" w:rsidRPr="007E6134" w:rsidRDefault="007E6134" w:rsidP="00C856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C856E3" w:rsidRPr="007E6134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C856E3" w:rsidRPr="00D601D8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C856E3" w:rsidRPr="00690C8C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275">
              <w:rPr>
                <w:rFonts w:ascii="Times New Roman" w:hAnsi="Times New Roman" w:cs="Times New Roman"/>
                <w:sz w:val="24"/>
                <w:szCs w:val="24"/>
              </w:rPr>
              <w:t>Ваше отношение к деньгам.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письма.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</w:tcBorders>
          </w:tcPr>
          <w:p w:rsidR="00C856E3" w:rsidRPr="000C7ED4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</w:tcPr>
          <w:p w:rsidR="00C856E3" w:rsidRPr="000C7ED4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gridSpan w:val="2"/>
          </w:tcPr>
          <w:p w:rsidR="00C856E3" w:rsidRPr="00BC48DC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 упр. 1</w:t>
            </w:r>
          </w:p>
        </w:tc>
        <w:tc>
          <w:tcPr>
            <w:tcW w:w="1589" w:type="dxa"/>
            <w:gridSpan w:val="2"/>
          </w:tcPr>
          <w:p w:rsidR="00C856E3" w:rsidRPr="00BC48DC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C48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40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текст</w:t>
            </w:r>
          </w:p>
        </w:tc>
        <w:tc>
          <w:tcPr>
            <w:tcW w:w="1457" w:type="dxa"/>
            <w:gridSpan w:val="2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C856E3" w:rsidRPr="00FF7A8D" w:rsidRDefault="00C856E3" w:rsidP="00C856E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анкеты, анализ результатов анкетирования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8" w:type="dxa"/>
            <w:gridSpan w:val="3"/>
            <w:vMerge/>
            <w:tcBorders>
              <w:right w:val="single" w:sz="4" w:space="0" w:color="auto"/>
            </w:tcBorders>
          </w:tcPr>
          <w:p w:rsidR="00C856E3" w:rsidRPr="00D601D8" w:rsidRDefault="00C856E3" w:rsidP="00C85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BD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7E6134" w:rsidRDefault="00105F7A" w:rsidP="007E6134">
            <w:pPr>
              <w:rPr>
                <w:rFonts w:ascii="Times New Roman" w:hAnsi="Times New Roman" w:cs="Times New Roman"/>
              </w:rPr>
            </w:pPr>
            <w:r w:rsidRPr="007E6134">
              <w:rPr>
                <w:rFonts w:ascii="Times New Roman" w:hAnsi="Times New Roman" w:cs="Times New Roman"/>
              </w:rPr>
              <w:t>2</w:t>
            </w:r>
            <w:r w:rsidR="007E6134">
              <w:rPr>
                <w:rFonts w:ascii="Times New Roman" w:hAnsi="Times New Roman" w:cs="Times New Roman"/>
              </w:rPr>
              <w:t>4</w:t>
            </w:r>
            <w:r w:rsidRPr="007E6134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1B55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№2. по теме «</w:t>
            </w:r>
            <w:r w:rsidRPr="00690C8C">
              <w:rPr>
                <w:rFonts w:ascii="Times New Roman" w:hAnsi="Times New Roman" w:cs="Times New Roman"/>
                <w:sz w:val="24"/>
                <w:szCs w:val="24"/>
              </w:rPr>
              <w:t>Время препровождения.</w:t>
            </w:r>
          </w:p>
        </w:tc>
        <w:tc>
          <w:tcPr>
            <w:tcW w:w="9785" w:type="dxa"/>
            <w:gridSpan w:val="12"/>
          </w:tcPr>
          <w:p w:rsidR="00105F7A" w:rsidRPr="002D28C5" w:rsidRDefault="00105F7A" w:rsidP="002A2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  <w:p w:rsidR="00105F7A" w:rsidRPr="00237006" w:rsidRDefault="00105F7A" w:rsidP="002370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1"/>
            <w:tcBorders>
              <w:right w:val="single" w:sz="4" w:space="0" w:color="auto"/>
            </w:tcBorders>
          </w:tcPr>
          <w:p w:rsidR="00105F7A" w:rsidRPr="00237006" w:rsidRDefault="00105F7A" w:rsidP="00237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№3 </w:t>
            </w:r>
            <w:r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Школьная жизнь.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(4+8 самостоятельно=12 часов)</w:t>
            </w:r>
          </w:p>
        </w:tc>
      </w:tr>
      <w:tr w:rsidR="0067110A" w:rsidRPr="002D28C5" w:rsidTr="00450778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67110A" w:rsidRPr="007E6134" w:rsidRDefault="00E37C6B" w:rsidP="0067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8C">
              <w:rPr>
                <w:rFonts w:ascii="Times New Roman" w:hAnsi="Times New Roman"/>
                <w:sz w:val="24"/>
                <w:szCs w:val="24"/>
              </w:rPr>
              <w:t>Виды школ и школьная жизнь.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навыков чтения.</w:t>
            </w:r>
          </w:p>
        </w:tc>
        <w:tc>
          <w:tcPr>
            <w:tcW w:w="2050" w:type="dxa"/>
            <w:gridSpan w:val="3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46, упр. 1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3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Идиоматические выражения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67110A" w:rsidRPr="00FF7A8D" w:rsidRDefault="000E75B6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49, упр. 4</w:t>
            </w:r>
          </w:p>
        </w:tc>
        <w:tc>
          <w:tcPr>
            <w:tcW w:w="1720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47, упр. 5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4</w:t>
            </w:r>
          </w:p>
        </w:tc>
        <w:tc>
          <w:tcPr>
            <w:tcW w:w="1589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46, упр. 2</w:t>
            </w:r>
          </w:p>
        </w:tc>
        <w:tc>
          <w:tcPr>
            <w:tcW w:w="1457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3</w:t>
            </w:r>
          </w:p>
        </w:tc>
        <w:tc>
          <w:tcPr>
            <w:tcW w:w="1458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школе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47, упр. 6</w:t>
            </w:r>
          </w:p>
        </w:tc>
        <w:tc>
          <w:tcPr>
            <w:tcW w:w="1458" w:type="dxa"/>
            <w:gridSpan w:val="3"/>
            <w:vMerge w:val="restart"/>
            <w:tcBorders>
              <w:right w:val="single" w:sz="4" w:space="0" w:color="auto"/>
            </w:tcBorders>
          </w:tcPr>
          <w:p w:rsidR="0099265F" w:rsidRDefault="0099265F" w:rsidP="006711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>А.П.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 xml:space="preserve">Чехов «Душенька». </w:t>
            </w:r>
          </w:p>
          <w:p w:rsidR="0067110A" w:rsidRPr="000D3744" w:rsidRDefault="0099265F" w:rsidP="006711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 xml:space="preserve">Школы Америки.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 xml:space="preserve">Школы России. </w:t>
            </w:r>
            <w:r w:rsidR="00C46939">
              <w:rPr>
                <w:rFonts w:ascii="Times New Roman" w:hAnsi="Times New Roman"/>
                <w:sz w:val="24"/>
                <w:szCs w:val="24"/>
              </w:rPr>
              <w:t>4) Современное образование 5)</w:t>
            </w:r>
            <w:r w:rsidR="00C46939" w:rsidRPr="00690C8C">
              <w:rPr>
                <w:rFonts w:ascii="Times New Roman" w:hAnsi="Times New Roman"/>
                <w:sz w:val="24"/>
                <w:szCs w:val="24"/>
              </w:rPr>
              <w:t xml:space="preserve">Профессии. </w:t>
            </w:r>
            <w:r w:rsidR="00C46939">
              <w:rPr>
                <w:rFonts w:ascii="Times New Roman" w:hAnsi="Times New Roman"/>
                <w:sz w:val="24"/>
                <w:szCs w:val="24"/>
              </w:rPr>
              <w:lastRenderedPageBreak/>
              <w:t>6)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 xml:space="preserve">Образование в Бразилии. </w:t>
            </w:r>
            <w:r w:rsidR="00C4693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 xml:space="preserve">Исчезающие животные. </w:t>
            </w:r>
            <w:r w:rsidR="00C4693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67110A" w:rsidRPr="00690C8C">
              <w:rPr>
                <w:rFonts w:ascii="Times New Roman" w:hAnsi="Times New Roman"/>
                <w:sz w:val="24"/>
                <w:szCs w:val="24"/>
              </w:rPr>
              <w:t>Русская зима.</w:t>
            </w:r>
          </w:p>
        </w:tc>
      </w:tr>
      <w:tr w:rsidR="0067110A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67110A" w:rsidRPr="002A2126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67110A" w:rsidRPr="002A2126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67110A" w:rsidRPr="007E6134" w:rsidRDefault="00E37C6B" w:rsidP="0067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67110A" w:rsidRPr="007E613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67110A" w:rsidRPr="00D04B74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8C">
              <w:rPr>
                <w:rFonts w:ascii="Times New Roman" w:hAnsi="Times New Roman"/>
                <w:sz w:val="24"/>
                <w:szCs w:val="24"/>
              </w:rPr>
              <w:t>Выбор профессии.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Развитие навыков говорения.</w:t>
            </w:r>
          </w:p>
        </w:tc>
        <w:tc>
          <w:tcPr>
            <w:tcW w:w="2050" w:type="dxa"/>
            <w:gridSpan w:val="3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48, упр. 1, 2</w:t>
            </w:r>
          </w:p>
        </w:tc>
        <w:tc>
          <w:tcPr>
            <w:tcW w:w="1511" w:type="dxa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48, упр. 3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7, 9</w:t>
            </w:r>
          </w:p>
        </w:tc>
        <w:tc>
          <w:tcPr>
            <w:tcW w:w="1589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5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6</w:t>
            </w:r>
          </w:p>
        </w:tc>
        <w:tc>
          <w:tcPr>
            <w:tcW w:w="1457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49, упр. 5, 8</w:t>
            </w:r>
          </w:p>
        </w:tc>
        <w:tc>
          <w:tcPr>
            <w:tcW w:w="1458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right w:val="single" w:sz="4" w:space="0" w:color="auto"/>
            </w:tcBorders>
          </w:tcPr>
          <w:p w:rsidR="0067110A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10A" w:rsidRPr="002D28C5" w:rsidTr="00450778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67110A" w:rsidRPr="007E6134" w:rsidRDefault="00E37C6B" w:rsidP="00671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67110A" w:rsidRPr="007E6134">
              <w:rPr>
                <w:rFonts w:ascii="Times New Roman" w:hAnsi="Times New Roman" w:cs="Times New Roman"/>
              </w:rPr>
              <w:lastRenderedPageBreak/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67110A" w:rsidRPr="002D28C5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C8C">
              <w:rPr>
                <w:rFonts w:ascii="Times New Roman" w:hAnsi="Times New Roman"/>
                <w:sz w:val="24"/>
                <w:szCs w:val="24"/>
              </w:rPr>
              <w:t>Пишем резюме.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письма.</w:t>
            </w:r>
          </w:p>
        </w:tc>
        <w:tc>
          <w:tcPr>
            <w:tcW w:w="2050" w:type="dxa"/>
            <w:gridSpan w:val="3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ЛЕ формального стиля</w:t>
            </w:r>
          </w:p>
        </w:tc>
        <w:tc>
          <w:tcPr>
            <w:tcW w:w="1511" w:type="dxa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0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56, упр. 8</w:t>
            </w:r>
          </w:p>
        </w:tc>
        <w:tc>
          <w:tcPr>
            <w:tcW w:w="1589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Изучающее чтение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54, упр. 1, 2, 3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упр. 4</w:t>
            </w:r>
          </w:p>
        </w:tc>
        <w:tc>
          <w:tcPr>
            <w:tcW w:w="1457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Составление плана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lastRenderedPageBreak/>
              <w:t>письма.</w:t>
            </w:r>
          </w:p>
        </w:tc>
        <w:tc>
          <w:tcPr>
            <w:tcW w:w="1458" w:type="dxa"/>
            <w:gridSpan w:val="2"/>
          </w:tcPr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Резюме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55, упр. 5</w:t>
            </w:r>
          </w:p>
          <w:p w:rsidR="0067110A" w:rsidRPr="00FF7A8D" w:rsidRDefault="0067110A" w:rsidP="0067110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  <w:tcBorders>
              <w:right w:val="single" w:sz="4" w:space="0" w:color="auto"/>
            </w:tcBorders>
          </w:tcPr>
          <w:p w:rsidR="0067110A" w:rsidRPr="00547F8A" w:rsidRDefault="0067110A" w:rsidP="006711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2D4F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7E6134" w:rsidRDefault="00E37C6B" w:rsidP="007B62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C46939" w:rsidRPr="007E6134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№3.по теме: «</w:t>
            </w:r>
            <w:r w:rsidRPr="00690C8C">
              <w:rPr>
                <w:rFonts w:ascii="Times New Roman" w:hAnsi="Times New Roman" w:cs="Times New Roman"/>
                <w:sz w:val="24"/>
                <w:szCs w:val="24"/>
              </w:rPr>
              <w:t>Школьная жизнь.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43" w:type="dxa"/>
            <w:gridSpan w:val="15"/>
          </w:tcPr>
          <w:p w:rsidR="00105F7A" w:rsidRDefault="00105F7A" w:rsidP="00670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учащегося по теме.</w:t>
            </w: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1"/>
            <w:tcBorders>
              <w:bottom w:val="single" w:sz="4" w:space="0" w:color="auto"/>
            </w:tcBorders>
          </w:tcPr>
          <w:p w:rsidR="00105F7A" w:rsidRPr="00326BDE" w:rsidRDefault="00105F7A" w:rsidP="00326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4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№4 </w:t>
            </w:r>
            <w:r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Охрана окружающей среды.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(5+7 самостоятельно=12 часов)</w:t>
            </w:r>
          </w:p>
        </w:tc>
      </w:tr>
      <w:tr w:rsidR="00105F7A" w:rsidRPr="002D28C5" w:rsidTr="0044013F">
        <w:trPr>
          <w:trHeight w:val="2624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7E6134" w:rsidRDefault="00E37C6B" w:rsidP="0004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5F7A" w:rsidRPr="007E613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</w:tcPr>
          <w:p w:rsidR="00105F7A" w:rsidRPr="00EB42B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E3">
              <w:rPr>
                <w:rFonts w:ascii="Times New Roman" w:hAnsi="Times New Roman" w:cs="Times New Roman"/>
                <w:sz w:val="24"/>
                <w:szCs w:val="24"/>
              </w:rPr>
              <w:t>Защита окружающей среды.</w:t>
            </w: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аудирования.</w:t>
            </w: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bottom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5A">
              <w:rPr>
                <w:rFonts w:ascii="Times New Roman" w:hAnsi="Times New Roman" w:cs="Times New Roman"/>
                <w:sz w:val="24"/>
                <w:szCs w:val="24"/>
              </w:rPr>
              <w:t>с. 64, упр. 1, 3, 4</w:t>
            </w:r>
          </w:p>
        </w:tc>
        <w:tc>
          <w:tcPr>
            <w:tcW w:w="1511" w:type="dxa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0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речь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 упр. 5</w:t>
            </w:r>
          </w:p>
        </w:tc>
        <w:tc>
          <w:tcPr>
            <w:tcW w:w="1589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64, упр. 2</w:t>
            </w:r>
          </w:p>
        </w:tc>
        <w:tc>
          <w:tcPr>
            <w:tcW w:w="1457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необходимой информации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64, упр. 2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58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анкеты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 упр. 6</w:t>
            </w:r>
          </w:p>
        </w:tc>
        <w:tc>
          <w:tcPr>
            <w:tcW w:w="1458" w:type="dxa"/>
            <w:gridSpan w:val="3"/>
            <w:vMerge w:val="restart"/>
          </w:tcPr>
          <w:p w:rsidR="0099265F" w:rsidRDefault="0099265F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105F7A" w:rsidRPr="00C856E3">
              <w:rPr>
                <w:rFonts w:ascii="Times New Roman" w:hAnsi="Times New Roman" w:cs="Times New Roman"/>
                <w:sz w:val="24"/>
                <w:szCs w:val="24"/>
              </w:rPr>
              <w:t xml:space="preserve">Не сорить.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105F7A" w:rsidRPr="00C856E3">
              <w:rPr>
                <w:rFonts w:ascii="Times New Roman" w:hAnsi="Times New Roman" w:cs="Times New Roman"/>
                <w:sz w:val="24"/>
                <w:szCs w:val="24"/>
              </w:rPr>
              <w:t xml:space="preserve">К.Дойль «Затерянный мир».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05F7A" w:rsidRPr="00C856E3">
              <w:rPr>
                <w:rFonts w:ascii="Times New Roman" w:hAnsi="Times New Roman" w:cs="Times New Roman"/>
                <w:sz w:val="24"/>
                <w:szCs w:val="24"/>
              </w:rPr>
              <w:t xml:space="preserve">Обитатели морских рифов.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105F7A" w:rsidRPr="00C856E3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Путешествия. </w:t>
            </w:r>
          </w:p>
          <w:p w:rsidR="00105F7A" w:rsidRPr="002D28C5" w:rsidRDefault="0099265F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5)Фотосинтез 6)</w:t>
            </w:r>
            <w:r w:rsidR="00105F7A" w:rsidRPr="00C856E3">
              <w:rPr>
                <w:rFonts w:ascii="Times New Roman" w:hAnsi="Times New Roman" w:cs="Times New Roman"/>
                <w:sz w:val="24"/>
                <w:szCs w:val="24"/>
              </w:rPr>
              <w:t xml:space="preserve">Тропические леса.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105F7A" w:rsidRPr="00C856E3">
              <w:rPr>
                <w:rFonts w:ascii="Times New Roman" w:hAnsi="Times New Roman" w:cs="Times New Roman"/>
                <w:sz w:val="24"/>
                <w:szCs w:val="24"/>
              </w:rPr>
              <w:t>Не дадим исчезнуть животным.</w:t>
            </w:r>
          </w:p>
        </w:tc>
      </w:tr>
      <w:tr w:rsidR="00105F7A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7E6134" w:rsidRDefault="00E37C6B" w:rsidP="0004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05F7A" w:rsidRPr="007E613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E3">
              <w:rPr>
                <w:rFonts w:ascii="Times New Roman" w:hAnsi="Times New Roman" w:cs="Times New Roman"/>
                <w:sz w:val="24"/>
                <w:szCs w:val="24"/>
              </w:rPr>
              <w:t>Проблемы окружающей среды.</w:t>
            </w: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письма.</w:t>
            </w: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  <w:tcBorders>
              <w:top w:val="single" w:sz="4" w:space="0" w:color="auto"/>
            </w:tcBorders>
          </w:tcPr>
          <w:p w:rsidR="00105F7A" w:rsidRPr="0004795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1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795A">
              <w:rPr>
                <w:rFonts w:ascii="Times New Roman" w:hAnsi="Times New Roman" w:cs="Times New Roman"/>
                <w:sz w:val="24"/>
                <w:szCs w:val="24"/>
              </w:rPr>
              <w:t>c. 66, упр. 1</w:t>
            </w:r>
          </w:p>
          <w:p w:rsidR="00105F7A" w:rsidRPr="0004795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5A">
              <w:rPr>
                <w:rFonts w:ascii="Times New Roman" w:hAnsi="Times New Roman" w:cs="Times New Roman"/>
                <w:sz w:val="24"/>
                <w:szCs w:val="24"/>
              </w:rPr>
              <w:t>Идиоматические выражения</w:t>
            </w: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</w:tcPr>
          <w:p w:rsidR="00105F7A" w:rsidRPr="00FF7A8D" w:rsidRDefault="000E75B6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795A">
              <w:rPr>
                <w:rFonts w:ascii="Times New Roman" w:hAnsi="Times New Roman" w:cs="Times New Roman"/>
                <w:sz w:val="24"/>
                <w:szCs w:val="24"/>
              </w:rPr>
              <w:t>c. 67, упр. 7</w:t>
            </w:r>
          </w:p>
        </w:tc>
        <w:tc>
          <w:tcPr>
            <w:tcW w:w="1720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66, упр. 1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Монологическая речь 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66, упр. 1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67, упр. 5</w:t>
            </w:r>
          </w:p>
        </w:tc>
        <w:tc>
          <w:tcPr>
            <w:tcW w:w="1589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66, упр. 3</w:t>
            </w:r>
          </w:p>
        </w:tc>
        <w:tc>
          <w:tcPr>
            <w:tcW w:w="1457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67, упр. 4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</w:tcPr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44013F">
        <w:trPr>
          <w:trHeight w:val="1414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05F7A" w:rsidRPr="007E6134" w:rsidRDefault="00E37C6B" w:rsidP="0004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05F7A" w:rsidRPr="007E613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  <w:tcBorders>
              <w:bottom w:val="single" w:sz="4" w:space="0" w:color="auto"/>
            </w:tcBorders>
          </w:tcPr>
          <w:p w:rsidR="00105F7A" w:rsidRPr="00EB42B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E3">
              <w:rPr>
                <w:rFonts w:ascii="Times New Roman" w:hAnsi="Times New Roman" w:cs="Times New Roman"/>
                <w:sz w:val="24"/>
                <w:szCs w:val="24"/>
              </w:rPr>
              <w:t>Защитим землю от загрязнения</w:t>
            </w: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чтения.</w:t>
            </w:r>
          </w:p>
        </w:tc>
        <w:tc>
          <w:tcPr>
            <w:tcW w:w="2050" w:type="dxa"/>
            <w:gridSpan w:val="3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Run away from, run on, run out of, run into, run over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69, упр. 8</w:t>
            </w:r>
          </w:p>
          <w:p w:rsidR="00105F7A" w:rsidRPr="001A2AEB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val="fr-FR" w:eastAsia="ru-RU"/>
              </w:rPr>
            </w:pPr>
          </w:p>
        </w:tc>
        <w:tc>
          <w:tcPr>
            <w:tcW w:w="1511" w:type="dxa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Модальные глаголы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1, 4, 5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3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2</w:t>
            </w:r>
          </w:p>
        </w:tc>
        <w:tc>
          <w:tcPr>
            <w:tcW w:w="1457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68, упр. 2</w:t>
            </w:r>
          </w:p>
        </w:tc>
        <w:tc>
          <w:tcPr>
            <w:tcW w:w="1458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</w:tcPr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7E6134" w:rsidRDefault="00E37C6B" w:rsidP="000479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105F7A" w:rsidRPr="007E6134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56E3">
              <w:rPr>
                <w:rFonts w:ascii="Times New Roman" w:hAnsi="Times New Roman" w:cs="Times New Roman"/>
                <w:sz w:val="24"/>
                <w:szCs w:val="24"/>
              </w:rPr>
              <w:t>Транспорт в центре города: за и против.</w:t>
            </w:r>
          </w:p>
          <w:p w:rsidR="00105F7A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говорения.</w:t>
            </w:r>
          </w:p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105F7A" w:rsidRPr="00286023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A618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73,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6</w:t>
            </w:r>
          </w:p>
        </w:tc>
        <w:tc>
          <w:tcPr>
            <w:tcW w:w="1511" w:type="dxa"/>
          </w:tcPr>
          <w:p w:rsidR="00105F7A" w:rsidRPr="00286023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20" w:type="dxa"/>
            <w:gridSpan w:val="2"/>
          </w:tcPr>
          <w:p w:rsidR="00105F7A" w:rsidRPr="00286023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CA0D83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навыков </w:t>
            </w:r>
            <w:r w:rsidRPr="00CA0D83">
              <w:rPr>
                <w:rFonts w:ascii="Times New Roman" w:hAnsi="Times New Roman"/>
                <w:sz w:val="24"/>
                <w:szCs w:val="24"/>
              </w:rPr>
              <w:t>говорения</w:t>
            </w:r>
          </w:p>
        </w:tc>
        <w:tc>
          <w:tcPr>
            <w:tcW w:w="1589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Ознакомительное чтение 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72, упр. 1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Изучающее 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72, упр. 2</w:t>
            </w:r>
          </w:p>
        </w:tc>
        <w:tc>
          <w:tcPr>
            <w:tcW w:w="1457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Эссе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выражения согласия/не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согласия</w:t>
            </w:r>
          </w:p>
          <w:p w:rsidR="00105F7A" w:rsidRPr="00FF7A8D" w:rsidRDefault="00105F7A" w:rsidP="0004795A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73, упр. 7</w:t>
            </w:r>
          </w:p>
        </w:tc>
        <w:tc>
          <w:tcPr>
            <w:tcW w:w="1458" w:type="dxa"/>
            <w:gridSpan w:val="3"/>
            <w:vMerge/>
          </w:tcPr>
          <w:p w:rsidR="00105F7A" w:rsidRPr="0092534F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FC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контроль №4.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795A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85" w:type="dxa"/>
            <w:gridSpan w:val="12"/>
          </w:tcPr>
          <w:p w:rsidR="00105F7A" w:rsidRPr="002D28C5" w:rsidRDefault="00105F7A" w:rsidP="00047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учащихся по теме.</w:t>
            </w:r>
          </w:p>
        </w:tc>
        <w:tc>
          <w:tcPr>
            <w:tcW w:w="1458" w:type="dxa"/>
            <w:gridSpan w:val="3"/>
            <w:vMerge/>
          </w:tcPr>
          <w:p w:rsidR="00105F7A" w:rsidRPr="00EE238F" w:rsidRDefault="00105F7A" w:rsidP="00EE23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1"/>
          </w:tcPr>
          <w:p w:rsidR="00105F7A" w:rsidRPr="00290516" w:rsidRDefault="00105F7A" w:rsidP="002905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5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№5 </w:t>
            </w:r>
            <w:r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Каникулы.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4 часа + 9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>= 13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561D10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5A">
              <w:rPr>
                <w:rFonts w:ascii="Times New Roman" w:hAnsi="Times New Roman"/>
                <w:sz w:val="24"/>
                <w:szCs w:val="24"/>
              </w:rPr>
              <w:t>Прекрасный Непал.</w:t>
            </w:r>
            <w:r w:rsidR="00D311DF">
              <w:rPr>
                <w:rFonts w:ascii="Times New Roman" w:hAnsi="Times New Roman"/>
                <w:sz w:val="24"/>
                <w:szCs w:val="24"/>
              </w:rPr>
              <w:t xml:space="preserve"> Развитие навыков чтения.</w:t>
            </w:r>
          </w:p>
        </w:tc>
        <w:tc>
          <w:tcPr>
            <w:tcW w:w="2050" w:type="dxa"/>
            <w:gridSpan w:val="3"/>
          </w:tcPr>
          <w:p w:rsidR="00561D10" w:rsidRPr="00D311DF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4, 6, 7</w:t>
            </w:r>
          </w:p>
        </w:tc>
        <w:tc>
          <w:tcPr>
            <w:tcW w:w="1511" w:type="dxa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82, упр. 1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5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82, упр. 1 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82, упр. 2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82, упр. 3</w:t>
            </w:r>
          </w:p>
        </w:tc>
        <w:tc>
          <w:tcPr>
            <w:tcW w:w="1457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5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Открытка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83, упр. 8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</w:tcBorders>
          </w:tcPr>
          <w:p w:rsidR="00561D10" w:rsidRPr="000F0DEB" w:rsidRDefault="00EA0EB0" w:rsidP="00561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0E75B6" w:rsidRPr="000E75B6">
              <w:rPr>
                <w:rFonts w:ascii="Times New Roman" w:hAnsi="Times New Roman"/>
                <w:sz w:val="24"/>
                <w:szCs w:val="24"/>
              </w:rPr>
              <w:t xml:space="preserve">Прекрасный Непал.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2)</w:t>
            </w:r>
            <w:r w:rsidR="000E75B6" w:rsidRPr="000E75B6">
              <w:rPr>
                <w:rFonts w:ascii="Times New Roman" w:hAnsi="Times New Roman"/>
                <w:sz w:val="24"/>
                <w:szCs w:val="24"/>
              </w:rPr>
              <w:t xml:space="preserve">Проблемы во время путешествия.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3)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 xml:space="preserve">Путешествие по Сибири.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 xml:space="preserve">Ж.Верн «Вокруг света за 80 дней».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 xml:space="preserve">Отличный день для карнавала.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 xml:space="preserve">Круиз по 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Темзе.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 xml:space="preserve">Круиз по великой Волге.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 xml:space="preserve">Погода. </w:t>
            </w:r>
            <w:r w:rsidR="000E75B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561D10" w:rsidRPr="0004795A">
              <w:rPr>
                <w:rFonts w:ascii="Times New Roman" w:hAnsi="Times New Roman"/>
                <w:sz w:val="24"/>
                <w:szCs w:val="24"/>
              </w:rPr>
              <w:t>Египетские пирамиды.</w:t>
            </w:r>
          </w:p>
        </w:tc>
      </w:tr>
      <w:tr w:rsidR="00561D10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5A">
              <w:rPr>
                <w:rFonts w:ascii="Times New Roman" w:hAnsi="Times New Roman"/>
                <w:sz w:val="24"/>
                <w:szCs w:val="24"/>
              </w:rPr>
              <w:t>Проблемы во время путешествия.</w:t>
            </w:r>
            <w:r w:rsidR="00D311DF">
              <w:rPr>
                <w:rFonts w:ascii="Times New Roman" w:hAnsi="Times New Roman"/>
                <w:sz w:val="24"/>
                <w:szCs w:val="24"/>
              </w:rPr>
              <w:t xml:space="preserve"> Развитие навыков аудирования.</w:t>
            </w:r>
          </w:p>
        </w:tc>
        <w:tc>
          <w:tcPr>
            <w:tcW w:w="2050" w:type="dxa"/>
            <w:gridSpan w:val="3"/>
            <w:tcBorders>
              <w:top w:val="single" w:sz="4" w:space="0" w:color="auto"/>
            </w:tcBorders>
          </w:tcPr>
          <w:p w:rsidR="00561D10" w:rsidRPr="00AC1E59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10">
              <w:rPr>
                <w:rFonts w:ascii="Times New Roman" w:hAnsi="Times New Roman" w:cs="Times New Roman"/>
                <w:sz w:val="24"/>
                <w:szCs w:val="24"/>
              </w:rPr>
              <w:t>c. 84–85, упр. 1, 8</w:t>
            </w:r>
          </w:p>
        </w:tc>
        <w:tc>
          <w:tcPr>
            <w:tcW w:w="1511" w:type="dxa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84, упр. 2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85, упр. 4, 5</w:t>
            </w:r>
          </w:p>
        </w:tc>
        <w:tc>
          <w:tcPr>
            <w:tcW w:w="1589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Изучающее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84, упр. 3</w:t>
            </w:r>
          </w:p>
        </w:tc>
        <w:tc>
          <w:tcPr>
            <w:tcW w:w="1457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основного содержания,информации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85, упр. 7</w:t>
            </w:r>
          </w:p>
        </w:tc>
        <w:tc>
          <w:tcPr>
            <w:tcW w:w="1458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событии в своей жизни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85, упр. 9</w:t>
            </w:r>
          </w:p>
        </w:tc>
        <w:tc>
          <w:tcPr>
            <w:tcW w:w="1458" w:type="dxa"/>
            <w:gridSpan w:val="3"/>
            <w:vMerge/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D10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95A">
              <w:rPr>
                <w:rFonts w:ascii="Times New Roman" w:hAnsi="Times New Roman"/>
                <w:sz w:val="24"/>
                <w:szCs w:val="24"/>
              </w:rPr>
              <w:t>Загрязнение океана.</w:t>
            </w:r>
          </w:p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 говорения.</w:t>
            </w:r>
          </w:p>
        </w:tc>
        <w:tc>
          <w:tcPr>
            <w:tcW w:w="2050" w:type="dxa"/>
            <w:gridSpan w:val="3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ЛЕ по теме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Экология,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загрязнение</w:t>
            </w:r>
          </w:p>
        </w:tc>
        <w:tc>
          <w:tcPr>
            <w:tcW w:w="1511" w:type="dxa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97, упр. 1, 2, 3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97, упр. 4</w:t>
            </w:r>
          </w:p>
        </w:tc>
        <w:tc>
          <w:tcPr>
            <w:tcW w:w="1589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Ознакомительное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с. 97, упр. 3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7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Понимание основного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содержания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97, упр. 1, 2 </w:t>
            </w:r>
          </w:p>
        </w:tc>
        <w:tc>
          <w:tcPr>
            <w:tcW w:w="1458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Постер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Marine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Litter</w:t>
            </w:r>
          </w:p>
        </w:tc>
        <w:tc>
          <w:tcPr>
            <w:tcW w:w="1458" w:type="dxa"/>
            <w:gridSpan w:val="3"/>
            <w:vMerge/>
          </w:tcPr>
          <w:p w:rsidR="00561D10" w:rsidRPr="00B9585F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105F7A" w:rsidRPr="002D28C5" w:rsidRDefault="00105F7A" w:rsidP="005A7F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№5.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теме : «Каникулы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85" w:type="dxa"/>
            <w:gridSpan w:val="12"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онтроль знаний 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458" w:type="dxa"/>
            <w:gridSpan w:val="3"/>
            <w:vMerge/>
          </w:tcPr>
          <w:p w:rsidR="00105F7A" w:rsidRPr="002D28C5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2D28C5" w:rsidTr="00D311DF">
        <w:trPr>
          <w:trHeight w:val="179"/>
        </w:trPr>
        <w:tc>
          <w:tcPr>
            <w:tcW w:w="14567" w:type="dxa"/>
            <w:gridSpan w:val="31"/>
          </w:tcPr>
          <w:p w:rsidR="00105F7A" w:rsidRPr="00E90096" w:rsidRDefault="00105F7A" w:rsidP="00E90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№6 </w:t>
            </w:r>
            <w:r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Еда и здоровье.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4 часа + 9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>= 13 часов)</w:t>
            </w:r>
          </w:p>
        </w:tc>
      </w:tr>
      <w:tr w:rsidR="00561D10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10">
              <w:rPr>
                <w:rFonts w:ascii="Times New Roman" w:hAnsi="Times New Roman" w:cs="Times New Roman"/>
                <w:sz w:val="24"/>
                <w:szCs w:val="24"/>
              </w:rPr>
              <w:t>Радуга на нашем столе.</w:t>
            </w:r>
            <w:r w:rsidR="00D311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чтения.</w:t>
            </w:r>
          </w:p>
        </w:tc>
        <w:tc>
          <w:tcPr>
            <w:tcW w:w="2050" w:type="dxa"/>
            <w:gridSpan w:val="3"/>
          </w:tcPr>
          <w:p w:rsidR="00561D10" w:rsidRPr="00B036F0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311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036F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102,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B036F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1, 2, 3</w:t>
            </w:r>
          </w:p>
          <w:p w:rsidR="00561D10" w:rsidRPr="00B036F0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11" w:type="dxa"/>
          </w:tcPr>
          <w:p w:rsidR="00561D10" w:rsidRPr="00B036F0" w:rsidRDefault="000E75B6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036F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103,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B036F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5, 6</w:t>
            </w:r>
          </w:p>
        </w:tc>
        <w:tc>
          <w:tcPr>
            <w:tcW w:w="1720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102, упр. 2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103, упр. 7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102, упр. 4</w:t>
            </w:r>
          </w:p>
        </w:tc>
        <w:tc>
          <w:tcPr>
            <w:tcW w:w="1457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102, упр. 4</w:t>
            </w:r>
          </w:p>
        </w:tc>
        <w:tc>
          <w:tcPr>
            <w:tcW w:w="1458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Меню здорового питания </w:t>
            </w:r>
          </w:p>
        </w:tc>
        <w:tc>
          <w:tcPr>
            <w:tcW w:w="1458" w:type="dxa"/>
            <w:gridSpan w:val="3"/>
            <w:vMerge w:val="restart"/>
            <w:tcBorders>
              <w:top w:val="single" w:sz="4" w:space="0" w:color="auto"/>
            </w:tcBorders>
          </w:tcPr>
          <w:p w:rsidR="00561D10" w:rsidRDefault="00EA0EB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Ч.Диккенс «Оливер Твист».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Отзыв о посещении кафе.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кафе.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Ночь для всех Шотландцев.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Кухня нашей страны.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6314BA" w:rsidRPr="00561D10">
              <w:rPr>
                <w:rFonts w:ascii="Times New Roman" w:hAnsi="Times New Roman" w:cs="Times New Roman"/>
                <w:sz w:val="24"/>
                <w:szCs w:val="24"/>
              </w:rPr>
              <w:t>Ваше отношение к fastfood.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Уход за полостью рта.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Органическое земледелие.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t>Борщ – национальн</w:t>
            </w:r>
            <w:r w:rsidR="00561D10" w:rsidRPr="00561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блюдо.</w:t>
            </w:r>
          </w:p>
        </w:tc>
      </w:tr>
      <w:tr w:rsidR="00561D10" w:rsidRPr="002D28C5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561D10" w:rsidRPr="002D28C5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10">
              <w:rPr>
                <w:rFonts w:ascii="Times New Roman" w:hAnsi="Times New Roman" w:cs="Times New Roman"/>
                <w:sz w:val="24"/>
                <w:szCs w:val="24"/>
              </w:rPr>
              <w:t>Еда и советы для здоровья.</w:t>
            </w:r>
            <w:r w:rsidR="00D311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говорения.</w:t>
            </w:r>
          </w:p>
        </w:tc>
        <w:tc>
          <w:tcPr>
            <w:tcW w:w="2050" w:type="dxa"/>
            <w:gridSpan w:val="3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104, упр. 1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Идиоматические выражения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</w:tcPr>
          <w:p w:rsidR="00561D10" w:rsidRPr="00FF7A8D" w:rsidRDefault="000E75B6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8</w:t>
            </w:r>
          </w:p>
        </w:tc>
        <w:tc>
          <w:tcPr>
            <w:tcW w:w="1720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104, упр. 1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104, упр. 2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5</w:t>
            </w:r>
          </w:p>
        </w:tc>
        <w:tc>
          <w:tcPr>
            <w:tcW w:w="1589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3 а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3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57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понимание информации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105, упр.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105, упр. 7</w:t>
            </w:r>
          </w:p>
        </w:tc>
        <w:tc>
          <w:tcPr>
            <w:tcW w:w="1458" w:type="dxa"/>
            <w:gridSpan w:val="2"/>
          </w:tcPr>
          <w:p w:rsidR="00561D10" w:rsidRPr="00FF7A8D" w:rsidRDefault="00561D10" w:rsidP="00561D10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3"/>
            <w:vMerge/>
          </w:tcPr>
          <w:p w:rsidR="00561D10" w:rsidRDefault="00561D10" w:rsidP="00561D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16" w:rsidRPr="00CB4916" w:rsidTr="0044013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CB4916" w:rsidRPr="002D28C5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CB4916" w:rsidRPr="002D28C5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CB4916" w:rsidRPr="002D28C5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CB4916" w:rsidRPr="002D28C5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CB4916" w:rsidRPr="002D28C5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D10">
              <w:rPr>
                <w:rFonts w:ascii="Times New Roman" w:hAnsi="Times New Roman" w:cs="Times New Roman"/>
                <w:sz w:val="24"/>
                <w:szCs w:val="24"/>
              </w:rPr>
              <w:t>Ваше отношение к fastfood.</w:t>
            </w:r>
            <w:r w:rsidR="00D311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</w:t>
            </w:r>
            <w:r w:rsidR="00D31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письма.</w:t>
            </w:r>
          </w:p>
        </w:tc>
        <w:tc>
          <w:tcPr>
            <w:tcW w:w="2050" w:type="dxa"/>
            <w:gridSpan w:val="3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c. 107,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9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c. 107,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8</w:t>
            </w:r>
          </w:p>
          <w:p w:rsidR="00CB4916" w:rsidRPr="0019481B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предлогами</w:t>
            </w:r>
            <w:r w:rsidRPr="001948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result in, suffer from,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lastRenderedPageBreak/>
              <w:t>recover from, cope with, advise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against</w:t>
            </w:r>
          </w:p>
        </w:tc>
        <w:tc>
          <w:tcPr>
            <w:tcW w:w="1511" w:type="dxa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Сослагательные предложения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106, упр. 1, 2, 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176, упр. 1, 2, 3, 4</w:t>
            </w:r>
          </w:p>
          <w:p w:rsidR="00CB4916" w:rsidRPr="009058A0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Употребление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wish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if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only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106</w:t>
            </w:r>
            <w:r w:rsidRPr="009058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–107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упр. 5, 6, 7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177, упр. 5, 6, 7</w:t>
            </w:r>
          </w:p>
        </w:tc>
        <w:tc>
          <w:tcPr>
            <w:tcW w:w="1720" w:type="dxa"/>
            <w:gridSpan w:val="2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Монологическая речь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106, упр. 3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106, упр. 4</w:t>
            </w:r>
          </w:p>
        </w:tc>
        <w:tc>
          <w:tcPr>
            <w:tcW w:w="1589" w:type="dxa"/>
            <w:gridSpan w:val="2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1457" w:type="dxa"/>
            <w:gridSpan w:val="2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gridSpan w:val="2"/>
          </w:tcPr>
          <w:p w:rsidR="00CB4916" w:rsidRPr="0019481B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58" w:type="dxa"/>
            <w:gridSpan w:val="3"/>
            <w:vMerge/>
          </w:tcPr>
          <w:p w:rsidR="00CB4916" w:rsidRPr="00CB4916" w:rsidRDefault="00CB4916" w:rsidP="00CB4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11DF" w:rsidRPr="009A3036" w:rsidTr="00D311DF">
        <w:trPr>
          <w:trHeight w:val="179"/>
        </w:trPr>
        <w:tc>
          <w:tcPr>
            <w:tcW w:w="392" w:type="dxa"/>
            <w:tcBorders>
              <w:right w:val="single" w:sz="4" w:space="0" w:color="auto"/>
            </w:tcBorders>
          </w:tcPr>
          <w:p w:rsidR="00D311DF" w:rsidRPr="009A3036" w:rsidRDefault="00D311DF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430" w:type="dxa"/>
            <w:gridSpan w:val="2"/>
            <w:tcBorders>
              <w:left w:val="single" w:sz="4" w:space="0" w:color="auto"/>
            </w:tcBorders>
          </w:tcPr>
          <w:p w:rsidR="00D311DF" w:rsidRPr="009A3036" w:rsidRDefault="00D311DF" w:rsidP="00DD26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" w:type="dxa"/>
            <w:gridSpan w:val="3"/>
            <w:tcBorders>
              <w:right w:val="single" w:sz="4" w:space="0" w:color="auto"/>
            </w:tcBorders>
          </w:tcPr>
          <w:p w:rsidR="00D311DF" w:rsidRPr="009A3036" w:rsidRDefault="00D311DF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gridSpan w:val="6"/>
            <w:tcBorders>
              <w:left w:val="single" w:sz="4" w:space="0" w:color="auto"/>
            </w:tcBorders>
          </w:tcPr>
          <w:p w:rsidR="00D311DF" w:rsidRPr="009A3036" w:rsidRDefault="00D311DF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  <w:gridSpan w:val="4"/>
          </w:tcPr>
          <w:p w:rsidR="00D311DF" w:rsidRPr="009A3036" w:rsidRDefault="00D311DF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№6. По теме : «Еда и здоровье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785" w:type="dxa"/>
            <w:gridSpan w:val="12"/>
          </w:tcPr>
          <w:p w:rsidR="00D311DF" w:rsidRPr="009A3036" w:rsidRDefault="0099265F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 учащего</w:t>
            </w:r>
            <w:r w:rsidR="00D311DF">
              <w:rPr>
                <w:rFonts w:ascii="Times New Roman" w:hAnsi="Times New Roman" w:cs="Times New Roman"/>
                <w:sz w:val="24"/>
                <w:szCs w:val="24"/>
              </w:rPr>
              <w:t>ся по теме.</w:t>
            </w:r>
          </w:p>
        </w:tc>
        <w:tc>
          <w:tcPr>
            <w:tcW w:w="1458" w:type="dxa"/>
            <w:gridSpan w:val="3"/>
          </w:tcPr>
          <w:p w:rsidR="00D311DF" w:rsidRPr="009A3036" w:rsidRDefault="00D311DF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9A3036" w:rsidTr="00D311DF">
        <w:trPr>
          <w:trHeight w:val="179"/>
        </w:trPr>
        <w:tc>
          <w:tcPr>
            <w:tcW w:w="14567" w:type="dxa"/>
            <w:gridSpan w:val="31"/>
          </w:tcPr>
          <w:p w:rsidR="00105F7A" w:rsidRPr="00016336" w:rsidRDefault="00105F7A" w:rsidP="00016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№7 </w:t>
            </w:r>
            <w:r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Развлечения.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 xml:space="preserve">4 часа + 9 часов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самостоятельно</w:t>
            </w:r>
            <w:r w:rsidRPr="00031E43">
              <w:rPr>
                <w:rFonts w:ascii="Times New Roman" w:hAnsi="Times New Roman"/>
                <w:b/>
                <w:sz w:val="24"/>
                <w:szCs w:val="24"/>
              </w:rPr>
              <w:t>= 13 часов)</w:t>
            </w:r>
          </w:p>
        </w:tc>
      </w:tr>
      <w:tr w:rsidR="00CB4916" w:rsidRPr="009A3036" w:rsidTr="00105F7A">
        <w:trPr>
          <w:trHeight w:val="1790"/>
        </w:trPr>
        <w:tc>
          <w:tcPr>
            <w:tcW w:w="392" w:type="dxa"/>
          </w:tcPr>
          <w:p w:rsidR="00CB4916" w:rsidRPr="009A3036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CB4916" w:rsidRPr="009A3036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B4916" w:rsidRPr="009A3036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CB4916" w:rsidRPr="009A3036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CB4916" w:rsidRPr="00EB42B5" w:rsidRDefault="00CB4916" w:rsidP="00CB49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16">
              <w:rPr>
                <w:rFonts w:ascii="Times New Roman" w:hAnsi="Times New Roman" w:cs="Times New Roman"/>
                <w:sz w:val="24"/>
                <w:szCs w:val="24"/>
              </w:rPr>
              <w:t>Поколение с квадратными глазами.</w:t>
            </w:r>
            <w:r w:rsidR="00D311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чтения.</w:t>
            </w:r>
          </w:p>
          <w:p w:rsidR="00CB4916" w:rsidRPr="00A409FD" w:rsidRDefault="00CB4916" w:rsidP="00CB49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B4916" w:rsidRPr="00A409FD" w:rsidRDefault="00CB4916" w:rsidP="00CB491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50" w:type="dxa"/>
            <w:gridSpan w:val="3"/>
          </w:tcPr>
          <w:p w:rsidR="00CB4916" w:rsidRPr="00CB4916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491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B4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122,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CB4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5, 6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CB4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123,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CB49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7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:rsidR="00CB4916" w:rsidRPr="00FF7A8D" w:rsidRDefault="000E75B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164, упр. 1, 2</w:t>
            </w:r>
          </w:p>
        </w:tc>
        <w:tc>
          <w:tcPr>
            <w:tcW w:w="1720" w:type="dxa"/>
            <w:gridSpan w:val="2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3, 6</w:t>
            </w:r>
          </w:p>
        </w:tc>
        <w:tc>
          <w:tcPr>
            <w:tcW w:w="1589" w:type="dxa"/>
            <w:gridSpan w:val="2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1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2</w:t>
            </w:r>
          </w:p>
        </w:tc>
        <w:tc>
          <w:tcPr>
            <w:tcW w:w="1457" w:type="dxa"/>
            <w:gridSpan w:val="2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основной информации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122, упр. 5</w:t>
            </w:r>
          </w:p>
        </w:tc>
        <w:tc>
          <w:tcPr>
            <w:tcW w:w="1498" w:type="dxa"/>
            <w:gridSpan w:val="3"/>
          </w:tcPr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тезисов устного выступления с. 122, упр. 5</w:t>
            </w:r>
          </w:p>
          <w:p w:rsidR="00CB4916" w:rsidRPr="00FF7A8D" w:rsidRDefault="00CB4916" w:rsidP="00CB491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CB4916" w:rsidRPr="009A3036" w:rsidRDefault="00EA0EB0" w:rsidP="0063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 xml:space="preserve">Г.Леру «Призрак оперы».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 xml:space="preserve">Любимый фильм.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 xml:space="preserve">Музей Мадам Тюссо.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 xml:space="preserve">Балет.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 xml:space="preserve">Триумф аматоров. 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6314BA" w:rsidRPr="00CB4916">
              <w:rPr>
                <w:rFonts w:ascii="Times New Roman" w:hAnsi="Times New Roman" w:cs="Times New Roman"/>
                <w:sz w:val="24"/>
                <w:szCs w:val="24"/>
              </w:rPr>
              <w:t>Рецензия к фильму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 8) 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>Роль бумаги в жизни человека.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t>Дмитрий Хворостовс</w:t>
            </w:r>
            <w:r w:rsidR="00CB4916" w:rsidRPr="00CB4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кий.</w:t>
            </w:r>
          </w:p>
        </w:tc>
      </w:tr>
      <w:tr w:rsidR="00683653" w:rsidRPr="009A3036" w:rsidTr="0044013F">
        <w:trPr>
          <w:trHeight w:val="179"/>
        </w:trPr>
        <w:tc>
          <w:tcPr>
            <w:tcW w:w="392" w:type="dxa"/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16">
              <w:rPr>
                <w:rFonts w:ascii="Times New Roman" w:hAnsi="Times New Roman" w:cs="Times New Roman"/>
                <w:sz w:val="24"/>
                <w:szCs w:val="24"/>
              </w:rPr>
              <w:t>Виды представлений.</w:t>
            </w:r>
            <w:r w:rsidR="0067110A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говорения.</w:t>
            </w:r>
          </w:p>
        </w:tc>
        <w:tc>
          <w:tcPr>
            <w:tcW w:w="2050" w:type="dxa"/>
            <w:gridSpan w:val="3"/>
          </w:tcPr>
          <w:p w:rsidR="00683653" w:rsidRPr="00683653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36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683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124,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683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1, 2</w:t>
            </w:r>
            <w:r w:rsidRPr="0068365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,</w:t>
            </w:r>
            <w:r w:rsidRPr="00683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3, 4</w:t>
            </w:r>
          </w:p>
          <w:p w:rsidR="00683653" w:rsidRPr="00FF7A8D" w:rsidRDefault="00683653" w:rsidP="000E75B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Идиоматические выражения </w:t>
            </w:r>
          </w:p>
        </w:tc>
        <w:tc>
          <w:tcPr>
            <w:tcW w:w="1578" w:type="dxa"/>
            <w:gridSpan w:val="2"/>
          </w:tcPr>
          <w:p w:rsidR="00683653" w:rsidRPr="00FF7A8D" w:rsidRDefault="000E75B6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125, упр. 6</w:t>
            </w:r>
          </w:p>
        </w:tc>
        <w:tc>
          <w:tcPr>
            <w:tcW w:w="1720" w:type="dxa"/>
            <w:gridSpan w:val="2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124, упр. 4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125, упр. 5, 8</w:t>
            </w:r>
          </w:p>
        </w:tc>
        <w:tc>
          <w:tcPr>
            <w:tcW w:w="1589" w:type="dxa"/>
            <w:gridSpan w:val="2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124, упр. 3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124, упр. 3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457" w:type="dxa"/>
            <w:gridSpan w:val="2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125, упр. 7, 8</w:t>
            </w:r>
          </w:p>
        </w:tc>
        <w:tc>
          <w:tcPr>
            <w:tcW w:w="1498" w:type="dxa"/>
            <w:gridSpan w:val="3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53" w:rsidRPr="009A3036" w:rsidTr="0044013F">
        <w:trPr>
          <w:trHeight w:val="179"/>
        </w:trPr>
        <w:tc>
          <w:tcPr>
            <w:tcW w:w="392" w:type="dxa"/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gridSpan w:val="4"/>
            <w:tcBorders>
              <w:left w:val="single" w:sz="4" w:space="0" w:color="auto"/>
            </w:tcBorders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  <w:gridSpan w:val="6"/>
          </w:tcPr>
          <w:p w:rsidR="00683653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916">
              <w:rPr>
                <w:rFonts w:ascii="Times New Roman" w:hAnsi="Times New Roman" w:cs="Times New Roman"/>
                <w:sz w:val="24"/>
                <w:szCs w:val="24"/>
              </w:rPr>
              <w:t>Рецензия к фильму.</w:t>
            </w:r>
          </w:p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письма.</w:t>
            </w:r>
          </w:p>
        </w:tc>
        <w:tc>
          <w:tcPr>
            <w:tcW w:w="2050" w:type="dxa"/>
            <w:gridSpan w:val="3"/>
          </w:tcPr>
          <w:p w:rsidR="00683653" w:rsidRPr="00FF7A8D" w:rsidRDefault="00683653" w:rsidP="000E75B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131, упр. 5ЛЕ для выражения рекомендаций </w:t>
            </w:r>
          </w:p>
        </w:tc>
        <w:tc>
          <w:tcPr>
            <w:tcW w:w="1578" w:type="dxa"/>
            <w:gridSpan w:val="2"/>
          </w:tcPr>
          <w:p w:rsidR="00683653" w:rsidRPr="00FF7A8D" w:rsidRDefault="000E75B6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132, упр. 6</w:t>
            </w:r>
          </w:p>
        </w:tc>
        <w:tc>
          <w:tcPr>
            <w:tcW w:w="1720" w:type="dxa"/>
            <w:gridSpan w:val="2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9" w:type="dxa"/>
            <w:gridSpan w:val="2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130, упр. 3</w:t>
            </w:r>
          </w:p>
        </w:tc>
        <w:tc>
          <w:tcPr>
            <w:tcW w:w="1457" w:type="dxa"/>
            <w:gridSpan w:val="2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gridSpan w:val="3"/>
          </w:tcPr>
          <w:p w:rsidR="00683653" w:rsidRPr="00FF7A8D" w:rsidRDefault="00683653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  <w:tc>
          <w:tcPr>
            <w:tcW w:w="1418" w:type="dxa"/>
            <w:gridSpan w:val="2"/>
            <w:vMerge/>
          </w:tcPr>
          <w:p w:rsidR="00683653" w:rsidRPr="009A3036" w:rsidRDefault="00683653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9FD" w:rsidRPr="008A21E1" w:rsidTr="0044013F">
        <w:trPr>
          <w:trHeight w:val="179"/>
        </w:trPr>
        <w:tc>
          <w:tcPr>
            <w:tcW w:w="392" w:type="dxa"/>
          </w:tcPr>
          <w:p w:rsidR="00A409FD" w:rsidRPr="008A21E1" w:rsidRDefault="00AD30FC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gridSpan w:val="3"/>
            <w:tcBorders>
              <w:left w:val="single" w:sz="4" w:space="0" w:color="auto"/>
            </w:tcBorders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7"/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Модульный контроль №7. По те</w:t>
            </w:r>
            <w:r w:rsidR="00CB4916">
              <w:rPr>
                <w:rFonts w:ascii="Times New Roman" w:hAnsi="Times New Roman" w:cs="Times New Roman"/>
                <w:sz w:val="24"/>
                <w:szCs w:val="24"/>
              </w:rPr>
              <w:t>ме: «Развлечение</w:t>
            </w: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28" w:type="dxa"/>
            <w:gridSpan w:val="5"/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83CAE">
              <w:rPr>
                <w:rFonts w:ascii="Times New Roman" w:hAnsi="Times New Roman" w:cs="Times New Roman"/>
                <w:sz w:val="24"/>
                <w:szCs w:val="24"/>
              </w:rPr>
              <w:t>онтроль знаний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 xml:space="preserve"> 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720" w:type="dxa"/>
            <w:gridSpan w:val="2"/>
          </w:tcPr>
          <w:p w:rsidR="00A409FD" w:rsidRPr="008A21E1" w:rsidRDefault="00A409FD" w:rsidP="00E6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2"/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2"/>
          </w:tcPr>
          <w:p w:rsidR="00A409FD" w:rsidRPr="008A21E1" w:rsidRDefault="00A409FD" w:rsidP="00E65C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gridSpan w:val="3"/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A409FD" w:rsidRPr="008A21E1" w:rsidRDefault="00A409FD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275" w:rsidRPr="008A21E1" w:rsidTr="00536275">
        <w:trPr>
          <w:trHeight w:val="179"/>
        </w:trPr>
        <w:tc>
          <w:tcPr>
            <w:tcW w:w="14567" w:type="dxa"/>
            <w:gridSpan w:val="31"/>
          </w:tcPr>
          <w:p w:rsidR="00536275" w:rsidRPr="00E65CD7" w:rsidRDefault="00536275" w:rsidP="00E65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№8 </w:t>
            </w:r>
            <w:r w:rsidRPr="00FB5F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Достижения современной науки и техники. 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часов + 8часов самостоятельно=</w:t>
            </w:r>
            <w:r w:rsidRPr="00E65CD7">
              <w:rPr>
                <w:rFonts w:ascii="Times New Roman" w:hAnsi="Times New Roman" w:cs="Times New Roman"/>
                <w:b/>
                <w:sz w:val="24"/>
                <w:szCs w:val="24"/>
              </w:rPr>
              <w:t>13 часов)</w:t>
            </w:r>
          </w:p>
        </w:tc>
      </w:tr>
      <w:tr w:rsidR="0044013F" w:rsidRPr="008A21E1" w:rsidTr="0067110A">
        <w:trPr>
          <w:trHeight w:val="2123"/>
        </w:trPr>
        <w:tc>
          <w:tcPr>
            <w:tcW w:w="392" w:type="dxa"/>
            <w:tcBorders>
              <w:right w:val="single" w:sz="4" w:space="0" w:color="auto"/>
            </w:tcBorders>
          </w:tcPr>
          <w:p w:rsidR="0044013F" w:rsidRPr="008A21E1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4013F" w:rsidRPr="008A21E1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4013F" w:rsidRPr="008A21E1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44013F" w:rsidRPr="008A21E1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44013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sz w:val="24"/>
                <w:szCs w:val="24"/>
              </w:rPr>
              <w:t>Ваши любимые гаджеты.</w:t>
            </w:r>
          </w:p>
          <w:p w:rsidR="0044013F" w:rsidRPr="00EB42B5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аудирования</w:t>
            </w:r>
          </w:p>
        </w:tc>
        <w:tc>
          <w:tcPr>
            <w:tcW w:w="2050" w:type="dxa"/>
            <w:gridSpan w:val="3"/>
          </w:tcPr>
          <w:p w:rsidR="0044013F" w:rsidRPr="009058A0" w:rsidRDefault="0044013F" w:rsidP="000E75B6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311D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9058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140,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9058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1, 4</w:t>
            </w:r>
            <w:r w:rsidRPr="009058A0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601" w:type="dxa"/>
            <w:gridSpan w:val="2"/>
          </w:tcPr>
          <w:p w:rsidR="0044013F" w:rsidRPr="009058A0" w:rsidRDefault="000E75B6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9058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165,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</w:t>
            </w:r>
            <w:r w:rsidRPr="009058A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1</w:t>
            </w:r>
          </w:p>
        </w:tc>
        <w:tc>
          <w:tcPr>
            <w:tcW w:w="1699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1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Диалогическая речь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141, упр. 5</w:t>
            </w:r>
          </w:p>
        </w:tc>
        <w:tc>
          <w:tcPr>
            <w:tcW w:w="1558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2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Поисковое чтение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3</w:t>
            </w:r>
          </w:p>
        </w:tc>
        <w:tc>
          <w:tcPr>
            <w:tcW w:w="1557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основной информации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140, упр. 2</w:t>
            </w:r>
          </w:p>
        </w:tc>
        <w:tc>
          <w:tcPr>
            <w:tcW w:w="1417" w:type="dxa"/>
            <w:gridSpan w:val="3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Статья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My favourite gadget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</w:tcBorders>
          </w:tcPr>
          <w:p w:rsidR="0044013F" w:rsidRPr="008A21E1" w:rsidRDefault="00EA0EB0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 xml:space="preserve">Г.Уэллс «Машина времени»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 xml:space="preserve">Нужны ли компьютеры в школе?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 xml:space="preserve">Лучшие изобретатели Британии.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 xml:space="preserve">Космос.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>Наука.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 xml:space="preserve">Тепло и температура.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>Альтернативная энергия.</w:t>
            </w:r>
            <w:r w:rsidR="006314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44013F" w:rsidRPr="00683653">
              <w:rPr>
                <w:rFonts w:ascii="Times New Roman" w:hAnsi="Times New Roman" w:cs="Times New Roman"/>
                <w:sz w:val="24"/>
                <w:szCs w:val="24"/>
              </w:rPr>
              <w:t>Роль технического прогресса в жизни общества.</w:t>
            </w:r>
          </w:p>
        </w:tc>
      </w:tr>
      <w:tr w:rsidR="0044013F" w:rsidRPr="00A4462F" w:rsidTr="0044013F">
        <w:trPr>
          <w:trHeight w:val="2942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44013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44013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13F" w:rsidRPr="00A4462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44013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13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13F" w:rsidRPr="00A4462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4013F" w:rsidRPr="00A4462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44013F" w:rsidRPr="00A4462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  <w:tcBorders>
              <w:bottom w:val="single" w:sz="4" w:space="0" w:color="auto"/>
            </w:tcBorders>
          </w:tcPr>
          <w:p w:rsidR="0044013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sz w:val="24"/>
                <w:szCs w:val="24"/>
              </w:rPr>
              <w:t>Электроприборы и проблемы.</w:t>
            </w:r>
          </w:p>
          <w:p w:rsidR="0044013F" w:rsidRPr="00EB42B5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>Контроль  чтения.</w:t>
            </w:r>
          </w:p>
          <w:p w:rsidR="0044013F" w:rsidRPr="00EB42B5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44013F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Идиоматические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Выражения 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143, упр. 6</w:t>
            </w:r>
          </w:p>
        </w:tc>
        <w:tc>
          <w:tcPr>
            <w:tcW w:w="1601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142, упр.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,3,5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142, упр. 2</w:t>
            </w:r>
          </w:p>
        </w:tc>
        <w:tc>
          <w:tcPr>
            <w:tcW w:w="1557" w:type="dxa"/>
            <w:gridSpan w:val="2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Выборочное понимание информации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143, упр. 4, 5</w:t>
            </w:r>
          </w:p>
        </w:tc>
        <w:tc>
          <w:tcPr>
            <w:tcW w:w="1417" w:type="dxa"/>
            <w:gridSpan w:val="3"/>
          </w:tcPr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Электронное письмо</w:t>
            </w:r>
          </w:p>
          <w:p w:rsidR="0044013F" w:rsidRPr="00FF7A8D" w:rsidRDefault="0044013F" w:rsidP="00683653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143, упр. 7</w:t>
            </w:r>
          </w:p>
        </w:tc>
        <w:tc>
          <w:tcPr>
            <w:tcW w:w="1361" w:type="dxa"/>
            <w:vMerge/>
          </w:tcPr>
          <w:p w:rsidR="0044013F" w:rsidRPr="00A4462F" w:rsidRDefault="0044013F" w:rsidP="006836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3F" w:rsidRPr="00A4462F" w:rsidTr="0067110A">
        <w:trPr>
          <w:trHeight w:val="1001"/>
        </w:trPr>
        <w:tc>
          <w:tcPr>
            <w:tcW w:w="392" w:type="dxa"/>
            <w:tcBorders>
              <w:righ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44013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sz w:val="24"/>
                <w:szCs w:val="24"/>
              </w:rPr>
              <w:t>Современные приборы.</w:t>
            </w:r>
          </w:p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письма</w:t>
            </w:r>
          </w:p>
        </w:tc>
        <w:tc>
          <w:tcPr>
            <w:tcW w:w="2050" w:type="dxa"/>
            <w:gridSpan w:val="3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Фразовый глагол </w:t>
            </w:r>
            <w:r w:rsidRPr="00FF7A8D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bring</w:t>
            </w:r>
            <w:r w:rsidRPr="00FF7A8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145, упр. 5 </w:t>
            </w:r>
          </w:p>
          <w:p w:rsidR="0044013F" w:rsidRPr="00450778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Косвенная речь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1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180, упр. 2</w:t>
            </w:r>
          </w:p>
        </w:tc>
        <w:tc>
          <w:tcPr>
            <w:tcW w:w="1699" w:type="dxa"/>
            <w:gridSpan w:val="2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Монологическая речь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1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Ознакомительное чтение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144, упр. 1</w:t>
            </w:r>
          </w:p>
        </w:tc>
        <w:tc>
          <w:tcPr>
            <w:tcW w:w="1557" w:type="dxa"/>
            <w:gridSpan w:val="2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3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письма</w:t>
            </w:r>
          </w:p>
        </w:tc>
        <w:tc>
          <w:tcPr>
            <w:tcW w:w="1361" w:type="dxa"/>
            <w:vMerge/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13F" w:rsidRPr="00A4462F" w:rsidTr="0044013F">
        <w:trPr>
          <w:trHeight w:val="338"/>
        </w:trPr>
        <w:tc>
          <w:tcPr>
            <w:tcW w:w="392" w:type="dxa"/>
            <w:tcBorders>
              <w:righ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44013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653">
              <w:rPr>
                <w:rFonts w:ascii="Times New Roman" w:hAnsi="Times New Roman" w:cs="Times New Roman"/>
                <w:sz w:val="24"/>
                <w:szCs w:val="24"/>
              </w:rPr>
              <w:t>Нужны ли телефоны в школе?</w:t>
            </w:r>
          </w:p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2B5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 говорения.</w:t>
            </w:r>
          </w:p>
        </w:tc>
        <w:tc>
          <w:tcPr>
            <w:tcW w:w="2050" w:type="dxa"/>
            <w:gridSpan w:val="3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Вводные слова и словосочетания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149, упр. 5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gridSpan w:val="2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gridSpan w:val="2"/>
          </w:tcPr>
          <w:p w:rsidR="0044013F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148, упр. 1</w:t>
            </w:r>
          </w:p>
          <w:p w:rsidR="00105F7A" w:rsidRPr="00FF7A8D" w:rsidRDefault="00105F7A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gridSpan w:val="2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Изучающее чтение</w:t>
            </w:r>
          </w:p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ind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7A8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FF7A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148, упр. 2, 3</w:t>
            </w:r>
          </w:p>
        </w:tc>
        <w:tc>
          <w:tcPr>
            <w:tcW w:w="1557" w:type="dxa"/>
            <w:gridSpan w:val="2"/>
          </w:tcPr>
          <w:p w:rsidR="0044013F" w:rsidRPr="00FF7A8D" w:rsidRDefault="00EA0EB0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навыков говорения.</w:t>
            </w:r>
          </w:p>
        </w:tc>
        <w:tc>
          <w:tcPr>
            <w:tcW w:w="1417" w:type="dxa"/>
            <w:gridSpan w:val="3"/>
          </w:tcPr>
          <w:p w:rsidR="0044013F" w:rsidRPr="00FF7A8D" w:rsidRDefault="0044013F" w:rsidP="0044013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плана</w:t>
            </w:r>
          </w:p>
        </w:tc>
        <w:tc>
          <w:tcPr>
            <w:tcW w:w="1361" w:type="dxa"/>
            <w:vMerge/>
          </w:tcPr>
          <w:p w:rsidR="0044013F" w:rsidRPr="00A4462F" w:rsidRDefault="0044013F" w:rsidP="00440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F7A" w:rsidRPr="00A4462F" w:rsidTr="00D311DF">
        <w:trPr>
          <w:trHeight w:val="354"/>
        </w:trPr>
        <w:tc>
          <w:tcPr>
            <w:tcW w:w="392" w:type="dxa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05F7A" w:rsidRPr="00A4462F" w:rsidRDefault="00105F7A" w:rsidP="008807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  <w:gridSpan w:val="2"/>
            <w:tcBorders>
              <w:righ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gridSpan w:val="6"/>
            <w:tcBorders>
              <w:left w:val="single" w:sz="4" w:space="0" w:color="auto"/>
            </w:tcBorders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8" w:type="dxa"/>
            <w:gridSpan w:val="6"/>
          </w:tcPr>
          <w:p w:rsidR="00105F7A" w:rsidRPr="00A4462F" w:rsidRDefault="00105F7A" w:rsidP="006D38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Модульный </w:t>
            </w:r>
            <w:r w:rsidRPr="00782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№8. по теме : «</w:t>
            </w:r>
            <w:r w:rsidRPr="00105F7A">
              <w:rPr>
                <w:rFonts w:ascii="Times New Roman" w:hAnsi="Times New Roman" w:cs="Times New Roman"/>
                <w:sz w:val="24"/>
                <w:szCs w:val="24"/>
              </w:rPr>
              <w:t>Достижения современной науки и техники</w:t>
            </w:r>
            <w:r w:rsidRPr="007829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882" w:type="dxa"/>
            <w:gridSpan w:val="14"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знаний </w:t>
            </w:r>
            <w:r w:rsidR="0099265F">
              <w:rPr>
                <w:rFonts w:ascii="Times New Roman" w:hAnsi="Times New Roman" w:cs="Times New Roman"/>
                <w:sz w:val="24"/>
                <w:szCs w:val="24"/>
              </w:rPr>
              <w:t>и умений учащегося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1361" w:type="dxa"/>
            <w:vMerge/>
          </w:tcPr>
          <w:p w:rsidR="00105F7A" w:rsidRPr="00A4462F" w:rsidRDefault="00105F7A" w:rsidP="007B6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48" w:rsidRPr="00A4462F" w:rsidTr="00DD5A2A">
        <w:trPr>
          <w:trHeight w:val="354"/>
        </w:trPr>
        <w:tc>
          <w:tcPr>
            <w:tcW w:w="13109" w:type="dxa"/>
            <w:gridSpan w:val="28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419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Всего: </w:t>
            </w:r>
            <w:r w:rsidR="000C40BA" w:rsidRPr="000C40BA">
              <w:rPr>
                <w:rFonts w:ascii="Times New Roman" w:hAnsi="Times New Roman" w:cs="Times New Roman"/>
                <w:b/>
                <w:sz w:val="28"/>
                <w:szCs w:val="24"/>
              </w:rPr>
              <w:t>34 часа (+68 самостоятельно) = 102 часа</w:t>
            </w:r>
          </w:p>
        </w:tc>
        <w:tc>
          <w:tcPr>
            <w:tcW w:w="1458" w:type="dxa"/>
            <w:gridSpan w:val="3"/>
          </w:tcPr>
          <w:p w:rsidR="00C25E48" w:rsidRPr="00D50419" w:rsidRDefault="00C25E48" w:rsidP="00D50419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25E48" w:rsidRPr="00A4462F" w:rsidTr="00DD5A2A">
        <w:trPr>
          <w:trHeight w:val="354"/>
        </w:trPr>
        <w:tc>
          <w:tcPr>
            <w:tcW w:w="13109" w:type="dxa"/>
            <w:gridSpan w:val="28"/>
          </w:tcPr>
          <w:p w:rsidR="00C25E48" w:rsidRPr="00D50419" w:rsidRDefault="00C25E48" w:rsidP="007B6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  <w:gridSpan w:val="3"/>
          </w:tcPr>
          <w:p w:rsidR="00C25E48" w:rsidRPr="00D50419" w:rsidRDefault="00C25E48" w:rsidP="007B62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709A" w:rsidRDefault="00E9709A" w:rsidP="007B62EC">
      <w:pPr>
        <w:rPr>
          <w:rFonts w:ascii="Times New Roman" w:hAnsi="Times New Roman" w:cs="Times New Roman"/>
          <w:sz w:val="24"/>
          <w:szCs w:val="24"/>
        </w:rPr>
      </w:pPr>
    </w:p>
    <w:p w:rsidR="00830F04" w:rsidRDefault="00830F04" w:rsidP="007B62EC">
      <w:pPr>
        <w:rPr>
          <w:rFonts w:ascii="Times New Roman" w:hAnsi="Times New Roman" w:cs="Times New Roman"/>
          <w:sz w:val="24"/>
          <w:szCs w:val="24"/>
        </w:rPr>
      </w:pPr>
    </w:p>
    <w:p w:rsidR="00830F04" w:rsidRDefault="00830F04" w:rsidP="007B62EC">
      <w:pPr>
        <w:rPr>
          <w:rFonts w:ascii="Times New Roman" w:hAnsi="Times New Roman" w:cs="Times New Roman"/>
          <w:sz w:val="24"/>
          <w:szCs w:val="24"/>
        </w:rPr>
      </w:pPr>
    </w:p>
    <w:p w:rsidR="007B62EC" w:rsidRPr="00A4462F" w:rsidRDefault="007B62EC" w:rsidP="007B62EC">
      <w:pPr>
        <w:rPr>
          <w:rFonts w:ascii="Times New Roman" w:hAnsi="Times New Roman" w:cs="Times New Roman"/>
          <w:sz w:val="24"/>
          <w:szCs w:val="24"/>
        </w:rPr>
      </w:pPr>
    </w:p>
    <w:sectPr w:rsidR="007B62EC" w:rsidRPr="00A4462F" w:rsidSect="00CC3956">
      <w:pgSz w:w="16838" w:h="11906" w:orient="landscape"/>
      <w:pgMar w:top="1276" w:right="1387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28A" w:rsidRDefault="00ED228A" w:rsidP="00E92980">
      <w:pPr>
        <w:spacing w:after="0" w:line="240" w:lineRule="auto"/>
      </w:pPr>
      <w:r>
        <w:separator/>
      </w:r>
    </w:p>
  </w:endnote>
  <w:endnote w:type="continuationSeparator" w:id="0">
    <w:p w:rsidR="00ED228A" w:rsidRDefault="00ED228A" w:rsidP="00E92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28A" w:rsidRDefault="00ED228A" w:rsidP="00E92980">
      <w:pPr>
        <w:spacing w:after="0" w:line="240" w:lineRule="auto"/>
      </w:pPr>
      <w:r>
        <w:separator/>
      </w:r>
    </w:p>
  </w:footnote>
  <w:footnote w:type="continuationSeparator" w:id="0">
    <w:p w:rsidR="00ED228A" w:rsidRDefault="00ED228A" w:rsidP="00E92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71FD"/>
    <w:multiLevelType w:val="hybridMultilevel"/>
    <w:tmpl w:val="7500062C"/>
    <w:lvl w:ilvl="0" w:tplc="21DE9B5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" w15:restartNumberingAfterBreak="0">
    <w:nsid w:val="18150517"/>
    <w:multiLevelType w:val="hybridMultilevel"/>
    <w:tmpl w:val="FD2C1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B4879"/>
    <w:multiLevelType w:val="hybridMultilevel"/>
    <w:tmpl w:val="A1FE0B60"/>
    <w:lvl w:ilvl="0" w:tplc="A872C43E">
      <w:start w:val="1"/>
      <w:numFmt w:val="decimal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740CA"/>
    <w:multiLevelType w:val="hybridMultilevel"/>
    <w:tmpl w:val="809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125FF"/>
    <w:multiLevelType w:val="hybridMultilevel"/>
    <w:tmpl w:val="E1DAEF5C"/>
    <w:lvl w:ilvl="0" w:tplc="6AC0DD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419315D"/>
    <w:multiLevelType w:val="hybridMultilevel"/>
    <w:tmpl w:val="02A6E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401AC"/>
    <w:multiLevelType w:val="hybridMultilevel"/>
    <w:tmpl w:val="BDEC7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2EC"/>
    <w:rsid w:val="00000B61"/>
    <w:rsid w:val="000063C7"/>
    <w:rsid w:val="00016336"/>
    <w:rsid w:val="00031E43"/>
    <w:rsid w:val="0004795A"/>
    <w:rsid w:val="000621F2"/>
    <w:rsid w:val="00082053"/>
    <w:rsid w:val="00082817"/>
    <w:rsid w:val="00094172"/>
    <w:rsid w:val="000A3077"/>
    <w:rsid w:val="000A765F"/>
    <w:rsid w:val="000A794E"/>
    <w:rsid w:val="000B0C8B"/>
    <w:rsid w:val="000C33B7"/>
    <w:rsid w:val="000C40BA"/>
    <w:rsid w:val="000C7ED4"/>
    <w:rsid w:val="000D0292"/>
    <w:rsid w:val="000D1873"/>
    <w:rsid w:val="000D1DF8"/>
    <w:rsid w:val="000D2372"/>
    <w:rsid w:val="000D3744"/>
    <w:rsid w:val="000D5C52"/>
    <w:rsid w:val="000E1E53"/>
    <w:rsid w:val="000E1FD0"/>
    <w:rsid w:val="000E6AAB"/>
    <w:rsid w:val="000E735E"/>
    <w:rsid w:val="000E75B6"/>
    <w:rsid w:val="000F0DEB"/>
    <w:rsid w:val="000F0FE3"/>
    <w:rsid w:val="000F6AD5"/>
    <w:rsid w:val="000F6B5F"/>
    <w:rsid w:val="000F7FDE"/>
    <w:rsid w:val="001014BF"/>
    <w:rsid w:val="00105F7A"/>
    <w:rsid w:val="00121C7B"/>
    <w:rsid w:val="001242B4"/>
    <w:rsid w:val="00127AB3"/>
    <w:rsid w:val="00140F89"/>
    <w:rsid w:val="00145459"/>
    <w:rsid w:val="00146061"/>
    <w:rsid w:val="00147EAB"/>
    <w:rsid w:val="0015525C"/>
    <w:rsid w:val="00171F5F"/>
    <w:rsid w:val="00180258"/>
    <w:rsid w:val="0018163F"/>
    <w:rsid w:val="001945D3"/>
    <w:rsid w:val="00196FC6"/>
    <w:rsid w:val="001A0166"/>
    <w:rsid w:val="001B55CA"/>
    <w:rsid w:val="001C198B"/>
    <w:rsid w:val="001C3223"/>
    <w:rsid w:val="001C3D9D"/>
    <w:rsid w:val="001D4D63"/>
    <w:rsid w:val="001F426C"/>
    <w:rsid w:val="001F4EB7"/>
    <w:rsid w:val="002029F8"/>
    <w:rsid w:val="002125D0"/>
    <w:rsid w:val="00234805"/>
    <w:rsid w:val="0023513F"/>
    <w:rsid w:val="0023561F"/>
    <w:rsid w:val="00237006"/>
    <w:rsid w:val="00242BA1"/>
    <w:rsid w:val="00254DC6"/>
    <w:rsid w:val="00277F96"/>
    <w:rsid w:val="00290516"/>
    <w:rsid w:val="002A12DD"/>
    <w:rsid w:val="002A18AB"/>
    <w:rsid w:val="002A1FE1"/>
    <w:rsid w:val="002A2126"/>
    <w:rsid w:val="002A7FCC"/>
    <w:rsid w:val="002B6188"/>
    <w:rsid w:val="002D28C5"/>
    <w:rsid w:val="002D4F4B"/>
    <w:rsid w:val="002D626D"/>
    <w:rsid w:val="002E1C6E"/>
    <w:rsid w:val="002F0FEE"/>
    <w:rsid w:val="002F663A"/>
    <w:rsid w:val="00306276"/>
    <w:rsid w:val="00307EFF"/>
    <w:rsid w:val="00314961"/>
    <w:rsid w:val="0032269C"/>
    <w:rsid w:val="00323ADB"/>
    <w:rsid w:val="003250CF"/>
    <w:rsid w:val="00326BDE"/>
    <w:rsid w:val="00331A6D"/>
    <w:rsid w:val="00350D00"/>
    <w:rsid w:val="00352C6D"/>
    <w:rsid w:val="003549B4"/>
    <w:rsid w:val="00362D8B"/>
    <w:rsid w:val="003764BB"/>
    <w:rsid w:val="00382CE4"/>
    <w:rsid w:val="00383B70"/>
    <w:rsid w:val="00385D66"/>
    <w:rsid w:val="00386D85"/>
    <w:rsid w:val="003969C0"/>
    <w:rsid w:val="00397E16"/>
    <w:rsid w:val="003A0676"/>
    <w:rsid w:val="003A5793"/>
    <w:rsid w:val="003A7765"/>
    <w:rsid w:val="003B3AE2"/>
    <w:rsid w:val="003B5EA0"/>
    <w:rsid w:val="003B6E42"/>
    <w:rsid w:val="003D7E4C"/>
    <w:rsid w:val="003E6656"/>
    <w:rsid w:val="003F4768"/>
    <w:rsid w:val="00403725"/>
    <w:rsid w:val="0041320E"/>
    <w:rsid w:val="00423EEA"/>
    <w:rsid w:val="004300F7"/>
    <w:rsid w:val="00432A12"/>
    <w:rsid w:val="0044013F"/>
    <w:rsid w:val="004455DE"/>
    <w:rsid w:val="00447830"/>
    <w:rsid w:val="00450778"/>
    <w:rsid w:val="004653AB"/>
    <w:rsid w:val="00465F0D"/>
    <w:rsid w:val="00485B1A"/>
    <w:rsid w:val="00494819"/>
    <w:rsid w:val="00495E3F"/>
    <w:rsid w:val="004B1E42"/>
    <w:rsid w:val="004B2675"/>
    <w:rsid w:val="004C415B"/>
    <w:rsid w:val="004D7D8B"/>
    <w:rsid w:val="004E091E"/>
    <w:rsid w:val="004E657F"/>
    <w:rsid w:val="004F545A"/>
    <w:rsid w:val="00500B74"/>
    <w:rsid w:val="0051141C"/>
    <w:rsid w:val="00511D41"/>
    <w:rsid w:val="00512149"/>
    <w:rsid w:val="005244F6"/>
    <w:rsid w:val="005310DA"/>
    <w:rsid w:val="005358CB"/>
    <w:rsid w:val="00536275"/>
    <w:rsid w:val="00536A3E"/>
    <w:rsid w:val="0054178C"/>
    <w:rsid w:val="00544772"/>
    <w:rsid w:val="00545E49"/>
    <w:rsid w:val="00547F8A"/>
    <w:rsid w:val="00551D4D"/>
    <w:rsid w:val="00561D10"/>
    <w:rsid w:val="005627DF"/>
    <w:rsid w:val="00572439"/>
    <w:rsid w:val="00593AB8"/>
    <w:rsid w:val="00594B57"/>
    <w:rsid w:val="005A0483"/>
    <w:rsid w:val="005A527D"/>
    <w:rsid w:val="005A7F4E"/>
    <w:rsid w:val="005D40B5"/>
    <w:rsid w:val="005E15D8"/>
    <w:rsid w:val="005E664C"/>
    <w:rsid w:val="005F5BDC"/>
    <w:rsid w:val="00601DBB"/>
    <w:rsid w:val="006130D3"/>
    <w:rsid w:val="00613E61"/>
    <w:rsid w:val="006314BA"/>
    <w:rsid w:val="00631DAD"/>
    <w:rsid w:val="00636A9A"/>
    <w:rsid w:val="00642082"/>
    <w:rsid w:val="00646E35"/>
    <w:rsid w:val="0065519D"/>
    <w:rsid w:val="006575F8"/>
    <w:rsid w:val="0066636A"/>
    <w:rsid w:val="0067050C"/>
    <w:rsid w:val="00670CBC"/>
    <w:rsid w:val="0067110A"/>
    <w:rsid w:val="00677C1F"/>
    <w:rsid w:val="00677D5F"/>
    <w:rsid w:val="00682BCE"/>
    <w:rsid w:val="00683653"/>
    <w:rsid w:val="00685DDD"/>
    <w:rsid w:val="0068604C"/>
    <w:rsid w:val="00690C8C"/>
    <w:rsid w:val="0069718A"/>
    <w:rsid w:val="006C425B"/>
    <w:rsid w:val="006D01BA"/>
    <w:rsid w:val="006D0EA2"/>
    <w:rsid w:val="006D1C29"/>
    <w:rsid w:val="006D350D"/>
    <w:rsid w:val="006D3812"/>
    <w:rsid w:val="006D7501"/>
    <w:rsid w:val="006E09DE"/>
    <w:rsid w:val="006E3386"/>
    <w:rsid w:val="00701A99"/>
    <w:rsid w:val="00701F66"/>
    <w:rsid w:val="007073FC"/>
    <w:rsid w:val="00710539"/>
    <w:rsid w:val="007118A8"/>
    <w:rsid w:val="00725604"/>
    <w:rsid w:val="00733537"/>
    <w:rsid w:val="00733D32"/>
    <w:rsid w:val="00740CC5"/>
    <w:rsid w:val="0075123B"/>
    <w:rsid w:val="007603C5"/>
    <w:rsid w:val="00777545"/>
    <w:rsid w:val="007806C9"/>
    <w:rsid w:val="00780FDE"/>
    <w:rsid w:val="007829AA"/>
    <w:rsid w:val="00797C5E"/>
    <w:rsid w:val="007B5521"/>
    <w:rsid w:val="007B62EC"/>
    <w:rsid w:val="007D4602"/>
    <w:rsid w:val="007D618A"/>
    <w:rsid w:val="007E2600"/>
    <w:rsid w:val="007E6134"/>
    <w:rsid w:val="007E7070"/>
    <w:rsid w:val="007E7DEF"/>
    <w:rsid w:val="007F2353"/>
    <w:rsid w:val="007F7A0A"/>
    <w:rsid w:val="00803C5E"/>
    <w:rsid w:val="008112BE"/>
    <w:rsid w:val="00820F64"/>
    <w:rsid w:val="00830F04"/>
    <w:rsid w:val="00845D09"/>
    <w:rsid w:val="00854832"/>
    <w:rsid w:val="00855EF8"/>
    <w:rsid w:val="0085725C"/>
    <w:rsid w:val="00860DF9"/>
    <w:rsid w:val="00861273"/>
    <w:rsid w:val="00870494"/>
    <w:rsid w:val="00875175"/>
    <w:rsid w:val="00877EE5"/>
    <w:rsid w:val="008807C2"/>
    <w:rsid w:val="00882195"/>
    <w:rsid w:val="008A21E1"/>
    <w:rsid w:val="008A63F9"/>
    <w:rsid w:val="008B0352"/>
    <w:rsid w:val="008B49F8"/>
    <w:rsid w:val="008C20E4"/>
    <w:rsid w:val="008D582C"/>
    <w:rsid w:val="008E6388"/>
    <w:rsid w:val="00903EF3"/>
    <w:rsid w:val="00907436"/>
    <w:rsid w:val="009163C8"/>
    <w:rsid w:val="00921FD8"/>
    <w:rsid w:val="0092534F"/>
    <w:rsid w:val="0092654E"/>
    <w:rsid w:val="0093345D"/>
    <w:rsid w:val="00946136"/>
    <w:rsid w:val="0095630F"/>
    <w:rsid w:val="00957D79"/>
    <w:rsid w:val="009620DB"/>
    <w:rsid w:val="0099265F"/>
    <w:rsid w:val="00994322"/>
    <w:rsid w:val="0099656B"/>
    <w:rsid w:val="009A2EB8"/>
    <w:rsid w:val="009A3036"/>
    <w:rsid w:val="009C206F"/>
    <w:rsid w:val="009D0F07"/>
    <w:rsid w:val="009D1F1E"/>
    <w:rsid w:val="009D2D14"/>
    <w:rsid w:val="009E4EEB"/>
    <w:rsid w:val="009E666B"/>
    <w:rsid w:val="009F25FB"/>
    <w:rsid w:val="009F2EE1"/>
    <w:rsid w:val="009F6C48"/>
    <w:rsid w:val="00A139B9"/>
    <w:rsid w:val="00A23128"/>
    <w:rsid w:val="00A323CF"/>
    <w:rsid w:val="00A33A3A"/>
    <w:rsid w:val="00A409FD"/>
    <w:rsid w:val="00A424AC"/>
    <w:rsid w:val="00A434CA"/>
    <w:rsid w:val="00A43973"/>
    <w:rsid w:val="00A43E2E"/>
    <w:rsid w:val="00A440E4"/>
    <w:rsid w:val="00A4462F"/>
    <w:rsid w:val="00A54D9A"/>
    <w:rsid w:val="00A604EF"/>
    <w:rsid w:val="00A60F25"/>
    <w:rsid w:val="00A65B27"/>
    <w:rsid w:val="00A6703B"/>
    <w:rsid w:val="00A80F49"/>
    <w:rsid w:val="00A821DA"/>
    <w:rsid w:val="00A95152"/>
    <w:rsid w:val="00A97B27"/>
    <w:rsid w:val="00AA1097"/>
    <w:rsid w:val="00AA552A"/>
    <w:rsid w:val="00AB7D80"/>
    <w:rsid w:val="00AC1E59"/>
    <w:rsid w:val="00AD30FC"/>
    <w:rsid w:val="00AE1703"/>
    <w:rsid w:val="00AE67DB"/>
    <w:rsid w:val="00B035AD"/>
    <w:rsid w:val="00B0662C"/>
    <w:rsid w:val="00B143E9"/>
    <w:rsid w:val="00B274DF"/>
    <w:rsid w:val="00B35060"/>
    <w:rsid w:val="00B3545E"/>
    <w:rsid w:val="00B509D3"/>
    <w:rsid w:val="00B62839"/>
    <w:rsid w:val="00B6516F"/>
    <w:rsid w:val="00B65916"/>
    <w:rsid w:val="00B6690A"/>
    <w:rsid w:val="00B67754"/>
    <w:rsid w:val="00B81430"/>
    <w:rsid w:val="00B83CAE"/>
    <w:rsid w:val="00B9196A"/>
    <w:rsid w:val="00B9585F"/>
    <w:rsid w:val="00B95890"/>
    <w:rsid w:val="00BB6202"/>
    <w:rsid w:val="00BD0247"/>
    <w:rsid w:val="00BD4719"/>
    <w:rsid w:val="00BF08A6"/>
    <w:rsid w:val="00C01F0F"/>
    <w:rsid w:val="00C126EA"/>
    <w:rsid w:val="00C151BE"/>
    <w:rsid w:val="00C22919"/>
    <w:rsid w:val="00C25B59"/>
    <w:rsid w:val="00C25E48"/>
    <w:rsid w:val="00C31BA3"/>
    <w:rsid w:val="00C3763C"/>
    <w:rsid w:val="00C46939"/>
    <w:rsid w:val="00C60B9C"/>
    <w:rsid w:val="00C656A8"/>
    <w:rsid w:val="00C718E2"/>
    <w:rsid w:val="00C81885"/>
    <w:rsid w:val="00C856E3"/>
    <w:rsid w:val="00C91961"/>
    <w:rsid w:val="00C93AF9"/>
    <w:rsid w:val="00C963A0"/>
    <w:rsid w:val="00CB4916"/>
    <w:rsid w:val="00CC3956"/>
    <w:rsid w:val="00CD2A84"/>
    <w:rsid w:val="00CE525F"/>
    <w:rsid w:val="00CF3F02"/>
    <w:rsid w:val="00D04B74"/>
    <w:rsid w:val="00D11BAC"/>
    <w:rsid w:val="00D1256A"/>
    <w:rsid w:val="00D20836"/>
    <w:rsid w:val="00D21CF9"/>
    <w:rsid w:val="00D26163"/>
    <w:rsid w:val="00D311DF"/>
    <w:rsid w:val="00D50419"/>
    <w:rsid w:val="00D601D8"/>
    <w:rsid w:val="00D61971"/>
    <w:rsid w:val="00D84C89"/>
    <w:rsid w:val="00D853AC"/>
    <w:rsid w:val="00D9157B"/>
    <w:rsid w:val="00DA44D1"/>
    <w:rsid w:val="00DB0219"/>
    <w:rsid w:val="00DB656B"/>
    <w:rsid w:val="00DC5A40"/>
    <w:rsid w:val="00DD2665"/>
    <w:rsid w:val="00DD5A2A"/>
    <w:rsid w:val="00DD7DD4"/>
    <w:rsid w:val="00DF2F45"/>
    <w:rsid w:val="00DF3BA9"/>
    <w:rsid w:val="00DF67A5"/>
    <w:rsid w:val="00E37C6B"/>
    <w:rsid w:val="00E41326"/>
    <w:rsid w:val="00E44CE3"/>
    <w:rsid w:val="00E65CD7"/>
    <w:rsid w:val="00E6758D"/>
    <w:rsid w:val="00E818DA"/>
    <w:rsid w:val="00E90096"/>
    <w:rsid w:val="00E92980"/>
    <w:rsid w:val="00E93535"/>
    <w:rsid w:val="00E9709A"/>
    <w:rsid w:val="00EA0EB0"/>
    <w:rsid w:val="00EA60A7"/>
    <w:rsid w:val="00EB42B5"/>
    <w:rsid w:val="00EC0428"/>
    <w:rsid w:val="00EC3C51"/>
    <w:rsid w:val="00EC4F1C"/>
    <w:rsid w:val="00EC713F"/>
    <w:rsid w:val="00ED1CEA"/>
    <w:rsid w:val="00ED228A"/>
    <w:rsid w:val="00ED7721"/>
    <w:rsid w:val="00EE238F"/>
    <w:rsid w:val="00F00D90"/>
    <w:rsid w:val="00F01F78"/>
    <w:rsid w:val="00F1079B"/>
    <w:rsid w:val="00F12981"/>
    <w:rsid w:val="00F2063D"/>
    <w:rsid w:val="00F24987"/>
    <w:rsid w:val="00F457E1"/>
    <w:rsid w:val="00F5377A"/>
    <w:rsid w:val="00F65BA2"/>
    <w:rsid w:val="00F66321"/>
    <w:rsid w:val="00F851AB"/>
    <w:rsid w:val="00FA2D55"/>
    <w:rsid w:val="00FA5970"/>
    <w:rsid w:val="00FB32B7"/>
    <w:rsid w:val="00FB5F83"/>
    <w:rsid w:val="00FC2A24"/>
    <w:rsid w:val="00FC3714"/>
    <w:rsid w:val="00FC643A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4577D-8FF2-478C-9E5B-F14CBA7C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2980"/>
  </w:style>
  <w:style w:type="paragraph" w:styleId="a6">
    <w:name w:val="footer"/>
    <w:basedOn w:val="a"/>
    <w:link w:val="a7"/>
    <w:uiPriority w:val="99"/>
    <w:unhideWhenUsed/>
    <w:rsid w:val="00E92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2980"/>
  </w:style>
  <w:style w:type="paragraph" w:styleId="a8">
    <w:name w:val="List Paragraph"/>
    <w:basedOn w:val="a"/>
    <w:uiPriority w:val="34"/>
    <w:qFormat/>
    <w:rsid w:val="00D5041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semiHidden/>
    <w:rsid w:val="00D504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D50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1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1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BABB-5481-4A87-9F2F-1491C009C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2536</Words>
  <Characters>14458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100</cp:revision>
  <cp:lastPrinted>2018-10-11T04:04:00Z</cp:lastPrinted>
  <dcterms:created xsi:type="dcterms:W3CDTF">2017-06-26T09:36:00Z</dcterms:created>
  <dcterms:modified xsi:type="dcterms:W3CDTF">2019-10-03T10:07:00Z</dcterms:modified>
</cp:coreProperties>
</file>