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>(МБОУ «СШ № 16»)</w:t>
      </w:r>
    </w:p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A3A" w:rsidRPr="00A1620D" w:rsidRDefault="001E2A3A" w:rsidP="001E2A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A3A" w:rsidRPr="0098504F" w:rsidRDefault="001E2A3A" w:rsidP="001E2A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5077E3" w:rsidRDefault="001E2A3A" w:rsidP="00CD2F61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Педагогический совет</w:t>
      </w:r>
    </w:p>
    <w:p w:rsidR="001E2A3A" w:rsidRPr="005077E3" w:rsidRDefault="001E2A3A" w:rsidP="00CD2F61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Тема: «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Как мотивировать учащихся к обучению</w:t>
      </w: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»</w:t>
      </w:r>
    </w:p>
    <w:p w:rsidR="001E2A3A" w:rsidRDefault="00C64D2D" w:rsidP="00D85C9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 xml:space="preserve">                 </w:t>
      </w:r>
      <w:r w:rsidR="001E2A3A"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Дата проведения: 11.12.2018г.</w:t>
      </w:r>
    </w:p>
    <w:p w:rsidR="00D85C93" w:rsidRDefault="00D85C93" w:rsidP="00D85C9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</w:p>
    <w:p w:rsidR="00D85C93" w:rsidRDefault="00D85C93" w:rsidP="00D85C9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</w:p>
    <w:p w:rsidR="00D85C93" w:rsidRPr="005077E3" w:rsidRDefault="00D85C93" w:rsidP="00D85C9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</w:p>
    <w:p w:rsidR="001E2A3A" w:rsidRPr="00C64D2D" w:rsidRDefault="00953684" w:rsidP="001E2A3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ar-SA"/>
        </w:rPr>
      </w:pPr>
      <w:r w:rsidRPr="00C64D2D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ar-SA"/>
        </w:rPr>
        <w:t>«Обучение с увлечением, или Учимся, играя»</w:t>
      </w:r>
    </w:p>
    <w:p w:rsidR="00953684" w:rsidRDefault="00953684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953684" w:rsidRDefault="00953684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953684" w:rsidRDefault="00953684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953684" w:rsidRPr="005077E3" w:rsidRDefault="00953684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1E2A3A" w:rsidRPr="005077E3" w:rsidRDefault="001E2A3A" w:rsidP="001E2A3A">
      <w:pPr>
        <w:tabs>
          <w:tab w:val="left" w:pos="9356"/>
        </w:tabs>
        <w:suppressAutoHyphens/>
        <w:spacing w:after="0" w:line="240" w:lineRule="auto"/>
        <w:ind w:left="-142" w:right="2126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1E2A3A" w:rsidRPr="005077E3" w:rsidRDefault="001E2A3A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1E2A3A" w:rsidRPr="005077E3" w:rsidRDefault="001E2A3A" w:rsidP="001E2A3A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8"/>
          <w:lang w:eastAsia="ar-SA"/>
        </w:rPr>
      </w:pPr>
    </w:p>
    <w:p w:rsidR="001E2A3A" w:rsidRPr="005077E3" w:rsidRDefault="001E2A3A" w:rsidP="005077E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77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ar-SA"/>
        </w:rPr>
        <w:t xml:space="preserve">                                                                           Выступление подготовила</w:t>
      </w:r>
    </w:p>
    <w:p w:rsidR="001E2A3A" w:rsidRPr="005077E3" w:rsidRDefault="001E2A3A" w:rsidP="005077E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 xml:space="preserve">                                                                           Калинина Елена Петровна,</w:t>
      </w:r>
    </w:p>
    <w:p w:rsidR="001E2A3A" w:rsidRPr="005077E3" w:rsidRDefault="001E2A3A" w:rsidP="005077E3">
      <w:pPr>
        <w:suppressAutoHyphens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</w:pP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 xml:space="preserve">                                           </w:t>
      </w:r>
      <w:r w:rsid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 xml:space="preserve">                          </w:t>
      </w:r>
      <w:r w:rsidRPr="005077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ar-SA"/>
        </w:rPr>
        <w:t>учитель русского языка и         литературы</w:t>
      </w: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8504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1E2A3A" w:rsidRPr="0098504F" w:rsidRDefault="001E2A3A" w:rsidP="001E2A3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7B0CEC" w:rsidRPr="00CD27B6" w:rsidRDefault="001E2A3A" w:rsidP="001E2A3A">
      <w:pPr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98504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г. Евпатория – 201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8</w:t>
      </w:r>
    </w:p>
    <w:p w:rsidR="00CD27B6" w:rsidRPr="00CD27B6" w:rsidRDefault="00CD27B6" w:rsidP="001E2A3A">
      <w:pPr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lastRenderedPageBreak/>
        <w:t>Тема: « Обучение с увлечением, или  Учимся, играя».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>Цель: продемонстрировать способы повышения мотивации учеников при изучении русского языка и литературы.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 xml:space="preserve">Почти тридцатилетняя преподавательская деятельность и наблюдения за учениками побуждают строить уроки с использованием </w:t>
      </w:r>
      <w:r w:rsidRPr="00CD27B6">
        <w:rPr>
          <w:color w:val="000000"/>
          <w:shd w:val="clear" w:color="auto" w:fill="FFFFFF"/>
        </w:rPr>
        <w:t xml:space="preserve">новых и нетрадиционных форм обучения, с компьютерной поддержкой, использованием интерактивных компьютерных средств. </w:t>
      </w:r>
    </w:p>
    <w:p w:rsidR="00CD27B6" w:rsidRPr="00CD27B6" w:rsidRDefault="00CD27B6" w:rsidP="00CD27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>При изучении темы «Имя существительное как часть речи» использую метод «Магазин».  На экране изображение  витрины магазина с различными предметами, у учеников карточки с названиями  этих предметов. Среди существительных, обозначающих предметы, есть отглагольные существительные. Поэтому без «покупок» останутся те ученики, у которых оказались карточки с существительными, обозначающими действие. Эвристический метод помогает ученикам самим прийти к определению «отглагольные существительные».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</w:rPr>
      </w:pPr>
      <w:r w:rsidRPr="00CD27B6">
        <w:rPr>
          <w:b/>
          <w:bCs/>
          <w:color w:val="333333"/>
        </w:rPr>
        <w:t>Слайды № 2,3</w:t>
      </w:r>
    </w:p>
    <w:p w:rsidR="00CD27B6" w:rsidRPr="00CD27B6" w:rsidRDefault="00CD27B6" w:rsidP="00CD27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>Для промежуточного контроля знаний использую Серию электронных образовательных продуктов издательства «Глобус». Игровая форма тестирования помогает ученику самостоятельно оценить свои знания по изученной теме, определить «белые пятна».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</w:rPr>
      </w:pPr>
      <w:r w:rsidRPr="00CD27B6">
        <w:rPr>
          <w:b/>
          <w:bCs/>
          <w:color w:val="333333"/>
        </w:rPr>
        <w:t>Демонстрация продукта «Глобус».</w:t>
      </w:r>
    </w:p>
    <w:p w:rsidR="00CD27B6" w:rsidRPr="00CD27B6" w:rsidRDefault="00CD27B6" w:rsidP="00CD27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 xml:space="preserve">Ещё 20 лет назад, когда стала использовать кассеты с </w:t>
      </w:r>
      <w:proofErr w:type="spellStart"/>
      <w:r w:rsidRPr="00CD27B6">
        <w:rPr>
          <w:bCs/>
          <w:color w:val="333333"/>
        </w:rPr>
        <w:t>видеоуроками</w:t>
      </w:r>
      <w:proofErr w:type="spellEnd"/>
      <w:r w:rsidRPr="00CD27B6">
        <w:rPr>
          <w:bCs/>
          <w:color w:val="333333"/>
        </w:rPr>
        <w:t xml:space="preserve"> по русскому языку, пришла к выводу, что «смена» учителя положительно влияет на восприятие учениками нового материала. Сегодня, с появлением Интернета в школе, возможности учителя увеличились. Пользуюсь видеоматериалами сайта «Академия занимательных наук. Словесность». Рекомендую всем учителям познакомиться с разработками на этом сайте, т.к. представлены материалы по всем учебным предметам. </w:t>
      </w:r>
    </w:p>
    <w:p w:rsidR="00CD27B6" w:rsidRPr="00CD27B6" w:rsidRDefault="00CD27B6" w:rsidP="00CD27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  <w:shd w:val="clear" w:color="auto" w:fill="FFFFFF"/>
        </w:rPr>
      </w:pPr>
      <w:r w:rsidRPr="00CD27B6">
        <w:rPr>
          <w:rStyle w:val="c4"/>
          <w:color w:val="000000"/>
          <w:shd w:val="clear" w:color="auto" w:fill="FFFFFF"/>
        </w:rPr>
        <w:t xml:space="preserve">Поисковую умственную активность вызывают задания, которые требуют от школьников </w:t>
      </w:r>
      <w:r w:rsidRPr="00CD27B6">
        <w:rPr>
          <w:rStyle w:val="c4"/>
          <w:b/>
          <w:bCs/>
          <w:color w:val="000000"/>
          <w:shd w:val="clear" w:color="auto" w:fill="FFFFFF"/>
        </w:rPr>
        <w:t>исправления </w:t>
      </w:r>
      <w:r w:rsidRPr="00CD27B6">
        <w:rPr>
          <w:rStyle w:val="c4"/>
          <w:color w:val="000000"/>
          <w:shd w:val="clear" w:color="auto" w:fill="FFFFFF"/>
        </w:rPr>
        <w:t>логических, фонетических, стилистических и прочих </w:t>
      </w:r>
      <w:r w:rsidRPr="00CD27B6">
        <w:rPr>
          <w:rStyle w:val="c4"/>
          <w:b/>
          <w:bCs/>
          <w:color w:val="000000"/>
          <w:shd w:val="clear" w:color="auto" w:fill="FFFFFF"/>
        </w:rPr>
        <w:t>ошибок.</w:t>
      </w:r>
      <w:r w:rsidRPr="00CD27B6">
        <w:rPr>
          <w:rStyle w:val="c4"/>
          <w:color w:val="000000"/>
          <w:shd w:val="clear" w:color="auto" w:fill="FFFFFF"/>
        </w:rPr>
        <w:t> Постоянная систематическая работа по обнаружению, исправлению и объяснению ошибок.  </w:t>
      </w:r>
      <w:r w:rsidRPr="00CD27B6">
        <w:rPr>
          <w:rStyle w:val="c4"/>
          <w:b/>
          <w:bCs/>
          <w:color w:val="000000"/>
          <w:shd w:val="clear" w:color="auto" w:fill="FFFFFF"/>
        </w:rPr>
        <w:t>Редактирование текстов</w:t>
      </w:r>
      <w:r w:rsidRPr="00CD27B6">
        <w:rPr>
          <w:rStyle w:val="c4"/>
          <w:color w:val="000000"/>
          <w:shd w:val="clear" w:color="auto" w:fill="FFFFFF"/>
        </w:rPr>
        <w:t> – один из действенных методов обучения и развития учащихся.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  <w:shd w:val="clear" w:color="auto" w:fill="FFFFFF"/>
        </w:rPr>
      </w:pP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rPr>
          <w:rStyle w:val="c4"/>
          <w:color w:val="000000"/>
          <w:shd w:val="clear" w:color="auto" w:fill="FFFFFF"/>
        </w:rPr>
        <w:t xml:space="preserve">Например, попросила учеников «перевести» на понятный язык лингвистическую сказку  </w:t>
      </w:r>
      <w:r w:rsidRPr="00CD27B6">
        <w:t>Людмилы Петрушевской  "</w:t>
      </w:r>
      <w:proofErr w:type="spellStart"/>
      <w:r w:rsidRPr="00CD27B6">
        <w:t>Пуськи</w:t>
      </w:r>
      <w:proofErr w:type="spellEnd"/>
      <w:r w:rsidRPr="00CD27B6">
        <w:t xml:space="preserve"> </w:t>
      </w:r>
      <w:proofErr w:type="spellStart"/>
      <w:r w:rsidRPr="00CD27B6">
        <w:t>бятые</w:t>
      </w:r>
      <w:proofErr w:type="spellEnd"/>
      <w:r w:rsidRPr="00CD27B6">
        <w:t>".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CD27B6">
        <w:rPr>
          <w:b/>
        </w:rPr>
        <w:t>Слайд №4.</w:t>
      </w:r>
    </w:p>
    <w:p w:rsidR="00CD27B6" w:rsidRPr="00CD27B6" w:rsidRDefault="00CD27B6" w:rsidP="00CD27B6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</w:pP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ПУСЬКИ БЯТЫЕ</w:t>
      </w:r>
    </w:p>
    <w:p w:rsidR="00CD27B6" w:rsidRPr="00CD27B6" w:rsidRDefault="00CD27B6" w:rsidP="00CD27B6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Сяпала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Калуша с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Калушатами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напушке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увазила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Бутявку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волит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-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Калушаточки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!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присяпали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Бутявку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стрямкали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подудонились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А Калуша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волит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-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Оее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Оее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Бутявка-то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некузявая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!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Бутявку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вычучили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вздребезнулась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сопритюкнулась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усяпала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напушки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А Калуша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волит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калушатам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-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Калушаточки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Не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трямкайте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бутявок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дюбые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зюмо-зюмо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некузявые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От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бутявок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дудонятся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А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Бутявка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волит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напушкой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-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Калушата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подудонились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Зюмо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некузявые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!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Пуськи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бятые</w:t>
      </w:r>
      <w:proofErr w:type="spellEnd"/>
      <w:r w:rsidRPr="00CD2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!</w:t>
      </w:r>
    </w:p>
    <w:p w:rsidR="00CD27B6" w:rsidRPr="00CD27B6" w:rsidRDefault="00CD27B6" w:rsidP="00CD27B6">
      <w:pPr>
        <w:spacing w:after="0" w:line="330" w:lineRule="atLeast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языке всегда есть место экспериментам. </w:t>
      </w:r>
      <w:r w:rsidRPr="00CD27B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 бы хотелось обратить ваше внимание на лингвистические эксперименты «</w:t>
      </w:r>
      <w:proofErr w:type="spellStart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Пуськи</w:t>
      </w:r>
      <w:proofErr w:type="spellEnd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бятые</w:t>
      </w:r>
      <w:proofErr w:type="spellEnd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нашей современницы Людмилы Стефановны Петрушевской, написанные в довольно странной и непривычной форме. Все слова, за исключением «служебных», переиначены и не похожи на то, что мы привыкли слышать.</w:t>
      </w:r>
      <w:r w:rsidRPr="00CD27B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27B6">
        <w:rPr>
          <w:rFonts w:ascii="Times New Roman" w:hAnsi="Times New Roman" w:cs="Times New Roman"/>
          <w:b/>
          <w:color w:val="C0504D" w:themeColor="accent2"/>
          <w:sz w:val="24"/>
          <w:szCs w:val="24"/>
          <w:shd w:val="clear" w:color="auto" w:fill="FFFFFF"/>
        </w:rPr>
        <w:t>Ее необычные слова призывают читателя к сотворчеству, поскольку каждый из нас вкладывает в новообразования Петрушевской свои смыслы в зависимости от жизненного (культурного) опыта.</w:t>
      </w:r>
      <w:r w:rsidRPr="00CD27B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Поэтому и толкований у лингвистических сказочек Петрушевской может быть множество, единственное, что будет одинаковым – понимание грамматики ее произведений. 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b/>
          <w:color w:val="C0504D" w:themeColor="accent2"/>
          <w:sz w:val="24"/>
          <w:szCs w:val="24"/>
          <w:shd w:val="clear" w:color="auto" w:fill="FFFFFF"/>
        </w:rPr>
      </w:pPr>
      <w:r w:rsidRPr="00CD27B6">
        <w:rPr>
          <w:rFonts w:ascii="Times New Roman" w:hAnsi="Times New Roman" w:cs="Times New Roman"/>
          <w:b/>
          <w:color w:val="C0504D" w:themeColor="accent2"/>
          <w:sz w:val="24"/>
          <w:szCs w:val="24"/>
          <w:shd w:val="clear" w:color="auto" w:fill="FFFFFF"/>
        </w:rPr>
        <w:t xml:space="preserve">Сказка для Л. С. Петрушевской – это форма прикрытия, игра, в основе которой лежит ее отношение к миру, к действительности, к социально-политическим и философским проблемам. 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кто же такие «</w:t>
      </w:r>
      <w:proofErr w:type="spellStart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пуськи</w:t>
      </w:r>
      <w:proofErr w:type="spellEnd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бятые</w:t>
      </w:r>
      <w:proofErr w:type="spellEnd"/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»?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27B6" w:rsidRPr="00CD27B6" w:rsidRDefault="00CD27B6" w:rsidP="00CD27B6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proofErr w:type="spellStart"/>
      <w:r w:rsidRPr="00CD27B6">
        <w:rPr>
          <w:rStyle w:val="c4"/>
          <w:b/>
          <w:bCs/>
          <w:color w:val="000000"/>
        </w:rPr>
        <w:t>Проблемность</w:t>
      </w:r>
      <w:proofErr w:type="spellEnd"/>
      <w:r w:rsidRPr="00CD27B6">
        <w:rPr>
          <w:rStyle w:val="c4"/>
          <w:b/>
          <w:bCs/>
          <w:color w:val="000000"/>
        </w:rPr>
        <w:t xml:space="preserve"> обучения.</w:t>
      </w:r>
      <w:r w:rsidRPr="00CD27B6">
        <w:rPr>
          <w:rStyle w:val="c4"/>
          <w:color w:val="000000"/>
        </w:rPr>
        <w:t xml:space="preserve"> </w:t>
      </w:r>
    </w:p>
    <w:p w:rsidR="00CD27B6" w:rsidRPr="00CD27B6" w:rsidRDefault="00CD27B6" w:rsidP="00CD27B6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4"/>
          <w:color w:val="000000"/>
        </w:rPr>
      </w:pPr>
      <w:r w:rsidRPr="00CD27B6">
        <w:rPr>
          <w:rStyle w:val="c4"/>
          <w:color w:val="000000"/>
        </w:rPr>
        <w:t xml:space="preserve">При изучении произведений художественной литературы, которые современным ученикам кажутся неинтересными, скучными, стараюсь использовать проблемные мотивации, задания. </w:t>
      </w:r>
    </w:p>
    <w:p w:rsidR="00CD27B6" w:rsidRPr="00CD27B6" w:rsidRDefault="00CD27B6" w:rsidP="00CD27B6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D27B6">
        <w:rPr>
          <w:rStyle w:val="c4"/>
          <w:color w:val="000000"/>
        </w:rPr>
        <w:t>Предлагаю Вам отрывок урока литературы в 6 классе на тему « Портреты героев как средство изображения их характеров (по рассказу И.С.Тургенева «</w:t>
      </w:r>
      <w:proofErr w:type="spellStart"/>
      <w:r w:rsidRPr="00CD27B6">
        <w:rPr>
          <w:rStyle w:val="c4"/>
          <w:color w:val="000000"/>
        </w:rPr>
        <w:t>Бежин</w:t>
      </w:r>
      <w:proofErr w:type="spellEnd"/>
      <w:r w:rsidRPr="00CD27B6">
        <w:rPr>
          <w:rStyle w:val="c4"/>
          <w:color w:val="000000"/>
        </w:rPr>
        <w:t xml:space="preserve"> луг»).</w:t>
      </w:r>
      <w:bookmarkStart w:id="0" w:name="_GoBack"/>
      <w:bookmarkEnd w:id="0"/>
    </w:p>
    <w:p w:rsidR="00CD27B6" w:rsidRPr="00CD27B6" w:rsidRDefault="00CD27B6" w:rsidP="00CD27B6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rStyle w:val="c4"/>
          <w:color w:val="000000"/>
          <w:shd w:val="clear" w:color="auto" w:fill="FFFFFF"/>
        </w:rPr>
        <w:t xml:space="preserve"> « </w:t>
      </w:r>
      <w:r w:rsidRPr="00CD27B6">
        <w:rPr>
          <w:bCs/>
          <w:color w:val="333333"/>
        </w:rPr>
        <w:t>-Здравствуйте, ребята!  Сегодня у нас урок литературы, и вам, конечно же, интересно, почему звучит такая музыка (звучит мелодия в исполнении группы «</w:t>
      </w:r>
      <w:proofErr w:type="spellStart"/>
      <w:r w:rsidRPr="00CD27B6">
        <w:rPr>
          <w:bCs/>
          <w:color w:val="333333"/>
        </w:rPr>
        <w:t>Спэйс</w:t>
      </w:r>
      <w:proofErr w:type="spellEnd"/>
      <w:r w:rsidRPr="00CD27B6">
        <w:rPr>
          <w:bCs/>
          <w:color w:val="333333"/>
        </w:rPr>
        <w:t>»). Эта группа была популярна еще в молодости ваших бабушек и дедушек</w:t>
      </w:r>
      <w:r w:rsidRPr="00CD27B6">
        <w:rPr>
          <w:b/>
          <w:bCs/>
          <w:color w:val="333333"/>
          <w:u w:val="single"/>
        </w:rPr>
        <w:t>. Давно?</w:t>
      </w:r>
      <w:r w:rsidRPr="00CD27B6">
        <w:rPr>
          <w:bCs/>
          <w:color w:val="333333"/>
          <w:u w:val="single"/>
        </w:rPr>
        <w:t xml:space="preserve"> 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>- Вам нравится такая музыка?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  <w:r w:rsidRPr="00CD27B6">
        <w:rPr>
          <w:bCs/>
          <w:color w:val="333333"/>
        </w:rPr>
        <w:t>- «</w:t>
      </w:r>
      <w:proofErr w:type="spellStart"/>
      <w:r w:rsidRPr="00CD27B6">
        <w:rPr>
          <w:bCs/>
          <w:color w:val="333333"/>
        </w:rPr>
        <w:t>Спэйс</w:t>
      </w:r>
      <w:proofErr w:type="spellEnd"/>
      <w:r w:rsidRPr="00CD27B6">
        <w:rPr>
          <w:bCs/>
          <w:color w:val="333333"/>
        </w:rPr>
        <w:t xml:space="preserve">» в переводе с английского обозначает </w:t>
      </w:r>
      <w:r w:rsidRPr="00CD27B6">
        <w:rPr>
          <w:b/>
          <w:bCs/>
          <w:color w:val="333333"/>
          <w:u w:val="single"/>
        </w:rPr>
        <w:t>«космос». Слайд №5.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rPr>
          <w:bCs/>
          <w:color w:val="333333"/>
        </w:rPr>
        <w:t>-  Давайте с вами представим, что мы космонавты.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rPr>
          <w:bCs/>
          <w:color w:val="333333"/>
        </w:rPr>
        <w:t xml:space="preserve"> </w:t>
      </w:r>
      <w:r w:rsidRPr="00CD27B6">
        <w:rPr>
          <w:b/>
          <w:bCs/>
        </w:rPr>
        <w:t>Метод эмоциональной разрядки и физической разминки «невесомость и ракета» Слайд №6.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 xml:space="preserve">Цель: нормализация </w:t>
      </w:r>
      <w:proofErr w:type="spellStart"/>
      <w:r w:rsidRPr="00CD27B6">
        <w:t>гипертонуса</w:t>
      </w:r>
      <w:proofErr w:type="spellEnd"/>
      <w:r w:rsidRPr="00CD27B6">
        <w:t xml:space="preserve"> (неконтролируемое чрезмерное мышечное напряжение) и </w:t>
      </w:r>
      <w:proofErr w:type="spellStart"/>
      <w:r w:rsidRPr="00CD27B6">
        <w:t>гипотонуса</w:t>
      </w:r>
      <w:proofErr w:type="spellEnd"/>
      <w:r w:rsidRPr="00CD27B6">
        <w:t xml:space="preserve"> (неконтролируемая мышечная вялость).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>Проведение: Исходное положение – стоя. Полностью выпрямитесь и вытянитесь в струнку как ракета. Застыньте в этой позе, как будто вы одеревенели, и не двигайтесь. Теперь наклонитесь вперед и расставьте руки, чтобы они болтались как тряпки. Станьте такими же мягкими и подвижными, как в невесомости. Слегка согните колени и почувствуйте, как ваши кости становятся мягкими, а суставы очень подвижными. Теперь снова покажите ракету, вытянутую в струнку и абсолютно прямую и негнущуюся.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CD27B6">
        <w:t xml:space="preserve">- </w:t>
      </w:r>
      <w:r w:rsidRPr="00CD27B6">
        <w:rPr>
          <w:bCs/>
          <w:color w:val="333333"/>
        </w:rPr>
        <w:t xml:space="preserve">Мы пролетаем мимо Сатурна, Марса, Венеры, Урана… Кто и почему так назвал эти планеты?  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rPr>
          <w:bCs/>
          <w:color w:val="333333"/>
        </w:rPr>
        <w:t xml:space="preserve">Сатурн - </w:t>
      </w:r>
      <w:r w:rsidRPr="00CD27B6">
        <w:t xml:space="preserve">Римское имя. 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 xml:space="preserve">               </w:t>
      </w:r>
      <w:proofErr w:type="spellStart"/>
      <w:r w:rsidRPr="00CD27B6">
        <w:t>Значение:Насыщенный</w:t>
      </w:r>
      <w:proofErr w:type="spellEnd"/>
      <w:r w:rsidRPr="00CD27B6">
        <w:t>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>Марс – латинское имя, - боевой; в римской мифологии – бог войны.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>Венера – латинское имя- переводится как «любовь», «прелесть», «красота».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t>- Вы обратили внимание, что все названия латинские, т.е. уже древние римляне знали о влиянии этих планет на землян.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lastRenderedPageBreak/>
        <w:t>-Интересно, все ли родители знают значение имени, которое они дают своему ребёнку? Всем известно выражение : «Как корабль назовёшь, так он и поплывёт». Давайте проанализируем соответствие имени и характера  наших учеников.</w:t>
      </w:r>
    </w:p>
    <w:p w:rsidR="00CD27B6" w:rsidRPr="00CD27B6" w:rsidRDefault="00CD27B6" w:rsidP="00CD27B6">
      <w:pPr>
        <w:pStyle w:val="a4"/>
        <w:shd w:val="clear" w:color="auto" w:fill="FFFFFF"/>
        <w:spacing w:before="0" w:beforeAutospacing="0" w:after="0" w:afterAutospacing="0"/>
      </w:pPr>
      <w:r w:rsidRPr="00CD27B6">
        <w:rPr>
          <w:rStyle w:val="c4"/>
          <w:b/>
          <w:bCs/>
          <w:color w:val="000000"/>
          <w:shd w:val="clear" w:color="auto" w:fill="FFFFFF"/>
        </w:rPr>
        <w:t>Метод  установления сходства и различия</w:t>
      </w:r>
      <w:r w:rsidRPr="00CD27B6">
        <w:rPr>
          <w:rStyle w:val="c4"/>
          <w:color w:val="000000"/>
          <w:shd w:val="clear" w:color="auto" w:fill="FFFFFF"/>
        </w:rPr>
        <w:t>. Чем менее очевидно это различие или сходство, тем интереснее его обнаружить.</w:t>
      </w:r>
    </w:p>
    <w:p w:rsidR="00CD27B6" w:rsidRPr="00CD27B6" w:rsidRDefault="00CD27B6" w:rsidP="00CD27B6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D27B6">
        <w:rPr>
          <w:rStyle w:val="a3"/>
          <w:rFonts w:ascii="Times New Roman" w:hAnsi="Times New Roman" w:cs="Times New Roman"/>
          <w:b w:val="0"/>
          <w:sz w:val="24"/>
          <w:szCs w:val="24"/>
        </w:rPr>
        <w:t>Выбираю  тех мальчиков, у которых одинаковые имена. Зачитываю характеристику имени  и обсуждаем с классом соответствия/несоответствия.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right="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«Имя Максим означает «величавый»</w:t>
      </w: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7,8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righ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 растет добрым и отзывчивым ребенком. Малыш коммуникабельный и легко сходится даже с совершенно незнакомыми людьми. Мальчик растет активным и подвижным, но в меру. Его подвижность сочетается со спокойствием, что является достаточно редким сочетание. К сожалению, Максим часто сомневается в своих силах, что делает его нерешительным. Его нерешительность может быть свойственна ему всю жизнь, хотя нередко ему удается полностью искоренить ее. Максим любит книги и кино, а читать начинает рано. Родителям мальчик будет в радость, главное уделять ему достаточно внимания.</w:t>
      </w:r>
    </w:p>
    <w:p w:rsidR="00CD27B6" w:rsidRPr="00CD27B6" w:rsidRDefault="00CD27B6" w:rsidP="00CD27B6">
      <w:pPr>
        <w:shd w:val="clear" w:color="auto" w:fill="FFFFFF"/>
        <w:spacing w:before="225" w:after="225" w:line="240" w:lineRule="auto"/>
        <w:ind w:righ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 дается Максиму легко, ведь у него отличная память и хорошие задатки. Особенно легко ему даются точные науки, а его творческие способности удивят многих. Однако бывает так, что его стеснительность не позволяет раскрыть этот потенциал. В этом случае Максиму поможет положительный пример со стороны родителей или других авторитетных для него людей. Причем это должен быть именно пример, а не постоянные нотации и уговоры. Нередко Максим справляется с этой проблемой и становится даже лидером в школьном коллективе.</w:t>
      </w:r>
    </w:p>
    <w:p w:rsidR="00CD27B6" w:rsidRPr="00CD27B6" w:rsidRDefault="00CD27B6" w:rsidP="00CD27B6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7B6">
        <w:rPr>
          <w:rStyle w:val="a3"/>
          <w:rFonts w:ascii="Times New Roman" w:hAnsi="Times New Roman" w:cs="Times New Roman"/>
          <w:sz w:val="24"/>
          <w:szCs w:val="24"/>
        </w:rPr>
        <w:t xml:space="preserve"> История и значение имени Илья</w:t>
      </w:r>
      <w:r w:rsidRPr="00CD27B6">
        <w:rPr>
          <w:rFonts w:ascii="Times New Roman" w:hAnsi="Times New Roman" w:cs="Times New Roman"/>
          <w:sz w:val="24"/>
          <w:szCs w:val="24"/>
        </w:rPr>
        <w:t xml:space="preserve"> . </w:t>
      </w:r>
      <w:r w:rsidRPr="00CD27B6">
        <w:rPr>
          <w:rFonts w:ascii="Times New Roman" w:hAnsi="Times New Roman" w:cs="Times New Roman"/>
          <w:b/>
          <w:sz w:val="24"/>
          <w:szCs w:val="24"/>
        </w:rPr>
        <w:t>Слайд №9,10,11.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B6">
        <w:rPr>
          <w:rFonts w:ascii="Times New Roman" w:hAnsi="Times New Roman" w:cs="Times New Roman"/>
          <w:sz w:val="24"/>
          <w:szCs w:val="24"/>
        </w:rPr>
        <w:t xml:space="preserve">- Илья - русская форма древнееврейского имени Илия, означающего </w:t>
      </w:r>
      <w:proofErr w:type="spellStart"/>
      <w:r w:rsidRPr="00CD27B6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Pr="00CD27B6">
        <w:rPr>
          <w:rFonts w:ascii="Times New Roman" w:hAnsi="Times New Roman" w:cs="Times New Roman"/>
          <w:sz w:val="24"/>
          <w:szCs w:val="24"/>
        </w:rPr>
        <w:t xml:space="preserve"> - мой Бог, сила божья, крепость Господня, верующий.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B6">
        <w:rPr>
          <w:rFonts w:ascii="Times New Roman" w:hAnsi="Times New Roman" w:cs="Times New Roman"/>
          <w:sz w:val="24"/>
          <w:szCs w:val="24"/>
        </w:rPr>
        <w:t xml:space="preserve">Углубленная в себя натура. И в то же время способен к </w:t>
      </w:r>
      <w:proofErr w:type="spellStart"/>
      <w:r w:rsidRPr="00CD27B6">
        <w:rPr>
          <w:rFonts w:ascii="Times New Roman" w:hAnsi="Times New Roman" w:cs="Times New Roman"/>
          <w:sz w:val="24"/>
          <w:szCs w:val="24"/>
        </w:rPr>
        <w:t>сопереживаниям</w:t>
      </w:r>
      <w:proofErr w:type="spellEnd"/>
      <w:r w:rsidRPr="00CD27B6">
        <w:rPr>
          <w:rFonts w:ascii="Times New Roman" w:hAnsi="Times New Roman" w:cs="Times New Roman"/>
          <w:sz w:val="24"/>
          <w:szCs w:val="24"/>
        </w:rPr>
        <w:t>. Илья общителен, весел, уступчив, хорош в компаниях, легко находит общий язык с самыми разными людьми. Благородный человек, очень предан семье. Может попасть под влияние друзей и сбиться с пути, но ненадолго. Холодность, пренебрежение для него непереносимы.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B6">
        <w:rPr>
          <w:rFonts w:ascii="Times New Roman" w:hAnsi="Times New Roman" w:cs="Times New Roman"/>
          <w:sz w:val="24"/>
          <w:szCs w:val="24"/>
        </w:rPr>
        <w:t>Вспыльчив, но отходчив. Горько казнит себя за несдержанность. Отходчивость помогает ему преодолевать частые разочарования и неудачи в делах.</w:t>
      </w:r>
    </w:p>
    <w:p w:rsidR="00CD27B6" w:rsidRPr="00CD27B6" w:rsidRDefault="00CD27B6" w:rsidP="00CD27B6">
      <w:pPr>
        <w:shd w:val="clear" w:color="auto" w:fill="FFFFFF"/>
        <w:spacing w:before="225" w:after="225" w:line="240" w:lineRule="auto"/>
        <w:ind w:righ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 вы думаете, пользуются ли авторы произведений  знаниями  древних мыслителей об именах? Перед нами тексты рассказа И.С.Тургенева «</w:t>
      </w:r>
      <w:proofErr w:type="spellStart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луг».  </w:t>
      </w:r>
      <w:r w:rsidRPr="00CD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№12</w:t>
      </w: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мы начнем пересказывать текст, то нам придется  дать портреты  пяти мальчиков, а через описание  автор передает  своё отношение к тем, кто находится в ночном. В рассказе есть мальчик, которого зовут «</w:t>
      </w:r>
      <w:proofErr w:type="spellStart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Ильюша</w:t>
      </w:r>
      <w:proofErr w:type="spellEnd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Давайте прочитаем его описание и сравним с нашими учениками.</w:t>
      </w:r>
    </w:p>
    <w:p w:rsidR="00CD27B6" w:rsidRPr="00CD27B6" w:rsidRDefault="00CD27B6" w:rsidP="00CD27B6">
      <w:pPr>
        <w:shd w:val="clear" w:color="auto" w:fill="FFFFFF"/>
        <w:spacing w:before="225" w:after="225" w:line="240" w:lineRule="auto"/>
        <w:ind w:righ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начинает знакомство  И.С.Тургенев?</w:t>
      </w:r>
    </w:p>
    <w:p w:rsidR="00CD27B6" w:rsidRPr="00CD27B6" w:rsidRDefault="00CD27B6" w:rsidP="00CD2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Феди. </w:t>
      </w:r>
      <w:r w:rsidRPr="00CD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№13,14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«Имя Фёдор произошло от древнегреческого имени </w:t>
      </w:r>
      <w:proofErr w:type="spellStart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Теодорос</w:t>
      </w:r>
      <w:proofErr w:type="spellEnd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</w:t>
      </w:r>
      <w:proofErr w:type="spellEnd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два корня: «бог» и «дар». Имя Фёдор переводится как «подаренный Богом» или «божий дар». Владелец имени всю жизнь проявляет любовь к людям и заботу о них.»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( Зачитываем описание Феди в рассказе. Определяем соответствия).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15,16</w:t>
      </w: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."Имя Павел пришло к нам из Византии. Оно получило широкое распространение на Руси после принятия христианства, благодаря апостолу Павлу, который считается одним из самых известных святых в православии. Любой человек, которого зовут Павел, перевод имени может узнать достаточно легко. В прежние времена родители часто называли сына в честь отца, добавляя приставку «</w:t>
      </w:r>
      <w:proofErr w:type="spellStart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paulus</w:t>
      </w:r>
      <w:proofErr w:type="spellEnd"/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в переводе с латинского языка означает наименование наследника — «маленький», «малыш», «небольшой».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Павлик – это очень отзывчивый ребенок, который всегда готов помочь маме по хозяйству или позаниматься с малышами. Он очень послушен, покладист, общителен, но редко принимает участие в совместных шалостях с другими детьми, так как старается не нарушать установленных правил.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Мальчик, имеющий имя Паша, охотно </w:t>
      </w:r>
      <w:hyperlink r:id="rId5" w:tooltip="Игры для детей" w:history="1">
        <w:r w:rsidRPr="00CD27B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играет в различные игры</w:t>
        </w:r>
      </w:hyperlink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нельзя сказать, что этот процесс его сильно увлекает. Заставить его на чем-то сосредоточиться будет непросто, потому что он отличается плохой усидчивостью. Увлечь ребенка можно при 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интересных рассказов и различных занимательных историй».</w:t>
      </w:r>
    </w:p>
    <w:p w:rsidR="00CD27B6" w:rsidRPr="00CD27B6" w:rsidRDefault="00CD27B6" w:rsidP="00CD27B6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(Зачитываем характеристику Павлуши из текста). 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7B6">
        <w:rPr>
          <w:rFonts w:ascii="Times New Roman" w:hAnsi="Times New Roman" w:cs="Times New Roman"/>
          <w:sz w:val="24"/>
          <w:szCs w:val="24"/>
        </w:rPr>
        <w:t xml:space="preserve"> </w:t>
      </w:r>
      <w:r w:rsidRPr="00CD27B6">
        <w:rPr>
          <w:rFonts w:ascii="Times New Roman" w:hAnsi="Times New Roman" w:cs="Times New Roman"/>
          <w:b/>
          <w:sz w:val="24"/>
          <w:szCs w:val="24"/>
        </w:rPr>
        <w:t>Слайд №17, 18.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27B6">
        <w:rPr>
          <w:rFonts w:ascii="Times New Roman" w:hAnsi="Times New Roman" w:cs="Times New Roman"/>
          <w:sz w:val="24"/>
          <w:szCs w:val="24"/>
        </w:rPr>
        <w:t xml:space="preserve">-  </w:t>
      </w:r>
      <w:r w:rsidRPr="00CD2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Константин в детстве с большим трудом привыкает к переменам в своей жизни. Он очень крепко привязывается к своим близким, с трудом переносит их долгое отсутствие. У Константина немного друзей, он с трудом заводит новые отношения, долго идет на сближение. В коллективе Константин долгое время держится особняком. Костя довольно терпелив и усидчив, с удовольствием занимается, благодаря своей работоспособности может достичь больших успехов. Практически все Кости обладают ярко выраженными художественными либо поэтическими способностями. Характер у Константина уравновешенный, его трудно вывести из себя, он избегает конфликтов. Обладает честностью и добросовестностью, что с годами помогает ему снискать уважение товарищей.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D27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№19,20.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B6">
        <w:rPr>
          <w:rFonts w:ascii="Times New Roman" w:hAnsi="Times New Roman" w:cs="Times New Roman"/>
          <w:sz w:val="24"/>
          <w:szCs w:val="24"/>
        </w:rPr>
        <w:t>И.С.Тургенев, заканчивая знакомство с героями рассказа, говорит о Ване. (Самого зовут Иван).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7B6">
        <w:rPr>
          <w:rFonts w:ascii="Times New Roman" w:hAnsi="Times New Roman" w:cs="Times New Roman"/>
          <w:b/>
          <w:sz w:val="24"/>
          <w:szCs w:val="24"/>
        </w:rPr>
        <w:t>Слайд №21.»</w:t>
      </w: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7B6" w:rsidRPr="00CD27B6" w:rsidRDefault="00CD27B6" w:rsidP="00CD2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7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Завершая своё выступление, хочу сказать, что сегодня существует огромное количество способов и технологий, чтобы  превратить обучение в занимательный процесс. Желаю всем коллегам неиссякаемой энергии и творческого полёта! </w:t>
      </w:r>
    </w:p>
    <w:p w:rsidR="00CD27B6" w:rsidRPr="00CD27B6" w:rsidRDefault="00CD27B6" w:rsidP="001E2A3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27B6" w:rsidRPr="00CD27B6" w:rsidSect="001E2A3A">
      <w:pgSz w:w="11906" w:h="16838"/>
      <w:pgMar w:top="1134" w:right="849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5962"/>
    <w:multiLevelType w:val="hybridMultilevel"/>
    <w:tmpl w:val="C5E8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1E2A3A"/>
    <w:rsid w:val="001C3375"/>
    <w:rsid w:val="001E2A3A"/>
    <w:rsid w:val="00222F6C"/>
    <w:rsid w:val="0036593C"/>
    <w:rsid w:val="005077E3"/>
    <w:rsid w:val="007B0CEC"/>
    <w:rsid w:val="00953684"/>
    <w:rsid w:val="00C64D2D"/>
    <w:rsid w:val="00CD27B6"/>
    <w:rsid w:val="00CD2F61"/>
    <w:rsid w:val="00D8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7B6"/>
    <w:rPr>
      <w:b/>
      <w:bCs/>
    </w:rPr>
  </w:style>
  <w:style w:type="paragraph" w:styleId="a4">
    <w:name w:val="Normal (Web)"/>
    <w:basedOn w:val="a"/>
    <w:uiPriority w:val="99"/>
    <w:unhideWhenUsed/>
    <w:rsid w:val="00C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27B6"/>
  </w:style>
  <w:style w:type="paragraph" w:customStyle="1" w:styleId="c7">
    <w:name w:val="c7"/>
    <w:basedOn w:val="a"/>
    <w:rsid w:val="00C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ve-mother.ru/igry-dlya-detej-dom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1700</Words>
  <Characters>9694</Characters>
  <Application>Microsoft Office Word</Application>
  <DocSecurity>0</DocSecurity>
  <Lines>80</Lines>
  <Paragraphs>22</Paragraphs>
  <ScaleCrop>false</ScaleCrop>
  <Company>Microsoft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2018-12-10T10:21:00Z</dcterms:created>
  <dcterms:modified xsi:type="dcterms:W3CDTF">2018-12-12T10:30:00Z</dcterms:modified>
</cp:coreProperties>
</file>