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5E" w:rsidRDefault="00F4468A" w:rsidP="00F4468A">
      <w:pPr>
        <w:jc w:val="center"/>
        <w:rPr>
          <w:b/>
          <w:sz w:val="28"/>
          <w:szCs w:val="28"/>
        </w:rPr>
      </w:pPr>
      <w:r w:rsidRPr="00F4468A">
        <w:rPr>
          <w:b/>
          <w:sz w:val="28"/>
          <w:szCs w:val="28"/>
        </w:rPr>
        <w:t>План работы МО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2268"/>
        <w:gridCol w:w="2126"/>
      </w:tblGrid>
      <w:tr w:rsidR="00F4468A" w:rsidRPr="00F4468A" w:rsidTr="00116BD0">
        <w:tc>
          <w:tcPr>
            <w:tcW w:w="1384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Месяц</w:t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Содержание работы,</w:t>
            </w:r>
            <w:r>
              <w:rPr>
                <w:color w:val="1D1B11"/>
                <w:sz w:val="20"/>
                <w:szCs w:val="20"/>
              </w:rPr>
              <w:t xml:space="preserve"> </w:t>
            </w:r>
            <w:r w:rsidRPr="00F4468A">
              <w:rPr>
                <w:color w:val="1D1B11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</w:tcPr>
          <w:p w:rsidR="00F4468A" w:rsidRPr="00F4468A" w:rsidRDefault="00F4468A" w:rsidP="00116BD0">
            <w:pPr>
              <w:tabs>
                <w:tab w:val="left" w:pos="191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Ответственный</w:t>
            </w:r>
          </w:p>
        </w:tc>
      </w:tr>
      <w:tr w:rsidR="00F4468A" w:rsidRPr="00F4468A" w:rsidTr="00116BD0"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i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i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i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i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i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август</w:t>
            </w: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i/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1.Нормативно-правовое обеспечение образовательного процесса в 2016-2017 учебном году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заседание</w:t>
            </w: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tabs>
                <w:tab w:val="left" w:pos="4140"/>
              </w:tabs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 xml:space="preserve">2.Ознакомление учителей с методическими рекомендациями по особенностям преподавания истории, обществознания, </w:t>
            </w:r>
            <w:proofErr w:type="spellStart"/>
            <w:r w:rsidRPr="00F4468A">
              <w:rPr>
                <w:color w:val="1D1B11"/>
                <w:sz w:val="20"/>
                <w:szCs w:val="20"/>
              </w:rPr>
              <w:t>крымоведения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в 2016-2017 учебном году (методические письма КРИППО).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Коваленко В.В.</w:t>
            </w: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  <w:p w:rsidR="00F4468A" w:rsidRPr="00F4468A" w:rsidRDefault="00F4468A" w:rsidP="00F4468A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Э.В. 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tabs>
                <w:tab w:val="left" w:pos="4140"/>
              </w:tabs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3. Особенности внедрения ФГОС в основной школе (5</w:t>
            </w:r>
            <w:r w:rsidR="00D238BE">
              <w:rPr>
                <w:color w:val="1D1B11"/>
                <w:sz w:val="20"/>
                <w:szCs w:val="20"/>
              </w:rPr>
              <w:t>-6</w:t>
            </w:r>
            <w:bookmarkStart w:id="0" w:name="_GoBack"/>
            <w:bookmarkEnd w:id="0"/>
            <w:r w:rsidRPr="00F4468A">
              <w:rPr>
                <w:color w:val="1D1B11"/>
                <w:sz w:val="20"/>
                <w:szCs w:val="20"/>
              </w:rPr>
              <w:t xml:space="preserve"> класс) 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F4468A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tabs>
                <w:tab w:val="left" w:pos="4140"/>
              </w:tabs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4. Ознакомление учителей</w:t>
            </w:r>
            <w:r>
              <w:rPr>
                <w:color w:val="1D1B11"/>
                <w:sz w:val="20"/>
                <w:szCs w:val="20"/>
              </w:rPr>
              <w:t xml:space="preserve"> </w:t>
            </w:r>
            <w:r w:rsidRPr="00F4468A">
              <w:rPr>
                <w:color w:val="1D1B11"/>
                <w:sz w:val="20"/>
                <w:szCs w:val="20"/>
              </w:rPr>
              <w:t>с историко-культурным стандартом.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Э.В.</w:t>
            </w:r>
          </w:p>
        </w:tc>
      </w:tr>
      <w:tr w:rsidR="00F4468A" w:rsidRPr="00F4468A" w:rsidTr="00F4468A">
        <w:trPr>
          <w:trHeight w:val="1198"/>
        </w:trPr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rPr>
                <w:sz w:val="20"/>
                <w:szCs w:val="20"/>
              </w:rPr>
            </w:pPr>
            <w:r w:rsidRPr="00F4468A">
              <w:rPr>
                <w:sz w:val="20"/>
                <w:szCs w:val="20"/>
              </w:rPr>
              <w:t>5. Планирование учебного материала на 2016-2017 учебный год и согласование рабочих программ в соответствии с нормативными документами (примерные программы, авторские программы, УМК)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>Учителя МО</w:t>
            </w: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6. Рассмотрение и утверждение тем самообразования учителей МО на 2016-2017 учебный год.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7.Согласование и утверждение плана работы МО на 2016-2017 учебный год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сентябрь</w:t>
            </w: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1. Инструктаж по заполнению журнала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заседание</w:t>
            </w: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Коваленко В.В.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2. Организация работы с одаренными детьми.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Э.В.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 xml:space="preserve">3. Распространение, обобщение опыта работы по подготовке к 1 этапу Всероссийской ученической олимпиады. (методические приемы, алгоритмы, дидактические материалы) 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</w:tc>
      </w:tr>
      <w:tr w:rsidR="00F4468A" w:rsidRPr="00F4468A" w:rsidTr="00F4468A">
        <w:trPr>
          <w:trHeight w:val="726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4468A" w:rsidRPr="00F4468A" w:rsidRDefault="00F4468A" w:rsidP="00F4468A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 xml:space="preserve">4. Организация работы по созданию электронного портфолио МО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октябрь</w:t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1. Организация и проведение 1 этапа Всероссийских ученических олимпиад.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заседание</w:t>
            </w: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</w:tc>
      </w:tr>
      <w:tr w:rsidR="00F4468A" w:rsidRPr="00F4468A" w:rsidTr="00F4468A">
        <w:trPr>
          <w:trHeight w:val="1144"/>
        </w:trPr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tabs>
                <w:tab w:val="left" w:pos="4140"/>
              </w:tabs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 xml:space="preserve">2. Промежуточные результаты выполнения программ за период: сентябрь-октябрь 2016 года и результативность учащихся 5-9 класс по предметам социально – гуманитарного цикла. 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>Учителя МО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widowControl w:val="0"/>
              <w:autoSpaceDE w:val="0"/>
              <w:autoSpaceDN w:val="0"/>
              <w:adjustRightInd w:val="0"/>
              <w:rPr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 xml:space="preserve">3. Подготовка к муниципальному этапу </w:t>
            </w:r>
            <w:r w:rsidRPr="00F4468A">
              <w:rPr>
                <w:color w:val="1D1B11"/>
                <w:sz w:val="20"/>
                <w:szCs w:val="20"/>
              </w:rPr>
              <w:t>Всероссийских ученических о</w:t>
            </w:r>
            <w:r w:rsidRPr="00F4468A">
              <w:rPr>
                <w:bCs/>
                <w:color w:val="1D1B11"/>
                <w:sz w:val="20"/>
                <w:szCs w:val="20"/>
              </w:rPr>
              <w:t xml:space="preserve">лимпиад 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>Учителя МО</w:t>
            </w:r>
          </w:p>
        </w:tc>
      </w:tr>
      <w:tr w:rsidR="00F4468A" w:rsidRPr="00F4468A" w:rsidTr="00116BD0">
        <w:trPr>
          <w:trHeight w:val="2210"/>
        </w:trPr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ноябрь</w:t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4468A">
              <w:rPr>
                <w:b/>
                <w:bCs/>
                <w:color w:val="000000"/>
                <w:sz w:val="20"/>
                <w:szCs w:val="20"/>
              </w:rPr>
              <w:t>Обмен опытом, наставничество, самообразование по темам:</w:t>
            </w:r>
          </w:p>
          <w:p w:rsidR="00F4468A" w:rsidRPr="00F4468A" w:rsidRDefault="00F4468A" w:rsidP="00F446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>1.Педагогика сотрудничества в условиях перехода на новые стандарты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4468A">
              <w:rPr>
                <w:bCs/>
                <w:color w:val="000000"/>
                <w:sz w:val="20"/>
                <w:szCs w:val="20"/>
              </w:rPr>
              <w:t>образования РФ и создании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4468A">
              <w:rPr>
                <w:bCs/>
                <w:color w:val="000000"/>
                <w:sz w:val="20"/>
                <w:szCs w:val="20"/>
              </w:rPr>
              <w:t xml:space="preserve">единой информационно-образовательной среды школы как механизма повышения качества общего образования» 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 xml:space="preserve"> </w:t>
            </w: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bCs/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>Круглый стол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Э.В.</w:t>
            </w: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</w:tr>
      <w:tr w:rsidR="00F4468A" w:rsidRPr="00F4468A" w:rsidTr="00F4468A">
        <w:trPr>
          <w:trHeight w:val="1748"/>
        </w:trPr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>2.</w:t>
            </w:r>
            <w:r w:rsidRPr="00F4468A">
              <w:rPr>
                <w:sz w:val="20"/>
                <w:szCs w:val="20"/>
              </w:rPr>
              <w:t xml:space="preserve"> «Совершенствование информационной компетентности учителя для развития интеллектуального и творческого потенциала</w:t>
            </w:r>
            <w:r w:rsidRPr="00F4468A">
              <w:rPr>
                <w:bCs/>
                <w:color w:val="000000"/>
                <w:sz w:val="20"/>
                <w:szCs w:val="20"/>
              </w:rPr>
              <w:t xml:space="preserve"> учащихся в условиях перехода на новые стандарты образования РФ и создании единой информационно-образовательной среды школы как механизма повышения качества общего образования»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>Киселев А.П.</w:t>
            </w: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</w:tr>
      <w:tr w:rsidR="00F4468A" w:rsidRPr="00F4468A" w:rsidTr="00F4468A">
        <w:trPr>
          <w:trHeight w:val="1548"/>
        </w:trPr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>3. «</w:t>
            </w:r>
            <w:r w:rsidRPr="00F4468A">
              <w:rPr>
                <w:sz w:val="20"/>
                <w:szCs w:val="20"/>
              </w:rPr>
              <w:t xml:space="preserve">Современные педагогические технологии в преподавании обществознания и истории </w:t>
            </w:r>
            <w:r w:rsidRPr="00F4468A">
              <w:rPr>
                <w:bCs/>
                <w:color w:val="000000"/>
                <w:sz w:val="20"/>
                <w:szCs w:val="20"/>
              </w:rPr>
              <w:t>в условиях перехода на новые стандарты образования РФ и создании единой информационно-образовательной среды школы как механизма повышения качества общего образования»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bCs/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bCs/>
                <w:color w:val="1D1B11"/>
                <w:sz w:val="20"/>
                <w:szCs w:val="20"/>
              </w:rPr>
              <w:t xml:space="preserve"> Э.В.</w:t>
            </w: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</w:tr>
      <w:tr w:rsidR="00F4468A" w:rsidRPr="00F4468A" w:rsidTr="00F4468A">
        <w:trPr>
          <w:trHeight w:val="1541"/>
        </w:trPr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>4. «</w:t>
            </w:r>
            <w:r w:rsidRPr="00F4468A">
              <w:rPr>
                <w:sz w:val="20"/>
                <w:szCs w:val="20"/>
              </w:rPr>
              <w:t>Развитие критического мышления на уроках истории и обществознания</w:t>
            </w:r>
            <w:r w:rsidRPr="00F4468A">
              <w:rPr>
                <w:bCs/>
                <w:color w:val="000000"/>
                <w:sz w:val="20"/>
                <w:szCs w:val="20"/>
              </w:rPr>
              <w:t xml:space="preserve"> в условиях перехода на новые стандарты образования РФ и создании единой информационно-образовательной среды школы как механизма повышения качества общего образования»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bCs/>
                <w:color w:val="1D1B11"/>
                <w:sz w:val="20"/>
                <w:szCs w:val="20"/>
              </w:rPr>
            </w:pPr>
            <w:r w:rsidRPr="00F4468A">
              <w:rPr>
                <w:bCs/>
                <w:color w:val="1D1B11"/>
                <w:sz w:val="20"/>
                <w:szCs w:val="20"/>
              </w:rPr>
              <w:t>Коваленко В.В.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>5.Информационные технологии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4468A">
              <w:rPr>
                <w:bCs/>
                <w:color w:val="000000"/>
                <w:sz w:val="20"/>
                <w:szCs w:val="20"/>
              </w:rPr>
              <w:t xml:space="preserve">в преподавании: работа с интерактивной доской. 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Творческая мастерская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>6.Использование инновационных образовательных технологий как основы для формирования универсальных учебных действий обучающихся.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 xml:space="preserve">7.Достижение </w:t>
            </w:r>
            <w:proofErr w:type="gramStart"/>
            <w:r w:rsidRPr="00F4468A">
              <w:rPr>
                <w:bCs/>
                <w:color w:val="000000"/>
                <w:sz w:val="20"/>
                <w:szCs w:val="20"/>
              </w:rPr>
              <w:t>профессиональных 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4468A">
              <w:rPr>
                <w:bCs/>
                <w:color w:val="000000"/>
                <w:sz w:val="20"/>
                <w:szCs w:val="20"/>
              </w:rPr>
              <w:t>компетентностей</w:t>
            </w:r>
            <w:proofErr w:type="gramEnd"/>
            <w:r w:rsidRPr="00F4468A">
              <w:rPr>
                <w:bCs/>
                <w:color w:val="000000"/>
                <w:sz w:val="20"/>
                <w:szCs w:val="20"/>
              </w:rPr>
              <w:t xml:space="preserve"> педагога в условиях современного урока истории и обществознания.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Э В.</w:t>
            </w:r>
          </w:p>
        </w:tc>
      </w:tr>
      <w:tr w:rsidR="00F4468A" w:rsidRPr="00F4468A" w:rsidTr="00116BD0">
        <w:tc>
          <w:tcPr>
            <w:tcW w:w="1384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sz w:val="20"/>
                <w:szCs w:val="20"/>
              </w:rPr>
              <w:br w:type="page"/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widowControl w:val="0"/>
              <w:autoSpaceDE w:val="0"/>
              <w:autoSpaceDN w:val="0"/>
              <w:adjustRightInd w:val="0"/>
              <w:rPr>
                <w:color w:val="0F243E"/>
                <w:sz w:val="20"/>
                <w:szCs w:val="20"/>
              </w:rPr>
            </w:pPr>
            <w:r w:rsidRPr="00F4468A">
              <w:rPr>
                <w:bCs/>
                <w:color w:val="000000"/>
                <w:sz w:val="20"/>
                <w:szCs w:val="20"/>
              </w:rPr>
              <w:t>8.Дальнейшее внедрение новых современных технологий, позволяющих переосмыслить содержание урока с целью формирования основных компетентностей учащихся.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tabs>
                <w:tab w:val="left" w:pos="4140"/>
              </w:tabs>
              <w:jc w:val="center"/>
              <w:outlineLvl w:val="0"/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Коваленко В.В.</w:t>
            </w:r>
          </w:p>
        </w:tc>
      </w:tr>
      <w:tr w:rsidR="00F4468A" w:rsidRPr="00F4468A" w:rsidTr="00116BD0"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1.Анализ выполнения учебных программ за 1 полугодие 2016-2017 учебного года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заседание</w:t>
            </w: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2.Анализ результативности обучения по итогам 1 полугодия 2016-2017 учебного года.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b/>
                <w:color w:val="1D1B11"/>
                <w:sz w:val="20"/>
                <w:szCs w:val="20"/>
              </w:rPr>
            </w:pPr>
            <w:r w:rsidRPr="00F4468A">
              <w:rPr>
                <w:b/>
                <w:color w:val="1D1B11"/>
                <w:sz w:val="20"/>
                <w:szCs w:val="20"/>
              </w:rPr>
              <w:lastRenderedPageBreak/>
              <w:t>Обмен опытом, наставничество, самообразование по темам: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«Педагогика сотрудничества и прогрессивные технологии обучения в условиях перехода на новые стандарты образования РФ и создании единой информационно-</w:t>
            </w:r>
            <w:r w:rsidRPr="00F4468A">
              <w:rPr>
                <w:color w:val="1D1B11"/>
                <w:sz w:val="20"/>
                <w:szCs w:val="20"/>
              </w:rPr>
              <w:lastRenderedPageBreak/>
              <w:t>образовательной среды школы как механизма повышения качества общего образования»</w:t>
            </w:r>
          </w:p>
        </w:tc>
        <w:tc>
          <w:tcPr>
            <w:tcW w:w="2268" w:type="dxa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доклад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tabs>
                <w:tab w:val="left" w:pos="4140"/>
              </w:tabs>
              <w:outlineLvl w:val="0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Итоги муниципального этапа олимпиад.</w:t>
            </w:r>
          </w:p>
        </w:tc>
        <w:tc>
          <w:tcPr>
            <w:tcW w:w="2268" w:type="dxa"/>
          </w:tcPr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заседание</w:t>
            </w: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Учителя МО</w:t>
            </w:r>
          </w:p>
        </w:tc>
      </w:tr>
      <w:tr w:rsidR="00F4468A" w:rsidRPr="00F4468A" w:rsidTr="00116BD0">
        <w:trPr>
          <w:trHeight w:val="978"/>
        </w:trPr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февраль</w:t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F4468A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 xml:space="preserve">ФГОС и качество образования в соответствии с требованиями к результату. 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круглый стол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Коваленко В.В.</w:t>
            </w:r>
          </w:p>
        </w:tc>
      </w:tr>
      <w:tr w:rsidR="00F4468A" w:rsidRPr="00F4468A" w:rsidTr="00116BD0">
        <w:trPr>
          <w:trHeight w:val="935"/>
        </w:trPr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 xml:space="preserve">Формирование ключевых </w:t>
            </w:r>
            <w:proofErr w:type="spellStart"/>
            <w:r w:rsidRPr="00F4468A">
              <w:rPr>
                <w:color w:val="1D1B11"/>
                <w:sz w:val="20"/>
                <w:szCs w:val="20"/>
              </w:rPr>
              <w:t>метапредметных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компетенций в процессе обучения.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Э.В.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Итоги III этапа Всероссийских ученических олимпиад.</w:t>
            </w:r>
          </w:p>
        </w:tc>
        <w:tc>
          <w:tcPr>
            <w:tcW w:w="2268" w:type="dxa"/>
          </w:tcPr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заседание</w:t>
            </w: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Учителя МО</w:t>
            </w:r>
          </w:p>
        </w:tc>
      </w:tr>
      <w:tr w:rsidR="00F4468A" w:rsidRPr="00F4468A" w:rsidTr="00116BD0">
        <w:tc>
          <w:tcPr>
            <w:tcW w:w="1384" w:type="dxa"/>
            <w:vMerge w:val="restart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март</w:t>
            </w: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Анализ УМК, используемого учителями при обучении.</w:t>
            </w:r>
          </w:p>
        </w:tc>
        <w:tc>
          <w:tcPr>
            <w:tcW w:w="2268" w:type="dxa"/>
            <w:vMerge w:val="restart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дискуссия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Коваленко В.В.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Новые требования к образовательным результатам (ФГОС ООО) – новые целевые ориентиры.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proofErr w:type="spellStart"/>
            <w:r w:rsidRPr="00F4468A">
              <w:rPr>
                <w:color w:val="1D1B11"/>
                <w:sz w:val="20"/>
                <w:szCs w:val="20"/>
              </w:rPr>
              <w:t>Долецкий</w:t>
            </w:r>
            <w:proofErr w:type="spellEnd"/>
            <w:r w:rsidRPr="00F4468A">
              <w:rPr>
                <w:color w:val="1D1B11"/>
                <w:sz w:val="20"/>
                <w:szCs w:val="20"/>
              </w:rPr>
              <w:t xml:space="preserve"> Э.В.</w:t>
            </w:r>
          </w:p>
        </w:tc>
      </w:tr>
      <w:tr w:rsidR="00F4468A" w:rsidRPr="00F4468A" w:rsidTr="00116BD0">
        <w:tc>
          <w:tcPr>
            <w:tcW w:w="1384" w:type="dxa"/>
            <w:vMerge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Теоретические и методические вопросы подготовки учащихся к итоговой аттестации.</w:t>
            </w:r>
          </w:p>
        </w:tc>
        <w:tc>
          <w:tcPr>
            <w:tcW w:w="2268" w:type="dxa"/>
            <w:vMerge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Киселев А.П.</w:t>
            </w:r>
          </w:p>
        </w:tc>
      </w:tr>
      <w:tr w:rsidR="00F4468A" w:rsidRPr="00F4468A" w:rsidTr="00116BD0">
        <w:tc>
          <w:tcPr>
            <w:tcW w:w="1384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Планирование мероприятий предметной недели: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-составление графика проведения открытых уроков и внеклассных мероприятий по предметам,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- организация презентации методических разработок учителей МО (уроков, внеклассных мероприятий) с использованием технологии личностно -     ориентированного подхода к обучению и воспитанию учащихся)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- презентация электронного портфолио учителей МО</w:t>
            </w:r>
          </w:p>
        </w:tc>
        <w:tc>
          <w:tcPr>
            <w:tcW w:w="2268" w:type="dxa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заседание</w:t>
            </w:r>
          </w:p>
          <w:p w:rsidR="00F4468A" w:rsidRPr="00F4468A" w:rsidRDefault="00F4468A" w:rsidP="00116BD0">
            <w:pPr>
              <w:jc w:val="center"/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  <w:r w:rsidRPr="00F4468A">
              <w:rPr>
                <w:color w:val="1D1B11"/>
                <w:sz w:val="20"/>
                <w:szCs w:val="20"/>
              </w:rPr>
              <w:t>Учителя МО</w:t>
            </w:r>
          </w:p>
          <w:p w:rsidR="00F4468A" w:rsidRPr="00F4468A" w:rsidRDefault="00F4468A" w:rsidP="00116BD0">
            <w:pPr>
              <w:rPr>
                <w:color w:val="1D1B11"/>
                <w:sz w:val="20"/>
                <w:szCs w:val="20"/>
              </w:rPr>
            </w:pPr>
          </w:p>
        </w:tc>
      </w:tr>
    </w:tbl>
    <w:p w:rsidR="00F4468A" w:rsidRPr="00F4468A" w:rsidRDefault="00F4468A" w:rsidP="00F4468A">
      <w:pPr>
        <w:jc w:val="both"/>
        <w:rPr>
          <w:b/>
          <w:sz w:val="28"/>
          <w:szCs w:val="28"/>
        </w:rPr>
      </w:pPr>
    </w:p>
    <w:sectPr w:rsidR="00F4468A" w:rsidRPr="00F4468A" w:rsidSect="00F4468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8A"/>
    <w:rsid w:val="00A9455E"/>
    <w:rsid w:val="00D238BE"/>
    <w:rsid w:val="00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8531-FAC9-46AB-A820-6E856497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2</cp:revision>
  <dcterms:created xsi:type="dcterms:W3CDTF">2016-12-15T07:15:00Z</dcterms:created>
  <dcterms:modified xsi:type="dcterms:W3CDTF">2016-12-15T09:22:00Z</dcterms:modified>
</cp:coreProperties>
</file>