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37" w:rsidRPr="00502F8D" w:rsidRDefault="00E02D57" w:rsidP="00B96637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743700" cy="9515475"/>
            <wp:effectExtent l="0" t="0" r="0" b="9525"/>
            <wp:wrapNone/>
            <wp:docPr id="5" name="Рисунок 5" descr="C:\Users\user\Desktop\титулы РП\Кравченко В.П\КЕНКА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Кравченко В.П\КЕНКА - 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96637" w:rsidRPr="00502F8D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B96637" w:rsidRDefault="00B96637" w:rsidP="00B96637">
      <w:pPr>
        <w:spacing w:after="0"/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B96637" w:rsidRPr="00502F8D" w:rsidRDefault="00B96637" w:rsidP="00B966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№16»)</w:t>
      </w:r>
    </w:p>
    <w:p w:rsidR="00B96637" w:rsidRDefault="00B96637" w:rsidP="00B96637">
      <w:pPr>
        <w:spacing w:after="0"/>
        <w:jc w:val="center"/>
        <w:rPr>
          <w:rFonts w:ascii="Times New Roman" w:hAnsi="Times New Roman"/>
          <w:b/>
        </w:rPr>
      </w:pPr>
    </w:p>
    <w:p w:rsidR="00B96637" w:rsidRDefault="00B96637" w:rsidP="00B96637">
      <w:pPr>
        <w:spacing w:after="0"/>
        <w:jc w:val="center"/>
        <w:rPr>
          <w:rFonts w:ascii="Times New Roman" w:hAnsi="Times New Roman"/>
          <w:b/>
        </w:rPr>
      </w:pPr>
    </w:p>
    <w:p w:rsidR="00B96637" w:rsidRPr="00502F8D" w:rsidRDefault="00B96637" w:rsidP="00B96637">
      <w:pPr>
        <w:spacing w:after="0"/>
        <w:jc w:val="center"/>
        <w:rPr>
          <w:rFonts w:ascii="Times New Roman" w:hAnsi="Times New Roman"/>
          <w:b/>
        </w:rPr>
      </w:pPr>
    </w:p>
    <w:p w:rsidR="00B96637" w:rsidRDefault="00B96637" w:rsidP="00B966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РАССМОТРЕНО                                   СОГЛАСОВАНО                                   УТВЕРЖДЕНО</w:t>
      </w:r>
    </w:p>
    <w:p w:rsidR="00B96637" w:rsidRDefault="00B96637" w:rsidP="00B966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2F8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502F8D">
        <w:rPr>
          <w:rFonts w:ascii="Times New Roman" w:hAnsi="Times New Roman"/>
          <w:sz w:val="24"/>
          <w:szCs w:val="24"/>
        </w:rPr>
        <w:t xml:space="preserve">ам.директора по УВР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  Директор </w:t>
      </w:r>
    </w:p>
    <w:p w:rsidR="00B96637" w:rsidRPr="00275A48" w:rsidRDefault="00B96637" w:rsidP="00B966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от   20.08.2020 г.  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__________ Т.В. Полищук                      _________</w:t>
      </w:r>
      <w:r w:rsidRPr="00502F8D">
        <w:rPr>
          <w:rFonts w:ascii="Times New Roman" w:hAnsi="Times New Roman"/>
          <w:sz w:val="24"/>
          <w:szCs w:val="24"/>
        </w:rPr>
        <w:t xml:space="preserve"> О.А. Донцова</w:t>
      </w:r>
    </w:p>
    <w:p w:rsidR="00B96637" w:rsidRPr="00507174" w:rsidRDefault="00B96637" w:rsidP="00B966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 1.                                             24.08.2020 г.              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 xml:space="preserve">463/01-16 </w:t>
      </w:r>
      <w:r w:rsidRPr="00502F8D">
        <w:rPr>
          <w:rFonts w:ascii="Times New Roman" w:hAnsi="Times New Roman"/>
          <w:sz w:val="24"/>
          <w:szCs w:val="24"/>
        </w:rPr>
        <w:t xml:space="preserve">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Руководитель 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от  31.08.2020 г.</w:t>
      </w:r>
    </w:p>
    <w:p w:rsidR="00B96637" w:rsidRPr="00502F8D" w:rsidRDefault="00B96637" w:rsidP="00B966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___________ В.П. Кравченко</w:t>
      </w:r>
    </w:p>
    <w:p w:rsidR="00B96637" w:rsidRDefault="00B96637" w:rsidP="00B96637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9E169E" w:rsidRPr="00A1620D" w:rsidRDefault="009E169E" w:rsidP="009E1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9E169E" w:rsidRPr="00A1620D" w:rsidRDefault="009E169E" w:rsidP="009E169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9E169E" w:rsidRPr="00A1620D" w:rsidRDefault="009E169E" w:rsidP="009E169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9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В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класса</w:t>
      </w:r>
    </w:p>
    <w:p w:rsidR="009E169E" w:rsidRDefault="00B96637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2020</w:t>
      </w:r>
      <w:r w:rsidR="009E169E"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- 20</w:t>
      </w:r>
      <w:r w:rsidR="009E169E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1</w:t>
      </w:r>
      <w:r w:rsidR="009E169E"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9E169E" w:rsidRDefault="009E169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9E169E" w:rsidRDefault="009E169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9E169E" w:rsidRPr="00A1620D" w:rsidRDefault="009E169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9E169E" w:rsidRPr="00A1620D" w:rsidRDefault="009E169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E169E" w:rsidRPr="00A1620D" w:rsidRDefault="009E169E" w:rsidP="009E169E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9E169E" w:rsidRDefault="009E169E" w:rsidP="009E169E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Кравченко Валентина Петровна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русского языка и литературы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высшей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9E169E" w:rsidRDefault="009E169E" w:rsidP="009E169E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9E169E" w:rsidRDefault="009E169E" w:rsidP="009E169E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141F3A">
        <w:rPr>
          <w:rFonts w:ascii="Times New Roman" w:hAnsi="Times New Roman"/>
          <w:lang w:eastAsia="ru-RU"/>
        </w:rPr>
        <w:t>(подпись учителя)</w:t>
      </w: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88C59" wp14:editId="69BD0F8A">
                <wp:simplePos x="0" y="0"/>
                <wp:positionH relativeFrom="column">
                  <wp:posOffset>5787390</wp:posOffset>
                </wp:positionH>
                <wp:positionV relativeFrom="paragraph">
                  <wp:posOffset>600075</wp:posOffset>
                </wp:positionV>
                <wp:extent cx="361950" cy="3714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53A6B" id="Прямоугольник 3" o:spid="_x0000_s1026" style="position:absolute;margin-left:455.7pt;margin-top:47.25pt;width:28.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" fillcolor="white [3212]" stroked="f" strokeweight="2pt"/>
            </w:pict>
          </mc:Fallback>
        </mc:AlternateConten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</w:t>
      </w:r>
      <w:r w:rsidR="00B9663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20</w:t>
      </w: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169E" w:rsidRPr="00715C2C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A1FD7" wp14:editId="40743480">
                <wp:simplePos x="0" y="0"/>
                <wp:positionH relativeFrom="column">
                  <wp:posOffset>6429375</wp:posOffset>
                </wp:positionH>
                <wp:positionV relativeFrom="paragraph">
                  <wp:posOffset>242570</wp:posOffset>
                </wp:positionV>
                <wp:extent cx="381000" cy="352425"/>
                <wp:effectExtent l="0" t="0" r="0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DD5D1" id="Прямоугольник 4" o:spid="_x0000_s1026" style="position:absolute;margin-left:506.25pt;margin-top:19.1pt;width:30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" fillcolor="white [3201]" stroked="f" strokeweight="2pt"/>
            </w:pict>
          </mc:Fallback>
        </mc:AlternateContent>
      </w:r>
    </w:p>
    <w:p w:rsidR="009E169E" w:rsidRDefault="009E169E" w:rsidP="009E1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9E169E" w:rsidRPr="00122AD1" w:rsidRDefault="009E169E" w:rsidP="009E1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 w:rsidR="00B918A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9E169E" w:rsidRDefault="009E169E" w:rsidP="009E169E">
      <w:pPr>
        <w:spacing w:after="0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.,Коровин В. И.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="00B918A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169E" w:rsidRDefault="009E169E" w:rsidP="009E169E">
      <w:pPr>
        <w:pStyle w:val="a3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красоту и выразительность речи,стремиться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9E169E" w:rsidRPr="00F75FD6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прогнозировать,корректировать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9E169E" w:rsidRPr="00F75FD6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E169E" w:rsidRPr="00F75FD6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9E169E" w:rsidRPr="00125905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  <w:r w:rsidRPr="00A1620D">
        <w:rPr>
          <w:color w:val="000000"/>
        </w:rPr>
        <w:t xml:space="preserve"> 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9E169E" w:rsidRPr="00125905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9E169E" w:rsidRPr="003D3229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E169E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69E" w:rsidRDefault="009E169E" w:rsidP="009E1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642D" w:rsidRDefault="00F7642D" w:rsidP="00795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40C6" w:rsidRDefault="00F440C6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5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учебного </w:t>
      </w:r>
      <w:r w:rsidR="00F764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предмета</w:t>
      </w:r>
    </w:p>
    <w:p w:rsidR="00165A65" w:rsidRPr="007957F4" w:rsidRDefault="00165A65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4E3C" w:rsidRPr="00F64401" w:rsidRDefault="00F64401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- 1ч.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Шедевры родной ли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тературы. Формирование потребно</w:t>
      </w:r>
      <w:r w:rsidRPr="007957F4">
        <w:rPr>
          <w:rFonts w:ascii="Times New Roman" w:eastAsia="Calibri" w:hAnsi="Times New Roman" w:cs="Times New Roman"/>
          <w:sz w:val="24"/>
          <w:szCs w:val="24"/>
        </w:rPr>
        <w:t>сти общения с искусством, возникновение и развитие творческой читательской самостоятельности.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E24E3C" w:rsidRPr="00F64401" w:rsidRDefault="00E24E3C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>ИЗ ДРЕВНЕРУССКОЙ  ЛИТЕРАТУРЫ -  3 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Беседа о древнерусск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ой литературе. Самобытный харак</w:t>
      </w:r>
      <w:r w:rsidRPr="007957F4">
        <w:rPr>
          <w:rFonts w:ascii="Times New Roman" w:eastAsia="Calibri" w:hAnsi="Times New Roman" w:cs="Times New Roman"/>
          <w:sz w:val="24"/>
          <w:szCs w:val="24"/>
        </w:rPr>
        <w:t>тер древнерусской литературы. Богатство и разнообразие жанров.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79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957F4">
        <w:rPr>
          <w:rFonts w:ascii="Times New Roman" w:eastAsia="Calibri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7957F4">
        <w:rPr>
          <w:rFonts w:ascii="Times New Roman" w:eastAsia="Calibri" w:hAnsi="Times New Roman" w:cs="Times New Roman"/>
          <w:sz w:val="24"/>
          <w:szCs w:val="24"/>
        </w:rPr>
        <w:softHyphen/>
        <w:t>дения. Значение «Слова...» для русской литерат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уры после</w:t>
      </w:r>
      <w:r w:rsidRPr="007957F4">
        <w:rPr>
          <w:rFonts w:ascii="Times New Roman" w:eastAsia="Calibri" w:hAnsi="Times New Roman" w:cs="Times New Roman"/>
          <w:sz w:val="24"/>
          <w:szCs w:val="24"/>
        </w:rPr>
        <w:t>дующих веков.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E24E3C" w:rsidRPr="00F64401" w:rsidRDefault="00E24E3C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ИЗ  ЛИТЕРАТУРЫ  </w:t>
      </w:r>
      <w:r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  ВЕКА - 9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Характеристика русской литературы </w:t>
      </w:r>
      <w:r w:rsidRPr="007957F4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 века. </w:t>
      </w:r>
    </w:p>
    <w:p w:rsidR="00E24E3C" w:rsidRPr="007957F4" w:rsidRDefault="00497B31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Граж</w:t>
      </w:r>
      <w:r w:rsidR="00E24E3C" w:rsidRPr="007957F4">
        <w:rPr>
          <w:rFonts w:ascii="Times New Roman" w:eastAsia="Calibri" w:hAnsi="Times New Roman" w:cs="Times New Roman"/>
          <w:sz w:val="24"/>
          <w:szCs w:val="24"/>
        </w:rPr>
        <w:t>данский пафос русского классицизма.</w:t>
      </w:r>
    </w:p>
    <w:p w:rsidR="00E24E3C" w:rsidRPr="004D0AD9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Михаил</w:t>
      </w: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Васильевич Ломоносов.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«Вечернее размышле</w:t>
      </w:r>
      <w:r w:rsidR="00497B31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ние о Божием величестве при слу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чае великого северного сияния», «Ода на день восшествия </w:t>
      </w:r>
      <w:r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на Всероссийский прес</w:t>
      </w:r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тол ея Величества государыни Им</w:t>
      </w: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ператрицы Елисаветы </w:t>
      </w: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lastRenderedPageBreak/>
        <w:t>Петровны 1747 года».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>Прославле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уры. Ода как жанр лирической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  <w:r w:rsidR="00497B31"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>Жизнь и творчество. (Об</w:t>
      </w:r>
      <w:r w:rsidRPr="004D0AD9">
        <w:rPr>
          <w:rFonts w:ascii="Times New Roman" w:eastAsia="Calibri" w:hAnsi="Times New Roman" w:cs="Times New Roman"/>
          <w:sz w:val="24"/>
          <w:szCs w:val="24"/>
        </w:rPr>
        <w:t>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«Властителям и судиям».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Тема несправедливости силь</w:t>
      </w:r>
      <w:r w:rsidRPr="004D0AD9">
        <w:rPr>
          <w:rFonts w:ascii="Times New Roman" w:eastAsia="Calibri" w:hAnsi="Times New Roman" w:cs="Times New Roman"/>
          <w:sz w:val="24"/>
          <w:szCs w:val="24"/>
        </w:rPr>
        <w:t>ных мира сего. «Высоки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й» слог и ораторские, декламаци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онные интонации.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«Памятник».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Традиции Горация. Мысль о бессмертии поэта. «Забавный русск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ий слог» Державина и его особен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ности. Оценка в стихотворении собственного поэтического новаторства.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Николаевич Радищев.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 Широкое изображение р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оссийской действительности. Кри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тика крепостничества. А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втор и путешественник. Особенно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 повествования. Жанр путешествия и его содержатель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Михайлович Карамзин.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«Бедная Лиза»,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стихотворение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«Осень».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Сенти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E24E3C" w:rsidRDefault="00E24E3C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ИЗ   РУССКОЙ  ЛИТЕРАТУРЫ  </w:t>
      </w:r>
      <w:r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 ВЕКА -  5</w:t>
      </w:r>
      <w:r w:rsidR="00C621E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64401" w:rsidRPr="00494E31" w:rsidRDefault="00494E31" w:rsidP="00F6440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первой половины 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>–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="00C621ED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Поэзия, проза, драматургия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«Море».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Романтический образ моря.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«Невыразимое».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Границы выразимого. Возможности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«Светлана».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«Горе от ума».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(И. А. Гончаров. «Мильон терзаний»)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Преодоление канонов классицизма в комедии.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«Цыганы».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«Евгений Онегин».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«Евгений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ступления.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гина. Автор </w:t>
      </w: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>как идейно-композиционный и лирический центр романа. Пушкинский роман в зеркале критики (при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века; писательские оценки).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«Моцарт и Сальери».</w:t>
      </w:r>
      <w:r w:rsidRPr="004D0AD9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«Герой на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Особенности композиции. Печорин — «самый любопыт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«Фаталист»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Основные мотивы лирики.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чальные представления).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«Мертвые души»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494E31" w:rsidRPr="00494E31" w:rsidRDefault="00494E31" w:rsidP="00494E3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втор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ой половины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Александр  Николаевич Островский.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«Бедность не порок».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Федор Михайлович Достоевский.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«Белые ночи».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Тип «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петербургского мечтателя» — жад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ного к жизни и одновременно нежного, доброго, несчаст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ности» в понимании Достоевского.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Лев Николаевич Толстой</w:t>
      </w:r>
      <w:r w:rsidRPr="004D0AD9">
        <w:rPr>
          <w:rFonts w:ascii="Times New Roman" w:eastAsia="Calibri" w:hAnsi="Times New Roman" w:cs="Times New Roman"/>
          <w:sz w:val="24"/>
          <w:szCs w:val="24"/>
        </w:rPr>
        <w:t>.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«Юность».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держания автобиографической три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логии. Формирование личности юного героя повести, его стремление к нравстве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нному обновлению. Духовный конф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ликт героя с окружающей его средой и собственными недостатками: самолю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бованием, тщеславием, скептициз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мом. </w:t>
      </w: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>Возрождение веры в победу добра, в возможность счастья. Особенности поэтики Л. Толстого: психологизм («диалектика души»), чист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ота нравственного чувства, внут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ренний монолог как форма раскрытия психологии героя.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Антон Павлович Чехов.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4D0AD9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Истинные и ложные </w:t>
      </w:r>
      <w:r w:rsidRPr="004D0AD9">
        <w:rPr>
          <w:rFonts w:ascii="Times New Roman" w:eastAsia="Calibri" w:hAnsi="Times New Roman" w:cs="Times New Roman"/>
          <w:sz w:val="24"/>
          <w:szCs w:val="24"/>
        </w:rPr>
        <w:t>ценности героев рассказа.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Чеховское отношение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авлений о жан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ровых особенностях рассказа.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Из поэзии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E24E3C" w:rsidRPr="00494E31" w:rsidRDefault="00E24E3C" w:rsidP="00494E3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ИЗ   РУССКОЙ  ЛИТЕРАТУРЫ  </w:t>
      </w:r>
      <w:r w:rsidRPr="00494E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 ВЕКА -  26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Богатство и разнообразие жанров и направлений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Из  русской  прозы  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века, о ведущих прозаиках России.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Иван Алексеевич Бунин.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Афанасьевич Булгаков.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«Собачье сердце».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Александрович Шолохов.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«Судьба человека».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E24E3C" w:rsidRPr="004D0AD9" w:rsidRDefault="00C13943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margin">
                  <wp:posOffset>8677909</wp:posOffset>
                </wp:positionH>
                <wp:positionV relativeFrom="paragraph">
                  <wp:posOffset>6160135</wp:posOffset>
                </wp:positionV>
                <wp:extent cx="0" cy="582295"/>
                <wp:effectExtent l="0" t="0" r="19050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136A9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    <v:stroke joinstyle="miter"/>
                <w10:wrap anchorx="margin"/>
              </v:line>
            </w:pict>
          </mc:Fallback>
        </mc:AlternateConten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Исаевич Солженицын.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 Рассказ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«Матренин двор».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Из русской  поэзии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Штрихи  к портретам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Александрович Блок.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Владимир Владимирович Маяковский.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«Послушайте!»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другие стихотворения по выбору учи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Марина Ивановна Цветаева.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нравится,  что вы больны не мной...»,  «С большою нежностью — потому...», «Откуда такая нежность?..», «Стихи о Москве».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Алексеевич Заболоцкий.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Анна Андреевна Ахматова.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Стихотворные произведения из книг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«Трост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Борис Леонидович Пастернак.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Трифонович Твардовский.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«Страна Муравия»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Силлаботоническая и тоничес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кая системы стихосложения.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Виды рифм. Способы рифмов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>—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веков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Языков.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>В. Сол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логуб.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Некрасов.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А. Вертинский.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Н. Заболоцкий.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Романсы и песни как синтетиче</w:t>
      </w:r>
      <w:r w:rsidR="00C1394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margin">
                  <wp:posOffset>8735694</wp:posOffset>
                </wp:positionH>
                <wp:positionV relativeFrom="paragraph">
                  <wp:posOffset>6343015</wp:posOffset>
                </wp:positionV>
                <wp:extent cx="0" cy="259080"/>
                <wp:effectExtent l="0" t="0" r="1905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42A80" id="Прямая соединительная линия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    <v:stroke joinstyle="miter"/>
                <w10:wrap anchorx="margin"/>
              </v:line>
            </w:pict>
          </mc:Fallback>
        </mc:AlternateContent>
      </w:r>
      <w:r w:rsidRPr="004D0AD9">
        <w:rPr>
          <w:rFonts w:ascii="Times New Roman" w:eastAsia="Calibri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E24E3C" w:rsidRPr="004D0AD9" w:rsidRDefault="00494E3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6. ИЗ  ЗАРУБЕЖНОЙ  ЛИТЕРАТУРЫ - </w:t>
      </w:r>
      <w:r w:rsidR="00C621ED">
        <w:rPr>
          <w:rFonts w:ascii="Times New Roman" w:eastAsia="Calibri" w:hAnsi="Times New Roman" w:cs="Times New Roman"/>
          <w:b/>
          <w:spacing w:val="-2"/>
          <w:sz w:val="24"/>
          <w:szCs w:val="24"/>
        </w:rPr>
        <w:t>5</w:t>
      </w:r>
      <w:r w:rsidR="00E24E3C" w:rsidRPr="004D0AD9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Античная лирика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Гай Валерий Катулл.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приязнь заслужить...».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>{«Мальчику»).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Гораций.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воздвиг памятник...».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Данте Алигьери.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4D0AD9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 поэмы.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Уильям Шекспир.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«Гамлет»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 с чтением отдельных сцен по выбо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лета, гуманиста эпохи Возрождения. Одиночество Гамлета в его конфликте с </w:t>
      </w: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>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Иоганн Вольфганг Гете.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свещения.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«Фауст»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4D0AD9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E24E3C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эма.</w:t>
      </w:r>
    </w:p>
    <w:p w:rsidR="00494E31" w:rsidRDefault="00494E3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94E31" w:rsidRPr="00494E31" w:rsidRDefault="00494E31" w:rsidP="00E6181D">
      <w:pPr>
        <w:rPr>
          <w:rFonts w:ascii="Times New Roman" w:hAnsi="Times New Roman" w:cs="Times New Roman"/>
          <w:b/>
          <w:sz w:val="24"/>
          <w:szCs w:val="24"/>
        </w:rPr>
      </w:pPr>
      <w:r w:rsidRPr="00494E31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Слово о полку Игореве (Вступление или «Плач Ярославны»).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В. Ломоносов. Вечерние размышления о Божием величие при случае великого северного сияния (отрывок).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Г. Р. Державин. Властителям и судиям. Памятник. (на выбор).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Н. М. Карамзин. Осень.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Грибоедов. Горе от ума (один из монологов Чацкого).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Пушкин. К Чаадаеву. Анчар. Мадонна. Пророк. «Я вас любил…»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E31">
        <w:rPr>
          <w:rFonts w:ascii="Times New Roman" w:hAnsi="Times New Roman" w:cs="Times New Roman"/>
          <w:sz w:val="24"/>
          <w:szCs w:val="24"/>
          <w:lang w:val="en-US"/>
        </w:rPr>
        <w:t>«Евгений Онегин» (отрывок)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Ю. Лермонтов. Смерть поэта. «И скучно и грустно…». Родина. Пророк. Молитва.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А. Блок. «Ветер принес издалека…», «Ушла. Но гиацинты ждали», «О доблестях, о подвигах, о славе…» (по выбору)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С. А. Есенин. «Край ты мой заброшенный…», «Гой, ты, Русь моя родная…», «Разбуди меня завтра рано», «Отговорила роща золотая» (по выбору)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В. В. Маяковский. Люблю (отрывок).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И. Цветаева. «Идешь на меня похожий…», «Мне нравится, что вы больны не мной…». Стихи о Москве. Стихи Блоку. Из циклов «Ахматовой», «Родина» (по выбору).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Н. А. Заболоцкий. «Я не ищу гармонии в природе…», «Где-то в поле возле Магадана…». О красоте человеческих лиц. Можжевеловый куст. Завещание. (по выбору).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А. Ахматова. Сероглазый король. Молитва. «Не с теми я, кто бросил землю…»»Что ты бродишь, неприкаянный…», Муза, «И упало каменное слово…» </w:t>
      </w:r>
      <w:r w:rsidRPr="00494E31">
        <w:rPr>
          <w:rFonts w:ascii="Times New Roman" w:hAnsi="Times New Roman" w:cs="Times New Roman"/>
          <w:sz w:val="24"/>
          <w:szCs w:val="24"/>
          <w:lang w:val="en-US"/>
        </w:rPr>
        <w:t>(по выбору).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Т. Твардовский. Весенние строчки. «Земля! От влаги снеговой…» (Страна Муравия). «Я убит подо Ржевом…» (отрывок)</w:t>
      </w:r>
    </w:p>
    <w:p w:rsidR="00494E31" w:rsidRPr="00494E31" w:rsidRDefault="00494E3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24E3C" w:rsidRDefault="00E24E3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494E31" w:rsidRPr="00494E31" w:rsidRDefault="00494E31" w:rsidP="0049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По литературе к концу 9 класса 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знать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общую характеристику развития русской литературы (этапы развития, основные литературные направления);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основные факты жизни и творческого пути писателя.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авторов и содержание изученных произведений;</w:t>
      </w:r>
    </w:p>
    <w:p w:rsidR="00494E31" w:rsidRPr="00494E31" w:rsidRDefault="00494E31" w:rsidP="00494E31">
      <w:pPr>
        <w:widowControl w:val="0"/>
        <w:numPr>
          <w:ilvl w:val="0"/>
          <w:numId w:val="1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основные  теоретико-литературные понятия: литература как искусство слова, слово как жанр </w:t>
      </w:r>
      <w:r w:rsidRPr="00494E31">
        <w:rPr>
          <w:rFonts w:ascii="Times New Roman" w:hAnsi="Times New Roman" w:cs="Times New Roman"/>
          <w:sz w:val="24"/>
          <w:szCs w:val="24"/>
        </w:rPr>
        <w:lastRenderedPageBreak/>
        <w:t>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</w:p>
    <w:p w:rsidR="00494E31" w:rsidRPr="00494E31" w:rsidRDefault="00494E31" w:rsidP="00494E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31" w:rsidRPr="00494E31" w:rsidRDefault="00494E31" w:rsidP="00494E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уметь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прослеживать темы русской литературы в их историческом изменении;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определять идейную и эстетическую позицию писателя; 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оценивать проблематику современной литературы;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различать героя, повествователя и автора в художественном произведении; 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находить информацию в словарях, справочниках, периодике, сети Интернет;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выявлять авторскую позицию, отражать свое отношение к прочитанному; </w:t>
      </w:r>
    </w:p>
    <w:p w:rsidR="00E24E3C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строить устные и письменные высказывания в связи с изученным произведением.  </w:t>
      </w:r>
      <w:r w:rsidRPr="00494E31">
        <w:rPr>
          <w:b/>
          <w:bCs/>
          <w:color w:val="222222"/>
          <w:sz w:val="28"/>
          <w:szCs w:val="28"/>
        </w:rPr>
        <w:br w:type="page"/>
      </w:r>
    </w:p>
    <w:p w:rsidR="004964F3" w:rsidRPr="004D0AD9" w:rsidRDefault="004964F3" w:rsidP="004964F3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64F3" w:rsidRDefault="004964F3" w:rsidP="004964F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0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</w:t>
      </w:r>
    </w:p>
    <w:p w:rsidR="004964F3" w:rsidRPr="004D0AD9" w:rsidRDefault="004964F3" w:rsidP="004964F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602"/>
        <w:gridCol w:w="884"/>
        <w:gridCol w:w="852"/>
        <w:gridCol w:w="851"/>
        <w:gridCol w:w="851"/>
        <w:gridCol w:w="849"/>
        <w:gridCol w:w="849"/>
        <w:gridCol w:w="849"/>
      </w:tblGrid>
      <w:tr w:rsidR="004964F3" w:rsidRPr="00574E14" w:rsidTr="00B918A6">
        <w:trPr>
          <w:trHeight w:val="474"/>
        </w:trPr>
        <w:tc>
          <w:tcPr>
            <w:tcW w:w="1121" w:type="dxa"/>
            <w:vMerge w:val="restart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 и темы</w:t>
            </w:r>
          </w:p>
        </w:tc>
        <w:tc>
          <w:tcPr>
            <w:tcW w:w="3602" w:type="dxa"/>
            <w:vMerge w:val="restart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3" w:type="dxa"/>
            <w:gridSpan w:val="3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49" w:type="dxa"/>
            <w:vMerge w:val="restart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849" w:type="dxa"/>
            <w:vMerge w:val="restart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49" w:type="dxa"/>
            <w:vMerge w:val="restart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4964F3" w:rsidRPr="00574E14" w:rsidTr="00B918A6">
        <w:trPr>
          <w:cantSplit/>
          <w:trHeight w:val="1865"/>
        </w:trPr>
        <w:tc>
          <w:tcPr>
            <w:tcW w:w="1121" w:type="dxa"/>
            <w:vMerge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851" w:type="dxa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сочинение</w:t>
            </w:r>
          </w:p>
        </w:tc>
        <w:tc>
          <w:tcPr>
            <w:tcW w:w="851" w:type="dxa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49" w:type="dxa"/>
            <w:vMerge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C6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C62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первой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C6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C621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второй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C621ED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B918A6">
        <w:trPr>
          <w:trHeight w:val="474"/>
        </w:trPr>
        <w:tc>
          <w:tcPr>
            <w:tcW w:w="4722" w:type="dxa"/>
            <w:gridSpan w:val="2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4964F3" w:rsidRDefault="004964F3" w:rsidP="004964F3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964F3" w:rsidRPr="004D0AD9" w:rsidRDefault="004964F3" w:rsidP="004964F3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964F3" w:rsidRDefault="004964F3" w:rsidP="004964F3">
      <w:pPr>
        <w:pStyle w:val="a4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4D0AD9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Календарно-тематическое планирование </w:t>
      </w:r>
    </w:p>
    <w:p w:rsidR="004964F3" w:rsidRPr="004D0AD9" w:rsidRDefault="004964F3" w:rsidP="004964F3">
      <w:pPr>
        <w:pStyle w:val="a4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90" w:tblpY="176"/>
        <w:tblW w:w="2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0"/>
        <w:gridCol w:w="10"/>
        <w:gridCol w:w="563"/>
        <w:gridCol w:w="8"/>
        <w:gridCol w:w="863"/>
        <w:gridCol w:w="701"/>
        <w:gridCol w:w="8"/>
        <w:gridCol w:w="6075"/>
        <w:gridCol w:w="1716"/>
        <w:gridCol w:w="5948"/>
        <w:gridCol w:w="5948"/>
        <w:gridCol w:w="5948"/>
      </w:tblGrid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1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№ п/п</w:t>
            </w:r>
          </w:p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964F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Наименование разделов, тем урока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4964F3" w:rsidRPr="004D0AD9" w:rsidTr="00B918A6">
        <w:trPr>
          <w:gridAfter w:val="3"/>
          <w:wAfter w:w="17844" w:type="dxa"/>
          <w:trHeight w:val="372"/>
        </w:trPr>
        <w:tc>
          <w:tcPr>
            <w:tcW w:w="1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cantSplit/>
          <w:trHeight w:val="1134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394"/>
        </w:trPr>
        <w:tc>
          <w:tcPr>
            <w:tcW w:w="106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B918A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ВВЕДЕНИЕ -1 ч.</w:t>
            </w:r>
          </w:p>
        </w:tc>
      </w:tr>
      <w:tr w:rsidR="004964F3" w:rsidRPr="004D0AD9" w:rsidTr="00B918A6">
        <w:trPr>
          <w:gridAfter w:val="3"/>
          <w:wAfter w:w="17844" w:type="dxa"/>
          <w:trHeight w:val="55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Введение.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Литература как искусство слова и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ее роль в духовной жизни человека.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408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B918A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ИЗ ДРЕВНЕРУССКОЙ ЛИТЕРАТУРЫ – 3 ч.</w:t>
            </w: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Самобытный характер древнерусской литературы.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«Слово о полку Игореве»-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A4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величайший памятник древнерусской литературы.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03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Система образов «Слова…». Особенности языка и жанра произведения.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2E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или «Плач Ярославны»</w:t>
            </w: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4F3" w:rsidRPr="004D0AD9" w:rsidTr="00B918A6">
        <w:trPr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B918A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lastRenderedPageBreak/>
              <w:t xml:space="preserve">ИЗ РУССКОЙ ЛИТЕРАТУРЫ 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XVIII  ВЕКА – 9 ч.</w:t>
            </w:r>
          </w:p>
        </w:tc>
        <w:tc>
          <w:tcPr>
            <w:tcW w:w="5948" w:type="dxa"/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4964F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Характеристика русской литературы</w:t>
            </w: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XVIII  века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B475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М.В. Ломоносов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– ученый, поэт, реформатор русского литературного языка.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1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Вечерние размышления о Божием величие при случае великого северного сияния (отрывок).</w:t>
            </w: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«Ода на день восшествия на Всероссийский престол ея Величества государыни Императрицы Елисаветы Петровны 1747 года» М.В. Ломоносова –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прославление родины, мира, жизни и просвещения.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Державин: поэт и гражданин.  «Властителям и судиям» - обличение несправедливости власти.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BF51F0" w:rsidP="00BF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494E31">
              <w:rPr>
                <w:rFonts w:ascii="Times New Roman" w:hAnsi="Times New Roman" w:cs="Times New Roman"/>
                <w:sz w:val="24"/>
                <w:szCs w:val="24"/>
              </w:rPr>
              <w:t>Властителям и судиям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4F3" w:rsidRPr="00494E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494E31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4F3" w:rsidRPr="00494E31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выбор).</w:t>
            </w: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А. Н. Радищев «Путешествие из Петербурга в Москву».  Особенности повествования.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А. Н. Радищев «Путешествие из Петербурга в Москву» (главы). Обличительный пафос произведения.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– писатель и историк. Сентиментализм как литературное направление.</w:t>
            </w:r>
            <w:r w:rsidR="006A0C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6A0C8A"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«Осень»,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A" w:rsidRPr="00494E31" w:rsidRDefault="00BF51F0" w:rsidP="006A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0C8A" w:rsidRPr="00494E31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416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«Бедная Лиза» - внимание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к внутренней жизни человека.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A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F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- 1.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A0C8A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</w:t>
            </w:r>
            <w:r w:rsidR="00BF51F0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повести «Бедная Лиза»</w:t>
            </w:r>
            <w:r w:rsidR="006A0C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РУССКОЙ ЛИТЕРАТУРЫ XIХ ВЕКА – 5</w:t>
            </w:r>
            <w:r w:rsid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4964F3" w:rsidRPr="00E6181D" w:rsidRDefault="004964F3" w:rsidP="00C621ED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литературы первой половины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4</w:t>
            </w:r>
            <w:r w:rsidR="00C621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романтизме. Золотой век русской литературы.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02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Жуковский «Море», «Невыразимое». </w:t>
            </w:r>
            <w:r w:rsidR="0002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омантическая лирика начала века.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02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</w:t>
            </w:r>
            <w:r w:rsidR="0002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.Жуковский. Баллада «Светлана».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жанра баллады.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62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Грибоедов: личность и судьба.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комедии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Особенность композиции.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Знакомство с героями. Чтение и анализ 1 действия.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559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2 действие комедии. Обучение анализу монолога. Фамусовская Москва.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3 действие комедии. Анализ сцены бала. Чацкий в системе образов.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один из монологов Чацкого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4 действие комедии. Смысл названия комедии «Горе от ума». Проблема жанра.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BF51F0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 –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4F3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</w:t>
            </w:r>
            <w:r w:rsidR="004964F3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64F3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Новаторство и традиции</w:t>
            </w:r>
            <w:r w:rsidR="005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 комедии</w:t>
            </w:r>
            <w:r w:rsidR="005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3.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анализу эпизода драматического произведения.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024E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4.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Гончаров "Мильон  терзаний ".Обучение конспектированию.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F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5.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Подготовка к домашнему сочинению №</w:t>
            </w:r>
            <w:r w:rsidR="00BF5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комедии А.С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Грибоедова «Горе от ума»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Пушкин: жизнь и судьба. Лицейская лирика. Дружба и друзья в творчестве.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BF51F0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E618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6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4F3" w:rsidRPr="00E6181D">
              <w:rPr>
                <w:rFonts w:ascii="Times New Roman" w:hAnsi="Times New Roman" w:cs="Times New Roman"/>
                <w:sz w:val="24"/>
                <w:szCs w:val="24"/>
              </w:rPr>
              <w:t>Чаадаеву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4F3"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темы свободы в творчестве А.С. Пушкина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BF51F0" w:rsidP="00B9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E6181D">
              <w:rPr>
                <w:rFonts w:ascii="Times New Roman" w:hAnsi="Times New Roman" w:cs="Times New Roman"/>
                <w:sz w:val="24"/>
                <w:szCs w:val="24"/>
              </w:rPr>
              <w:t>Анчар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4F3"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E6181D">
              <w:rPr>
                <w:rFonts w:ascii="Times New Roman" w:hAnsi="Times New Roman" w:cs="Times New Roman"/>
                <w:sz w:val="24"/>
                <w:szCs w:val="24"/>
              </w:rPr>
              <w:t>Пророк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4F3" w:rsidRPr="00E6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Любовная лирика.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Пушкина.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BF51F0" w:rsidP="00BF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E6181D">
              <w:rPr>
                <w:rFonts w:ascii="Times New Roman" w:hAnsi="Times New Roman" w:cs="Times New Roman"/>
                <w:sz w:val="24"/>
                <w:szCs w:val="24"/>
              </w:rPr>
              <w:t>Мадонна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64F3" w:rsidRPr="00E6181D" w:rsidTr="00B918A6">
        <w:trPr>
          <w:gridAfter w:val="3"/>
          <w:wAfter w:w="17844" w:type="dxa"/>
          <w:trHeight w:val="58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5A6907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6.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Обучение анализу стихотворения.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777A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«Я вас любил…»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5A6907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6637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лирике Пушкина. Анализ поэзии.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9663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02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7.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Анализ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лирического </w:t>
            </w:r>
            <w:r w:rsidR="0002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тихотворения.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9663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«Романтическая лирика А.С. Пушкина».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9663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 «Цыганы»  как романтическая поэма. Герои поэмы. Противоречие двух миров: цивилизованного и естественного.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9663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Онегин». История создания романа. Композиция. Сюжет. Жанр романа в стихах.  Система образов романа.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9663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02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Трагические итоги жизненного пути. </w:t>
            </w:r>
            <w:r w:rsidR="0002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ипическое и индивидуальное в образах Онегина и Ленского.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9663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02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Ларина – нравственный идеал Пушкина.</w:t>
            </w:r>
            <w:r w:rsidR="0002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атьяна и Ольга.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отрывок</w:t>
            </w: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9663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двух писем. Эволюция взаимоотношений Татьяны и Онегина.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9663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в романе как идейно-композиционный и лирический центр романа.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9663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02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 эпоха в романе. «Евгений Онегин» как энциклопедия русской жизни. Реализм романа.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9663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8.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домашнему сочинению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роману А.С. Пушкина «Евгений Онегин».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9663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роман в зеркале критики: В.Г. Белинский, А.А.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9663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777A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Вн. чт. - 1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«Моцарт и Сальери».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«гения и злодейства». Два типа мировосприятия персонажей.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9663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9.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 домашнего сочинения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роману А.С. Пушкина «Евгений Онегин» 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9663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02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Личность, судьба, эпоха.</w:t>
            </w:r>
            <w:r w:rsidR="0002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вольности и одиночества в лирике.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Смерть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. «И скучно и грустно…»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A6907" w:rsidRPr="00E6181D" w:rsidTr="00B918A6">
        <w:trPr>
          <w:gridAfter w:val="3"/>
          <w:wAfter w:w="17844" w:type="dxa"/>
          <w:trHeight w:val="38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9663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поэта-пророка в творчестве М.Ю. Лермонтова.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777AD" w:rsidRDefault="005A6907" w:rsidP="005A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Пророк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Молитва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9663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Лермонтова и послания к ним.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9663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02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безвременья в лирике М.Ю.Лермонтова. Анализ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«Думы». «Родина»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9663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7970E6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нашего времени» - первый психологический роман в русской литературе. Обзор содержания. Композиция.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AF5E21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«Бэла». Печорин как представитель «портрета поколения». Загадки образа Печорина в главах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568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«Максим Максимыч».  Печорин в системе мужских образов романа. Дружба в жизни Печорина.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«Тамань».  «Журнал Печорина» как средство самораскрытия его характера.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«Княжна Мери». Печорин в системе женских образов романа. Любовь в жизни Печорина.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«Фаталист».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романтизме и реализме романа «Герой нашего времени».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30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F51F0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 по литературе первой половины 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02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Н.В.Гоголь. Страницы жизни и творчества.</w:t>
            </w:r>
            <w:r w:rsidR="0002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роблематика и поэтика первых сборников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«Мертвые души». Обзор содержания.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поэмы «Мертвые души».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города в поэме «Мертвые души».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02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  <w:r w:rsidR="0002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его образа в замысле поэмы.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10.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«Мертвые души» - поэма о величии России.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Мертвые и живые души. Эволюция образа автора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Р.- 11.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в оценках В.Г. Белинского. Обучение конспектированию.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5A6907" w:rsidRDefault="005A6907" w:rsidP="005A6907">
            <w:pPr>
              <w:pStyle w:val="a4"/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9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литературы второй половины  XIХ ВЕКА – 11 ч.</w:t>
            </w: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DF7523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7970E6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А.Н.Островский.  «Бедность не порок». Комедия как жанр драматургии. Особенности сюжета.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DF7523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7970E6" w:rsidRDefault="005A6907" w:rsidP="00F4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Патриархальный мир в пьесе и угроза распада. Любовь в патриархальном мире и ее влияние на героев пьесы Бедность не порок».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DF7523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Ф.М.Достоевский. «Белые ночи». Основные этапы жизни и творчества.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DF7523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«петербургского мечтателя» в повести «Белые ночи». Черты его внутреннего мира.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DF7523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F4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истории Нас</w:t>
            </w:r>
            <w:r w:rsidR="00F4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теньки в повести «Белые ночи».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DF7523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F4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А.П.Чехова. «Смерть чиновника».</w:t>
            </w:r>
            <w:r w:rsidR="00F4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образа «маленького человека» в русской литературе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чеховское отношение к нему.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DF7523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 «Тоска».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одиночества человека в мире. Образ многолюдного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и его роль в рассказе.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12.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к контрольному классному сочинению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№1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 чем особенности изображения внутреннего мира героев русской литературы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века?»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D231AB" w:rsidRDefault="005A6907" w:rsidP="00DF7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13.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Островского,  Ф.М. Достоевского, А.П. Чехова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7523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Контрольное классное сочинение №1</w:t>
            </w:r>
            <w:r w:rsidR="00DF7523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F7523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DF7523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произведениям  А.Н.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DF7523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 чт.- 2.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Лирика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 Ф.И.Тютчева, А.А.Фета.  Их стихотворения разных жанров. Эмоциональное богатство русской поэзии.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43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DF7523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F4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 чт.- 3.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Русская литература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  <w:r w:rsidR="00F4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жанров и направлений.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B918A6">
        <w:trPr>
          <w:gridAfter w:val="3"/>
          <w:wAfter w:w="17844" w:type="dxa"/>
          <w:trHeight w:val="437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5A6907" w:rsidRDefault="005A6907" w:rsidP="00C621E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  <w:r w:rsidR="00C621ED"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 6 ч</w:t>
            </w:r>
            <w:r w:rsidR="00C6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6907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C621ED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DF7523" w:rsidRDefault="00DF7523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F4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И.Бунина в рассказе «Темные аллеи».</w:t>
            </w:r>
            <w:r w:rsidR="00F4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Лиризм повествования.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7970E6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М.Булгаков. «Собачье сердце» как социально-философская сатира на современное общество. История создания и судьба повести. Система образов повести.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7970E6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Поэтика повести М.Булгакова «Собачье сердце».  Жизнь и судьба. Гуманистическая поэзия автора. Смысл названия.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М.А.Шолохов. «Судьба человека». Смысл названия рассказа. Судьба человека и судьба Родины.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231AB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авторского повествования в рассказе «Судьба человека». Композиция, автор и рассказчик. Роль пейзажа, особенности жанра.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Солженицын. «Матренин двор». Картины послевоенной деревни. Образ рассказчика.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Солженицын. «Матренин двор». Образ рассказчика.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– 14. 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контрольному классному сочинению №</w:t>
            </w:r>
            <w:r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7970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по произведениям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 Бунина, М. Булгакова, М. Шолохова, А. Солженицына.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– 15.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классное сочинение №2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 И. Бунина, М. Булгакова, М. Шолохова, А. Солженицына.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«Серебряный век» русской поэзии.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7970E6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Блок. Своеобразие лирики. Образы и ритмы поэта. «Ветер принес издалека...»,  «О, весна без конца и без краю…» и др.</w:t>
            </w:r>
            <w:r w:rsidR="00F4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D1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Своеобразие лирики.</w:t>
            </w:r>
            <w:r w:rsidR="00D1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Родины. «Вот уж вечер...»,  «Разбуди меня завтра рано…» и др.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Размышления о жизни, любви, природе, предназначении человека в лирике С.А. Есенина. «Письмо к женщине», «Не жалею, не зову, не плачу…».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7970E6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Маяковский.  «Послушайте!», «А вы могли бы?», «Люблю» (отрывок). Новаторство поэзии Маяковского.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Люблю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(отрывок).</w:t>
            </w:r>
          </w:p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Цветаева. Биография поэтессы. Стихи о поэзии, о любви, о жизни и смерти. Особенности поэтики Цветаевой.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D1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Родины в лирическом цикле М. Цветаевой</w:t>
            </w:r>
            <w:r w:rsidR="00D1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Москве». «Родина».  Традиции и новаторство в творческих поисках поэта.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7970E6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Заболоцкий. Тема гармонии с природой, любви и смерти в лирике поэта. Философский характер лирики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7970E6" w:rsidRDefault="00C621ED" w:rsidP="00D1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Ахматова. «Я отраженье вашего лица»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рагические интонации в любовной лирике.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Ахматовой о поэте и поэзии. Особенности поэтики.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7970E6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Б.Л. Пастернак.  Философская глубина лирики.Вечность и современность в стихах о природе и любви.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7970E6" w:rsidRDefault="00C621ED" w:rsidP="00D1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Твардовский. Стихи о Родине и о природе. Интонация и стиль стихотворений «Урожай», «Весенние строчки».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Весенние строчки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. «Земля! От влаги снеговой…» (Страна Муравия). </w:t>
            </w: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убит подо Ржевом». Проблемы и интонации стихов о войне.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«Я убит подо Ржевом…»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отрывок)</w:t>
            </w: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 и романсы на стихи русских поэтов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русской литературе 19-20 вв.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ЗАРУБЕЖНОЙ ЛИТЕРАТУРЫ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621ED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F7523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5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Вн. чт.- 4.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Античная лирика.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Катулл. «Нет, ни одна средь женщин…» и др. Чувства и разум в любовной лирике поэта.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F179EA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Данте Алигьери. «Божественная комедия» (фрагменты). Множественность смыслов поэмы и ее универсально-философский характер.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621ED" w:rsidRPr="00F179EA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Шекспир. «Гамлет». Гуманизм эпохи Возрождения.  Философский характер трагедии. Гамлет как вечный образ мировой литературы.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F179EA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DF752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И.-В. Гете. «Фауст».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F179EA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4F3" w:rsidRPr="00F179EA" w:rsidRDefault="004964F3" w:rsidP="00496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3C" w:rsidRPr="004D0AD9" w:rsidRDefault="00E24E3C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E24E3C" w:rsidRPr="004D0AD9" w:rsidSect="005D1DF1">
      <w:footerReference w:type="default" r:id="rId9"/>
      <w:pgSz w:w="11906" w:h="16838"/>
      <w:pgMar w:top="1134" w:right="424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EA5" w:rsidRDefault="00024EA5" w:rsidP="005D1DF1">
      <w:pPr>
        <w:spacing w:after="0" w:line="240" w:lineRule="auto"/>
      </w:pPr>
      <w:r>
        <w:separator/>
      </w:r>
    </w:p>
  </w:endnote>
  <w:endnote w:type="continuationSeparator" w:id="0">
    <w:p w:rsidR="00024EA5" w:rsidRDefault="00024EA5" w:rsidP="005D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8468"/>
      <w:docPartObj>
        <w:docPartGallery w:val="Page Numbers (Bottom of Page)"/>
        <w:docPartUnique/>
      </w:docPartObj>
    </w:sdtPr>
    <w:sdtEndPr/>
    <w:sdtContent>
      <w:p w:rsidR="00024EA5" w:rsidRDefault="00024EA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D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4EA5" w:rsidRDefault="00024E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EA5" w:rsidRDefault="00024EA5" w:rsidP="005D1DF1">
      <w:pPr>
        <w:spacing w:after="0" w:line="240" w:lineRule="auto"/>
      </w:pPr>
      <w:r>
        <w:separator/>
      </w:r>
    </w:p>
  </w:footnote>
  <w:footnote w:type="continuationSeparator" w:id="0">
    <w:p w:rsidR="00024EA5" w:rsidRDefault="00024EA5" w:rsidP="005D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2A04A99"/>
    <w:multiLevelType w:val="hybridMultilevel"/>
    <w:tmpl w:val="353461E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278D6"/>
    <w:multiLevelType w:val="multilevel"/>
    <w:tmpl w:val="1CA68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787913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5E7D"/>
    <w:multiLevelType w:val="hybridMultilevel"/>
    <w:tmpl w:val="62269FBC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D446C"/>
    <w:multiLevelType w:val="hybridMultilevel"/>
    <w:tmpl w:val="392E1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DF42BC"/>
    <w:multiLevelType w:val="hybridMultilevel"/>
    <w:tmpl w:val="E812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A5EC0"/>
    <w:multiLevelType w:val="multilevel"/>
    <w:tmpl w:val="FAB455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7C6A3FB9"/>
    <w:multiLevelType w:val="hybridMultilevel"/>
    <w:tmpl w:val="B0FC46F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9"/>
  </w:num>
  <w:num w:numId="7">
    <w:abstractNumId w:val="14"/>
  </w:num>
  <w:num w:numId="8">
    <w:abstractNumId w:val="1"/>
  </w:num>
  <w:num w:numId="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3"/>
  </w:num>
  <w:num w:numId="12">
    <w:abstractNumId w:val="10"/>
  </w:num>
  <w:num w:numId="13">
    <w:abstractNumId w:val="4"/>
  </w:num>
  <w:num w:numId="14">
    <w:abstractNumId w:val="15"/>
  </w:num>
  <w:num w:numId="15">
    <w:abstractNumId w:val="16"/>
  </w:num>
  <w:num w:numId="16">
    <w:abstractNumId w:val="8"/>
  </w:num>
  <w:num w:numId="17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44"/>
    <w:rsid w:val="00002F53"/>
    <w:rsid w:val="00012729"/>
    <w:rsid w:val="00024EA5"/>
    <w:rsid w:val="00033F13"/>
    <w:rsid w:val="000E4655"/>
    <w:rsid w:val="000E6955"/>
    <w:rsid w:val="00165A65"/>
    <w:rsid w:val="0018192E"/>
    <w:rsid w:val="001C7366"/>
    <w:rsid w:val="001D786A"/>
    <w:rsid w:val="001E58B5"/>
    <w:rsid w:val="002033ED"/>
    <w:rsid w:val="002325C3"/>
    <w:rsid w:val="0027435C"/>
    <w:rsid w:val="002D0404"/>
    <w:rsid w:val="002E40E8"/>
    <w:rsid w:val="002E47BA"/>
    <w:rsid w:val="0031036B"/>
    <w:rsid w:val="003907AA"/>
    <w:rsid w:val="003C7B40"/>
    <w:rsid w:val="0045327F"/>
    <w:rsid w:val="00477261"/>
    <w:rsid w:val="00494E31"/>
    <w:rsid w:val="004964F3"/>
    <w:rsid w:val="00497B31"/>
    <w:rsid w:val="004B4752"/>
    <w:rsid w:val="004C501C"/>
    <w:rsid w:val="004D0AD9"/>
    <w:rsid w:val="004D4E9B"/>
    <w:rsid w:val="00523DC9"/>
    <w:rsid w:val="0053489E"/>
    <w:rsid w:val="00574E14"/>
    <w:rsid w:val="005A6907"/>
    <w:rsid w:val="005D1DF1"/>
    <w:rsid w:val="005D2AC6"/>
    <w:rsid w:val="00600C2A"/>
    <w:rsid w:val="00633481"/>
    <w:rsid w:val="006354DF"/>
    <w:rsid w:val="00640A11"/>
    <w:rsid w:val="006A0C8A"/>
    <w:rsid w:val="006A4C62"/>
    <w:rsid w:val="006B6530"/>
    <w:rsid w:val="007321D3"/>
    <w:rsid w:val="007956A8"/>
    <w:rsid w:val="007957F4"/>
    <w:rsid w:val="007A5531"/>
    <w:rsid w:val="007D49FA"/>
    <w:rsid w:val="007D5962"/>
    <w:rsid w:val="008056C3"/>
    <w:rsid w:val="00815677"/>
    <w:rsid w:val="00817B3A"/>
    <w:rsid w:val="008855C8"/>
    <w:rsid w:val="008B1533"/>
    <w:rsid w:val="00977148"/>
    <w:rsid w:val="00985759"/>
    <w:rsid w:val="009A6004"/>
    <w:rsid w:val="009A7784"/>
    <w:rsid w:val="009E169E"/>
    <w:rsid w:val="00A046C2"/>
    <w:rsid w:val="00A23B7D"/>
    <w:rsid w:val="00A33D44"/>
    <w:rsid w:val="00A650C6"/>
    <w:rsid w:val="00A84D13"/>
    <w:rsid w:val="00AB0C5F"/>
    <w:rsid w:val="00AB181A"/>
    <w:rsid w:val="00AB41E2"/>
    <w:rsid w:val="00AC3FB2"/>
    <w:rsid w:val="00AF5E21"/>
    <w:rsid w:val="00B22433"/>
    <w:rsid w:val="00B42C4E"/>
    <w:rsid w:val="00B57D10"/>
    <w:rsid w:val="00B85D67"/>
    <w:rsid w:val="00B918A6"/>
    <w:rsid w:val="00B96637"/>
    <w:rsid w:val="00BA064C"/>
    <w:rsid w:val="00BD1F60"/>
    <w:rsid w:val="00BD7992"/>
    <w:rsid w:val="00BF3109"/>
    <w:rsid w:val="00BF51F0"/>
    <w:rsid w:val="00C13943"/>
    <w:rsid w:val="00C45421"/>
    <w:rsid w:val="00C621ED"/>
    <w:rsid w:val="00CB3371"/>
    <w:rsid w:val="00CD2F1B"/>
    <w:rsid w:val="00CF0CFC"/>
    <w:rsid w:val="00D13ABF"/>
    <w:rsid w:val="00D4170E"/>
    <w:rsid w:val="00DF7523"/>
    <w:rsid w:val="00E02D57"/>
    <w:rsid w:val="00E24E3C"/>
    <w:rsid w:val="00E45A48"/>
    <w:rsid w:val="00E50730"/>
    <w:rsid w:val="00E6181D"/>
    <w:rsid w:val="00E90BE2"/>
    <w:rsid w:val="00ED69D3"/>
    <w:rsid w:val="00EE70A5"/>
    <w:rsid w:val="00F179EA"/>
    <w:rsid w:val="00F21FCF"/>
    <w:rsid w:val="00F440C6"/>
    <w:rsid w:val="00F4495B"/>
    <w:rsid w:val="00F64401"/>
    <w:rsid w:val="00F7642D"/>
    <w:rsid w:val="00FB3377"/>
    <w:rsid w:val="00F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667B8-1667-44B9-A61D-446CA47A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4E3C"/>
    <w:pPr>
      <w:ind w:left="720"/>
      <w:contextualSpacing/>
    </w:pPr>
  </w:style>
  <w:style w:type="paragraph" w:customStyle="1" w:styleId="western">
    <w:name w:val="western"/>
    <w:basedOn w:val="a"/>
    <w:rsid w:val="00E24E3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AB18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DF1"/>
  </w:style>
  <w:style w:type="paragraph" w:styleId="a7">
    <w:name w:val="footer"/>
    <w:basedOn w:val="a"/>
    <w:link w:val="a8"/>
    <w:uiPriority w:val="99"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DF1"/>
  </w:style>
  <w:style w:type="paragraph" w:styleId="a9">
    <w:name w:val="Balloon Text"/>
    <w:basedOn w:val="a"/>
    <w:link w:val="aa"/>
    <w:uiPriority w:val="99"/>
    <w:semiHidden/>
    <w:unhideWhenUsed/>
    <w:rsid w:val="00FB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37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E169E"/>
  </w:style>
  <w:style w:type="character" w:customStyle="1" w:styleId="c5">
    <w:name w:val="c5"/>
    <w:basedOn w:val="a0"/>
    <w:rsid w:val="009E169E"/>
  </w:style>
  <w:style w:type="character" w:customStyle="1" w:styleId="c3">
    <w:name w:val="c3"/>
    <w:basedOn w:val="a0"/>
    <w:rsid w:val="009E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6B45-55BA-41D2-9087-6DE3C714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6162</Words>
  <Characters>35124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2019-09-08T13:15:00Z</cp:lastPrinted>
  <dcterms:created xsi:type="dcterms:W3CDTF">2020-09-03T12:52:00Z</dcterms:created>
  <dcterms:modified xsi:type="dcterms:W3CDTF">2020-10-06T15:41:00Z</dcterms:modified>
</cp:coreProperties>
</file>