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ED" w:rsidRPr="00502F8D" w:rsidRDefault="00BD6D35" w:rsidP="00336FED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648450" cy="9324975"/>
            <wp:effectExtent l="0" t="0" r="0" b="9525"/>
            <wp:wrapNone/>
            <wp:docPr id="1" name="Рисунок 1" descr="C:\Users\user\Desktop\титулы РП\Кравченко В.П\КЕНКА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Кравченко В.П\КЕНКА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6FED"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336FED" w:rsidRDefault="00336FED" w:rsidP="00336FED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336FED" w:rsidRPr="00502F8D" w:rsidRDefault="00336FED" w:rsidP="00336F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336FED" w:rsidRDefault="00336FED" w:rsidP="00336FED">
      <w:pPr>
        <w:spacing w:after="0"/>
        <w:jc w:val="center"/>
        <w:rPr>
          <w:rFonts w:ascii="Times New Roman" w:hAnsi="Times New Roman"/>
          <w:b/>
        </w:rPr>
      </w:pPr>
    </w:p>
    <w:p w:rsidR="00336FED" w:rsidRDefault="00336FED" w:rsidP="00336FED">
      <w:pPr>
        <w:spacing w:after="0"/>
        <w:jc w:val="center"/>
        <w:rPr>
          <w:rFonts w:ascii="Times New Roman" w:hAnsi="Times New Roman"/>
          <w:b/>
        </w:rPr>
      </w:pPr>
    </w:p>
    <w:p w:rsidR="00336FED" w:rsidRPr="00502F8D" w:rsidRDefault="00336FED" w:rsidP="00336FED">
      <w:pPr>
        <w:spacing w:after="0"/>
        <w:jc w:val="center"/>
        <w:rPr>
          <w:rFonts w:ascii="Times New Roman" w:hAnsi="Times New Roman"/>
          <w:b/>
        </w:rPr>
      </w:pPr>
    </w:p>
    <w:p w:rsidR="00336FED" w:rsidRDefault="00336FED" w:rsidP="00336FE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РАССМОТРЕНО                                   СОГЛАСОВАНО                                   УТВЕРЖДЕНО</w:t>
      </w:r>
    </w:p>
    <w:p w:rsidR="00336FED" w:rsidRDefault="00336FED" w:rsidP="00336FE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 xml:space="preserve">ам.директора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  Директор </w:t>
      </w:r>
    </w:p>
    <w:p w:rsidR="00336FED" w:rsidRPr="00275A48" w:rsidRDefault="00336FED" w:rsidP="00336FE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20.08.2020 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__________ Т.В. Полищук                      _________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336FED" w:rsidRPr="00507174" w:rsidRDefault="00336FED" w:rsidP="00336F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</w:t>
      </w:r>
      <w:r w:rsidR="00A86D8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24.08.2020 г.              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463/01-16 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от  31.08.2020 г.</w:t>
      </w:r>
    </w:p>
    <w:p w:rsidR="00336FED" w:rsidRPr="00502F8D" w:rsidRDefault="00336FED" w:rsidP="00336F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 В.П. Кравченко</w:t>
      </w:r>
    </w:p>
    <w:p w:rsidR="00336FED" w:rsidRDefault="00336FED" w:rsidP="00336FE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36FED" w:rsidRDefault="00336FED" w:rsidP="00336FE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36FED" w:rsidRDefault="00336FED" w:rsidP="00336FE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36FED" w:rsidRDefault="00336FED" w:rsidP="00336FE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36FED" w:rsidRDefault="00336FED" w:rsidP="00336FE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36FED" w:rsidRDefault="00336FED" w:rsidP="00336FE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36FED" w:rsidRDefault="00336FED" w:rsidP="00336FE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36FED" w:rsidRPr="008539C9" w:rsidRDefault="00336FED" w:rsidP="00336FED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336FED" w:rsidRPr="008539C9" w:rsidRDefault="00336FED" w:rsidP="00336FED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ЛИТЕРАТУРЕ</w:t>
      </w:r>
    </w:p>
    <w:p w:rsidR="00336FED" w:rsidRPr="008539C9" w:rsidRDefault="00336FED" w:rsidP="00336FED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5 – А 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класса</w:t>
      </w:r>
    </w:p>
    <w:p w:rsidR="00336FED" w:rsidRPr="008539C9" w:rsidRDefault="00336FED" w:rsidP="00336FED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21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336FED" w:rsidRDefault="00336FED" w:rsidP="00336FE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36FED" w:rsidRDefault="00336FED" w:rsidP="00336FE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36FED" w:rsidRDefault="00336FED" w:rsidP="00336FE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36FED" w:rsidRDefault="00336FED" w:rsidP="00336FE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36FED" w:rsidRPr="000F7220" w:rsidRDefault="00336FED" w:rsidP="00336FE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336FED" w:rsidRPr="008539C9" w:rsidRDefault="00336FED" w:rsidP="00336FED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336FED" w:rsidRPr="008539C9" w:rsidRDefault="00336FED" w:rsidP="00336FE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Кравченко </w:t>
      </w:r>
    </w:p>
    <w:p w:rsidR="00336FED" w:rsidRPr="008539C9" w:rsidRDefault="00336FED" w:rsidP="00336FE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Валентина Петровна,</w:t>
      </w:r>
    </w:p>
    <w:p w:rsidR="00336FED" w:rsidRPr="008539C9" w:rsidRDefault="00336FED" w:rsidP="00336FE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336FED" w:rsidRPr="008539C9" w:rsidRDefault="00336FED" w:rsidP="00336FED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336FED" w:rsidRPr="008539C9" w:rsidRDefault="00336FED" w:rsidP="00336FED">
      <w:pPr>
        <w:spacing w:after="0"/>
        <w:ind w:firstLine="7088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высшей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категории</w:t>
      </w:r>
    </w:p>
    <w:p w:rsidR="00336FED" w:rsidRDefault="00336FED" w:rsidP="00336FED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___________________</w:t>
      </w:r>
    </w:p>
    <w:p w:rsidR="00336FED" w:rsidRDefault="00336FED" w:rsidP="00336FED">
      <w:pPr>
        <w:spacing w:after="0"/>
        <w:ind w:firstLine="7088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 w:rsidRPr="00AF128E">
        <w:rPr>
          <w:rFonts w:ascii="Times New Roman" w:hAnsi="Times New Roman"/>
          <w:color w:val="000000"/>
          <w:kern w:val="24"/>
        </w:rPr>
        <w:t xml:space="preserve">     </w:t>
      </w:r>
      <w:r>
        <w:rPr>
          <w:rFonts w:ascii="Times New Roman" w:hAnsi="Times New Roman"/>
          <w:color w:val="000000"/>
          <w:kern w:val="24"/>
        </w:rPr>
        <w:t xml:space="preserve">   </w:t>
      </w:r>
      <w:r w:rsidRPr="00AF128E">
        <w:rPr>
          <w:rFonts w:ascii="Times New Roman" w:hAnsi="Times New Roman"/>
          <w:color w:val="000000"/>
          <w:kern w:val="24"/>
        </w:rPr>
        <w:t>(подпись учителя)</w:t>
      </w:r>
    </w:p>
    <w:p w:rsidR="00336FED" w:rsidRDefault="00336FED" w:rsidP="00336FE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336FED" w:rsidRDefault="00336FED" w:rsidP="00336FE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336FED" w:rsidRDefault="00336FED" w:rsidP="00336FE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18047C" w:rsidRDefault="00336FED" w:rsidP="00336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4FDE" wp14:editId="6915D442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952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4514B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" fillcolor="white [3201]" stroked="f" strokeweight="2pt">
                <v:path arrowok="t"/>
              </v:rect>
            </w:pict>
          </mc:Fallback>
        </mc:AlternateConten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- </w: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</w:t>
      </w:r>
    </w:p>
    <w:p w:rsidR="0018047C" w:rsidRPr="003A2A7E" w:rsidRDefault="0018047C" w:rsidP="001804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AE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 w:cs="Times New Roman"/>
          <w:sz w:val="24"/>
          <w:szCs w:val="24"/>
        </w:rPr>
        <w:t>ениями от 31.12.2015 г. № 1577).</w:t>
      </w:r>
    </w:p>
    <w:p w:rsidR="0018047C" w:rsidRPr="00122AD1" w:rsidRDefault="0018047C" w:rsidP="001804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В,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6F2E75" w:rsidRDefault="0018047C" w:rsidP="006F2E75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DAE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 .,Коровин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Литература: 5 кл.: Учеб.-хрестоматия: В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047C" w:rsidRPr="006F2E75" w:rsidRDefault="0018047C" w:rsidP="006F2E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E75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</w:t>
      </w:r>
    </w:p>
    <w:p w:rsidR="0018047C" w:rsidRPr="006F2E7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F2E75">
        <w:rPr>
          <w:b/>
          <w:color w:val="000000"/>
        </w:rPr>
        <w:t>Личностными результатами</w:t>
      </w:r>
      <w:r w:rsidRPr="006F2E75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18047C" w:rsidRPr="006F2E75" w:rsidRDefault="0018047C" w:rsidP="001804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чувство прекрасного – умение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чувствовать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красоту и выразительность речи, стремиться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совершенствованию собственной речи;</w:t>
      </w:r>
    </w:p>
    <w:p w:rsidR="0018047C" w:rsidRPr="006F2E75" w:rsidRDefault="0018047C" w:rsidP="001804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любовь и уважение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Отечеству, его языку, культуре;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устойчивый познавательный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интерес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чтению, к ведению диалога с авт</w:t>
      </w:r>
      <w:r w:rsidRPr="00A1620D">
        <w:rPr>
          <w:color w:val="000000"/>
        </w:rPr>
        <w:t>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 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18047C" w:rsidRPr="0012590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18047C" w:rsidRPr="0012590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сказку (в том числе и по пословице), былину и/или придумывать сюжетные линии;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8047C" w:rsidRDefault="0018047C" w:rsidP="006F2E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- </w:t>
      </w: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1ч.</w:t>
      </w:r>
    </w:p>
    <w:p w:rsidR="0018047C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18047C" w:rsidRPr="00B41B8A" w:rsidRDefault="0018047C" w:rsidP="001804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- 10ч.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18047C" w:rsidRPr="00A1620D" w:rsidRDefault="0018047C" w:rsidP="001804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сказки.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«Иван - крестьянский сын и чудо-юдо»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A1620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 - </w:t>
      </w: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F2E75" w:rsidRDefault="0018047C" w:rsidP="006F2E7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18047C" w:rsidRPr="006F2E75" w:rsidRDefault="0018047C" w:rsidP="006F2E7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E7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6F2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6F2E75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- 2ч.</w:t>
      </w:r>
    </w:p>
    <w:p w:rsidR="0018047C" w:rsidRPr="00A1620D" w:rsidRDefault="0018047C" w:rsidP="001804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18047C" w:rsidRDefault="0018047C" w:rsidP="001804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18047C" w:rsidRPr="00886EFC" w:rsidRDefault="0018047C" w:rsidP="0018047C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литературы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- 41ч.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A1620D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18047C" w:rsidRPr="00A1620D" w:rsidRDefault="0018047C" w:rsidP="001804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«Ночь перед Рождеством».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«Хирургия»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18047C" w:rsidRPr="000E32FA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 </w:t>
      </w:r>
      <w:r w:rsidRPr="000E32FA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18047C" w:rsidRPr="00981210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литературы</w:t>
      </w:r>
      <w:r w:rsidRPr="0098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12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- 31ч.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Рассказ «Подснежник».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литературная сказка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ХХ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века.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Пьеса-сказка.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Виктор Петрович Астафьев.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Земле…»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К.М.Симонов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А.Т.Твардовский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 танкиста»</w:t>
      </w: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2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о Родине и родной природе.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Писатели улыбаются.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Н.А.Тэффи.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Валя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чтения),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Саша Черный.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пленник», «Игорь-Робинзон».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18047C" w:rsidRPr="000E32FA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- 15ч.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Ханс Кристиан Андерсен.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8047C" w:rsidRPr="00A1620D" w:rsidRDefault="0018047C" w:rsidP="0018047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ПРОИЗВЕДЕНИЯ ДЛЯ ЗАУЧИВАНИЯ НАИЗУСТЬ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Пословицы и поговорки.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В.А.Жуковский. «Спящая царевна» (отрывок).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И.А.Крылов. Басни.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А.С.Пушкин. «У лукоморья…».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Н.А.Некрасов «Есть женщины в русских селеньях…», отрывок из стихотворения </w:t>
      </w:r>
      <w:r w:rsidR="007104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«Крестьянские дети» («Однажды в студёную зимнюю пору…»).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Ф.И.Тютчев. «Весенние воды».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А.А.Фет. «Весенний дождь».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М.Ю.Лермонтов. «Бородино».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 теме «Война и дети» - 1-2 стихотворения.</w:t>
      </w:r>
    </w:p>
    <w:p w:rsidR="0018047C" w:rsidRPr="00E01DAE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 теме «О Родине и родн</w:t>
      </w:r>
      <w:r>
        <w:rPr>
          <w:rFonts w:ascii="Times New Roman" w:eastAsia="Times New Roman" w:hAnsi="Times New Roman" w:cs="Times New Roman"/>
          <w:sz w:val="24"/>
          <w:szCs w:val="24"/>
        </w:rPr>
        <w:t>ой природе» - 1-2 стихотворения.</w:t>
      </w:r>
    </w:p>
    <w:p w:rsidR="00686B32" w:rsidRDefault="00686B3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6B32" w:rsidRPr="00173D86" w:rsidRDefault="00686B3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85"/>
        <w:gridCol w:w="936"/>
        <w:gridCol w:w="706"/>
        <w:gridCol w:w="1021"/>
        <w:gridCol w:w="749"/>
        <w:gridCol w:w="834"/>
        <w:gridCol w:w="706"/>
        <w:gridCol w:w="873"/>
      </w:tblGrid>
      <w:tr w:rsidR="00686B32" w:rsidRPr="00B01B8E" w:rsidTr="00735BC1">
        <w:trPr>
          <w:trHeight w:val="582"/>
          <w:jc w:val="center"/>
        </w:trPr>
        <w:tc>
          <w:tcPr>
            <w:tcW w:w="1049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2785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6" w:type="dxa"/>
            <w:gridSpan w:val="3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6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73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86B32" w:rsidRPr="00B01B8E" w:rsidTr="00735BC1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Классное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021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4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32" w:rsidRPr="00B01B8E" w:rsidTr="00735BC1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686B32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литературы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литературы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735BC1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6B32" w:rsidRPr="00B01B8E" w:rsidTr="00735BC1">
        <w:trPr>
          <w:trHeight w:val="92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ХХ века 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B32" w:rsidRPr="00B01B8E" w:rsidTr="00735BC1">
        <w:trPr>
          <w:trHeight w:val="46"/>
          <w:jc w:val="center"/>
        </w:trPr>
        <w:tc>
          <w:tcPr>
            <w:tcW w:w="1049" w:type="dxa"/>
          </w:tcPr>
          <w:p w:rsidR="00686B32" w:rsidRPr="00DF0828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08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125905" w:rsidTr="00735BC1">
        <w:trPr>
          <w:trHeight w:val="46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86B32" w:rsidRPr="00125905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686B32" w:rsidRPr="00125905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6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86B32" w:rsidRPr="00125905" w:rsidRDefault="00735BC1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86B32" w:rsidRPr="00A1620D" w:rsidRDefault="00686B32" w:rsidP="00686B32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C53" w:rsidRDefault="003B6C53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C53" w:rsidRDefault="003B6C53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Pr="00122AD1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pPr w:leftFromText="180" w:rightFromText="180" w:vertAnchor="text" w:horzAnchor="margin" w:tblpY="4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51"/>
        <w:gridCol w:w="855"/>
        <w:gridCol w:w="4791"/>
        <w:gridCol w:w="283"/>
        <w:gridCol w:w="2155"/>
      </w:tblGrid>
      <w:tr w:rsidR="00336FED" w:rsidRPr="00122AD1" w:rsidTr="00336FED">
        <w:tc>
          <w:tcPr>
            <w:tcW w:w="1408" w:type="dxa"/>
            <w:gridSpan w:val="2"/>
          </w:tcPr>
          <w:p w:rsidR="00336FED" w:rsidRPr="00C20D43" w:rsidRDefault="00336FED" w:rsidP="0033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336FED" w:rsidRPr="00C20D43" w:rsidRDefault="00336FED" w:rsidP="0033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336FED" w:rsidRPr="00C20D43" w:rsidRDefault="00336FED" w:rsidP="0033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gridSpan w:val="2"/>
            <w:vMerge w:val="restart"/>
          </w:tcPr>
          <w:p w:rsidR="00336FED" w:rsidRPr="00C20D43" w:rsidRDefault="00336FED" w:rsidP="0033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91" w:type="dxa"/>
            <w:vMerge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905" w:type="dxa"/>
            <w:gridSpan w:val="5"/>
          </w:tcPr>
          <w:p w:rsidR="00336FED" w:rsidRPr="00AE44BA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1.</w:t>
            </w:r>
            <w:r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ее роль в жизни человека и общества.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10343" w:type="dxa"/>
            <w:gridSpan w:val="7"/>
          </w:tcPr>
          <w:p w:rsidR="00336FED" w:rsidRPr="00AE44BA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2. </w:t>
            </w:r>
            <w:r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(10ч.)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пословицы и поговорки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(3-5) по выбору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жанры. Детский фольклор.</w:t>
            </w:r>
          </w:p>
        </w:tc>
        <w:tc>
          <w:tcPr>
            <w:tcW w:w="2438" w:type="dxa"/>
            <w:gridSpan w:val="2"/>
          </w:tcPr>
          <w:p w:rsidR="00336FED" w:rsidRPr="000A7EEB" w:rsidRDefault="00336FED" w:rsidP="00336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A86D87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36F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сказки. Жанры народных сказок.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 Художественный мир сказки.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волшебная сказка героического содержания.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главного героя. Особенности сюжета сказки.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животных «Журавль и цапля». Бытовая 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Солдатская шинель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любимые сказки.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-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волшебной сказки.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10343" w:type="dxa"/>
            <w:gridSpan w:val="7"/>
          </w:tcPr>
          <w:p w:rsidR="00336FED" w:rsidRPr="00B948AD" w:rsidRDefault="00336FED" w:rsidP="00336FED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3. </w:t>
            </w:r>
            <w:r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«Повесть временных лет» как литературный 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A86D87" w:rsidP="004E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4E40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 отрока-киевлянина и хитрость воеводы Претича»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10343" w:type="dxa"/>
            <w:gridSpan w:val="7"/>
          </w:tcPr>
          <w:p w:rsidR="00336FED" w:rsidRPr="00B948AD" w:rsidRDefault="00336FED" w:rsidP="00336FED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4. </w:t>
            </w:r>
            <w:r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 (2 ч.)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10343" w:type="dxa"/>
            <w:gridSpan w:val="7"/>
          </w:tcPr>
          <w:p w:rsidR="00336FED" w:rsidRPr="00B948AD" w:rsidRDefault="00336FED" w:rsidP="00336FED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5. </w:t>
            </w:r>
            <w:r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 </w:t>
            </w:r>
            <w:r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 ее родословная. Басня как литературный жанр.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A86D87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36F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0A7EEB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Басни Крылова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(по выбору)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И.А.Крылов.«Зеркало и обезьяна»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C20D43" w:rsidRDefault="00336FED" w:rsidP="00336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выразительному чтению басни. </w:t>
            </w:r>
          </w:p>
        </w:tc>
        <w:tc>
          <w:tcPr>
            <w:tcW w:w="2438" w:type="dxa"/>
            <w:gridSpan w:val="2"/>
          </w:tcPr>
          <w:p w:rsidR="00336FED" w:rsidRPr="00C20D43" w:rsidRDefault="00336FED" w:rsidP="00336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 -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Басенный мир И.А. Крылова.</w:t>
            </w:r>
          </w:p>
        </w:tc>
        <w:tc>
          <w:tcPr>
            <w:tcW w:w="2438" w:type="dxa"/>
            <w:gridSpan w:val="2"/>
          </w:tcPr>
          <w:p w:rsidR="00336FED" w:rsidRPr="00C20D43" w:rsidRDefault="00336FED" w:rsidP="00336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-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басне.</w:t>
            </w:r>
          </w:p>
        </w:tc>
        <w:tc>
          <w:tcPr>
            <w:tcW w:w="2438" w:type="dxa"/>
            <w:gridSpan w:val="2"/>
          </w:tcPr>
          <w:p w:rsidR="00336FED" w:rsidRPr="00C20D43" w:rsidRDefault="00336FED" w:rsidP="00336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 -сказочник. Сказка «Спящая царевна»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C20D43" w:rsidRDefault="00336FED" w:rsidP="00336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отрывок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 сказки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«Спящая царевна».Сюжет и герои. Черты литературной и народной сказки.</w:t>
            </w:r>
          </w:p>
        </w:tc>
        <w:tc>
          <w:tcPr>
            <w:tcW w:w="2438" w:type="dxa"/>
            <w:gridSpan w:val="2"/>
          </w:tcPr>
          <w:p w:rsidR="00336FED" w:rsidRPr="000A7EEB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A86D87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6FE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В.А.Жуковский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о балладе.</w:t>
            </w:r>
          </w:p>
        </w:tc>
        <w:tc>
          <w:tcPr>
            <w:tcW w:w="2438" w:type="dxa"/>
            <w:gridSpan w:val="2"/>
          </w:tcPr>
          <w:p w:rsidR="00336FED" w:rsidRPr="000A7EEB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A86D87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2438" w:type="dxa"/>
            <w:gridSpan w:val="2"/>
          </w:tcPr>
          <w:p w:rsidR="00336FED" w:rsidRPr="000A7EEB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«У лукоморья…»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A86D87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6F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Сопоставление сказки «Спящая царевна» В.А. Жуковского со «Сказкой о мертвой царевне…» А.С. Пушкина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литературная сказка. Антоний Погорельский.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.Мир детства в изображении писателя.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206EF5" w:rsidRDefault="00336FED" w:rsidP="00336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-5. Подготовка к контрольному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классному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литературным сказкам.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206EF5" w:rsidRDefault="00336FED" w:rsidP="00336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Р.р.-6.  Контрольное классное сочинение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тему «Писатели–сказочники и их герои».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Лермонтов. Слово о поэте. Стихотворение «Бородино».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«Бородино»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A86D87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6F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простого солдата - защитника Родины в стихотворении «Бородино»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A86D87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Слово о писателе. Понятие о повести как эпическом жанре. Сюжет повести «Заколдованное место»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«Заколдованное место». Реальное и фантастическое в сюжете повести.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 других повестей сборника «Вечера на хуторе близ Диканьки»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Слово о поэте. Стихотворение «На Волге»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Мороз, Красный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Поэтический образ русской женщины.</w:t>
            </w:r>
          </w:p>
        </w:tc>
        <w:tc>
          <w:tcPr>
            <w:tcW w:w="2438" w:type="dxa"/>
            <w:gridSpan w:val="2"/>
          </w:tcPr>
          <w:p w:rsidR="00336FED" w:rsidRPr="000A7EEB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Отрывок «Есть женщины в русских селеньях…»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0A7EEB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Отрывок «Однажды в студеную зимнюю пору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</w:t>
            </w: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162CF3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Р.р.-7Обучение домашнему сочинению</w:t>
            </w:r>
            <w:r w:rsidRPr="0016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детей (по стихотворению Н. А.Некрасова «Крестьянские дети»).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Тургенев.. «Муму» как повесть о крепостном праве.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A86D87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36F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- «самое замечательное лицо» в рассказе. Герасим в доме барыни. Герасим и Татьяна.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Лирика. «Чудная картина», «Весенний дождь», «Задрожали листы, облетая…»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«Весенний дождь»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A8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Рассказ-быль «Кавказский пленник». Сюжет рассказа.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A86D87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6FE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и Костылин – два разных характера, две разные судьбы. Жилин и Дина.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пленник» -любимый рассказ Л.Н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Толстого.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162CF3" w:rsidRDefault="00336FED" w:rsidP="00336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Р.р- 8. Обучение домашнему сочинению по рассказу «Кавказский пленник».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«Хирургия» как юмористический рассказ.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 «Хирургия»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 -великолепный певец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«Весенние воды»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XIX века о Родине и родной природе.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4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Р.р.-9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сочинению по анализу лирического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10343" w:type="dxa"/>
            <w:gridSpan w:val="7"/>
          </w:tcPr>
          <w:p w:rsidR="00336FED" w:rsidRPr="00AE44BA" w:rsidRDefault="005D1D4F" w:rsidP="00336FED">
            <w:pPr>
              <w:pStyle w:val="a4"/>
              <w:ind w:left="348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ХХ века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- 31 час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Рассказ «Косцы». Человек и природа в рассказе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0B02AA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Pr="000B0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0B02AA">
              <w:rPr>
                <w:rFonts w:ascii="Times New Roman" w:hAnsi="Times New Roman" w:cs="Times New Roman"/>
                <w:sz w:val="24"/>
                <w:szCs w:val="24"/>
              </w:rPr>
              <w:t xml:space="preserve"> А. Бунин. Рассказ «Подснежник». Тема исторического прошлого России.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5D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судеб героев в повести «В дурном обществе». Счастье дружбы в повести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5D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из повестиВ.Г.Короленко «В дурном обществе»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5D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Р.р.-10.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над сочинением.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5D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Образ родного дома в стихах Есенина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(по выбору)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5D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П.П.Бажов. 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Медной горы Хозяйка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Трудолюбие и талант Данилы-мастера.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5D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Хозяйки Медной горы в сказе П.П.Бажова. Понятие о сказе. Сказ и сказка.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К.Г.Паустовский. Герои и их поступки в сказке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Тёплый 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сказки «Тёплый хлеб»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Рассказ «Заячьи лапы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Природа и человек в произведении.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С.Я.Маршак. Пьеса-сказка С.Я. Маршака «Двенадцать месяцев».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картины «Встреча падчерицы с двенадцатью месяцами»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и отрицательные герои пьесы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Победа добра над злом – традиция РНС.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206EF5" w:rsidRDefault="00336FED" w:rsidP="00336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Р.р.-11.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контрольному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классному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пьесе- сказке С.Я.Маршака «Двенадцать месяцев»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206EF5" w:rsidRDefault="00336FED" w:rsidP="00336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Р.р.-12. Контрольное классное  сочинение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пьесе-сказке С.Я.Маршака «Двенадцать месяцев».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Р.р.№13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сочинения.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Маленький мечтатель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в рассказе «Никита».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Представление о фантастике в литературном произведении.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Acтафьев. Слово о писателе. «Васюткино озеро». Сюжет рассказа, его герои.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Acтафьев. «Васюткино озеро». Поведение героя в лесу.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А.Т.Твардовский.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танкиста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по теме «Война и дети» (по выбору)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К.М.Симонов.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 привёз мальчишку на лафете…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Default="00336FED" w:rsidP="00336FE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Наизусть </w:t>
            </w:r>
          </w:p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(по выбору)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Н.А.Тэффи.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Образы детей в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пленник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Игорь-Робинзон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Ю.Ч. Ким «Рыба-кит». Юмор в стихотворной форме.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5D1D4F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206EF5" w:rsidRDefault="00336FED" w:rsidP="00336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№1 по русской литературе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1D4F" w:rsidRPr="00122AD1" w:rsidTr="005D1D4F">
        <w:tc>
          <w:tcPr>
            <w:tcW w:w="10343" w:type="dxa"/>
            <w:gridSpan w:val="7"/>
          </w:tcPr>
          <w:p w:rsidR="005D1D4F" w:rsidRPr="005D1D4F" w:rsidRDefault="005D1D4F" w:rsidP="005D1D4F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15 часов</w:t>
            </w: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Льюис Стивенсон. Баллада «Вересковый мед».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Дефо. «Робинзон Крузо» - произведение о силе человеческого духа.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Необычайные приключения Робинзона Крузо. Характер главного героя романа Д. Дефо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Х.К.Андерсен. Сказка «Снежная королева»: реальность и фантастика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героев сказки «Снежная королева».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 -14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сказке Х.К.Андерсена «Снежная королева»: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Р.р.-15. </w:t>
            </w:r>
            <w:r w:rsidRPr="009008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«Приключения Тома Сойера». Жизнь и заботы Тома Сойера.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Том Сойер и его друзья. Черты характера героев. Том и Гек в романе М. Твена.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Джек Лондон. «Сказание о Кише».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взросление героя рассказа. 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0FB">
              <w:rPr>
                <w:rFonts w:ascii="Times New Roman" w:eastAsia="Times New Roman" w:hAnsi="Times New Roman" w:cs="Times New Roman"/>
                <w:sz w:val="24"/>
                <w:szCs w:val="24"/>
              </w:rPr>
              <w:t>Жорж Санд. «О чем говорят цветы». Спор героев о прекрасном. Речевая характеристика персонажей.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pStyle w:val="a3"/>
            </w:pPr>
            <w:r>
              <w:rPr>
                <w:color w:val="000000"/>
              </w:rPr>
              <w:t>Заочное путешествие по литературным местам России.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683445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5B1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урок.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стране Литературии 5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36FED" w:rsidRPr="00122AD1" w:rsidTr="00336FED">
        <w:tc>
          <w:tcPr>
            <w:tcW w:w="704" w:type="dxa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" w:type="dxa"/>
            <w:shd w:val="clear" w:color="auto" w:fill="auto"/>
          </w:tcPr>
          <w:p w:rsidR="00336FED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336FED" w:rsidRPr="00A1620D" w:rsidRDefault="00336FED" w:rsidP="0033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438" w:type="dxa"/>
            <w:gridSpan w:val="2"/>
          </w:tcPr>
          <w:p w:rsidR="00336FED" w:rsidRPr="00122AD1" w:rsidRDefault="00336FED" w:rsidP="00336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86B32" w:rsidRPr="00122AD1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Pr="00A1620D" w:rsidRDefault="00686B32" w:rsidP="00686B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B32" w:rsidRDefault="00686B32"/>
    <w:sectPr w:rsidR="00686B32" w:rsidSect="00336F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9F" w:rsidRDefault="00F56B9F" w:rsidP="0008224C">
      <w:pPr>
        <w:spacing w:after="0" w:line="240" w:lineRule="auto"/>
      </w:pPr>
      <w:r>
        <w:separator/>
      </w:r>
    </w:p>
  </w:endnote>
  <w:endnote w:type="continuationSeparator" w:id="0">
    <w:p w:rsidR="00F56B9F" w:rsidRDefault="00F56B9F" w:rsidP="0008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4F" w:rsidRDefault="005D1D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594"/>
      <w:docPartObj>
        <w:docPartGallery w:val="Page Numbers (Bottom of Page)"/>
        <w:docPartUnique/>
      </w:docPartObj>
    </w:sdtPr>
    <w:sdtEndPr/>
    <w:sdtContent>
      <w:p w:rsidR="005D1D4F" w:rsidRDefault="005D1D4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D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1D4F" w:rsidRDefault="005D1D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4F" w:rsidRDefault="005D1D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9F" w:rsidRDefault="00F56B9F" w:rsidP="0008224C">
      <w:pPr>
        <w:spacing w:after="0" w:line="240" w:lineRule="auto"/>
      </w:pPr>
      <w:r>
        <w:separator/>
      </w:r>
    </w:p>
  </w:footnote>
  <w:footnote w:type="continuationSeparator" w:id="0">
    <w:p w:rsidR="00F56B9F" w:rsidRDefault="00F56B9F" w:rsidP="0008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4F" w:rsidRDefault="005D1D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4F" w:rsidRDefault="005D1D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4F" w:rsidRDefault="005D1D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FB4"/>
    <w:multiLevelType w:val="hybridMultilevel"/>
    <w:tmpl w:val="7A7EB98A"/>
    <w:lvl w:ilvl="0" w:tplc="6A8A8A92">
      <w:start w:val="1"/>
      <w:numFmt w:val="decimal"/>
      <w:lvlText w:val="%1."/>
      <w:lvlJc w:val="left"/>
      <w:pPr>
        <w:ind w:left="4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" w15:restartNumberingAfterBreak="0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64BD3"/>
    <w:multiLevelType w:val="hybridMultilevel"/>
    <w:tmpl w:val="08DE69E6"/>
    <w:lvl w:ilvl="0" w:tplc="595219D2">
      <w:start w:val="5"/>
      <w:numFmt w:val="decimal"/>
      <w:lvlText w:val="%1."/>
      <w:lvlJc w:val="left"/>
      <w:pPr>
        <w:ind w:left="3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1" w15:restartNumberingAfterBreak="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D1D9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24"/>
  </w:num>
  <w:num w:numId="11">
    <w:abstractNumId w:val="13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2"/>
  </w:num>
  <w:num w:numId="20">
    <w:abstractNumId w:val="5"/>
  </w:num>
  <w:num w:numId="21">
    <w:abstractNumId w:val="22"/>
  </w:num>
  <w:num w:numId="22">
    <w:abstractNumId w:val="23"/>
  </w:num>
  <w:num w:numId="23">
    <w:abstractNumId w:val="9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32"/>
    <w:rsid w:val="000062EC"/>
    <w:rsid w:val="000134DA"/>
    <w:rsid w:val="00013F88"/>
    <w:rsid w:val="0008224C"/>
    <w:rsid w:val="000B096E"/>
    <w:rsid w:val="000D6608"/>
    <w:rsid w:val="00145D82"/>
    <w:rsid w:val="00162CF3"/>
    <w:rsid w:val="0018047C"/>
    <w:rsid w:val="00196735"/>
    <w:rsid w:val="00206EF5"/>
    <w:rsid w:val="00264792"/>
    <w:rsid w:val="00283949"/>
    <w:rsid w:val="002B20F2"/>
    <w:rsid w:val="002E3F5F"/>
    <w:rsid w:val="002F5AA3"/>
    <w:rsid w:val="00333EF8"/>
    <w:rsid w:val="00336FED"/>
    <w:rsid w:val="00393EC3"/>
    <w:rsid w:val="003B6C53"/>
    <w:rsid w:val="003E304D"/>
    <w:rsid w:val="004A03B3"/>
    <w:rsid w:val="004E40B6"/>
    <w:rsid w:val="00523C8A"/>
    <w:rsid w:val="0054121B"/>
    <w:rsid w:val="00561E6B"/>
    <w:rsid w:val="005742F0"/>
    <w:rsid w:val="00585D0C"/>
    <w:rsid w:val="00586719"/>
    <w:rsid w:val="00587F8E"/>
    <w:rsid w:val="005B134E"/>
    <w:rsid w:val="005D1D4F"/>
    <w:rsid w:val="00683445"/>
    <w:rsid w:val="00686B32"/>
    <w:rsid w:val="006B5EBC"/>
    <w:rsid w:val="006E0743"/>
    <w:rsid w:val="006F2E75"/>
    <w:rsid w:val="00710417"/>
    <w:rsid w:val="00735BC1"/>
    <w:rsid w:val="007372A7"/>
    <w:rsid w:val="00764BD4"/>
    <w:rsid w:val="007A36C3"/>
    <w:rsid w:val="00805A00"/>
    <w:rsid w:val="00813BDA"/>
    <w:rsid w:val="0083229C"/>
    <w:rsid w:val="00890414"/>
    <w:rsid w:val="008E544E"/>
    <w:rsid w:val="008E795E"/>
    <w:rsid w:val="008F204E"/>
    <w:rsid w:val="00924F9E"/>
    <w:rsid w:val="009659D6"/>
    <w:rsid w:val="009A4C55"/>
    <w:rsid w:val="009B4981"/>
    <w:rsid w:val="009D067A"/>
    <w:rsid w:val="009F743A"/>
    <w:rsid w:val="00A124C7"/>
    <w:rsid w:val="00A86D87"/>
    <w:rsid w:val="00AE44BA"/>
    <w:rsid w:val="00B64A18"/>
    <w:rsid w:val="00BD6D35"/>
    <w:rsid w:val="00C131CB"/>
    <w:rsid w:val="00CB4385"/>
    <w:rsid w:val="00CE2EDE"/>
    <w:rsid w:val="00CF7823"/>
    <w:rsid w:val="00D23BEC"/>
    <w:rsid w:val="00D72768"/>
    <w:rsid w:val="00DA69A7"/>
    <w:rsid w:val="00DB6322"/>
    <w:rsid w:val="00DC55CA"/>
    <w:rsid w:val="00E15DCC"/>
    <w:rsid w:val="00E21667"/>
    <w:rsid w:val="00E80AC4"/>
    <w:rsid w:val="00E817FC"/>
    <w:rsid w:val="00F56B9F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589BF-2EB1-4BEA-B513-69F640D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B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686B32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686B32"/>
    <w:rPr>
      <w:b/>
      <w:bCs/>
    </w:rPr>
  </w:style>
  <w:style w:type="paragraph" w:styleId="a6">
    <w:name w:val="header"/>
    <w:basedOn w:val="a"/>
    <w:link w:val="a7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6B3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B32"/>
    <w:rPr>
      <w:rFonts w:eastAsiaTheme="minorHAnsi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686B32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686B3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686B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86B32"/>
  </w:style>
  <w:style w:type="paragraph" w:customStyle="1" w:styleId="c13">
    <w:name w:val="c13"/>
    <w:basedOn w:val="a"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B32"/>
  </w:style>
  <w:style w:type="character" w:customStyle="1" w:styleId="c5">
    <w:name w:val="c5"/>
    <w:basedOn w:val="a0"/>
    <w:rsid w:val="00686B32"/>
  </w:style>
  <w:style w:type="character" w:customStyle="1" w:styleId="c3">
    <w:name w:val="c3"/>
    <w:basedOn w:val="a0"/>
    <w:rsid w:val="0068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A70B-F22C-47C8-9FCD-72E80224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batman_evp</dc:creator>
  <cp:lastModifiedBy>user</cp:lastModifiedBy>
  <cp:revision>10</cp:revision>
  <cp:lastPrinted>2020-09-05T06:54:00Z</cp:lastPrinted>
  <dcterms:created xsi:type="dcterms:W3CDTF">2020-09-03T18:15:00Z</dcterms:created>
  <dcterms:modified xsi:type="dcterms:W3CDTF">2020-10-06T15:40:00Z</dcterms:modified>
</cp:coreProperties>
</file>