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1007" w:rsidRDefault="00B01007">
      <w:r>
        <w:rPr>
          <w:noProof/>
          <w:lang w:eastAsia="ru-RU"/>
        </w:rPr>
        <w:drawing>
          <wp:inline distT="0" distB="0" distL="0" distR="0">
            <wp:extent cx="5974539" cy="822960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1.КТП ВД Я пешеход и пассажир в 4А классе Гладкая Л.Г.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978051" cy="8234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644A" w:rsidRDefault="00B01007" w:rsidP="00B01007">
      <w:pPr>
        <w:tabs>
          <w:tab w:val="left" w:pos="8200"/>
        </w:tabs>
      </w:pPr>
      <w:r>
        <w:tab/>
      </w:r>
    </w:p>
    <w:p w:rsidR="00B01007" w:rsidRDefault="00B01007" w:rsidP="00B01007">
      <w:pPr>
        <w:tabs>
          <w:tab w:val="left" w:pos="8200"/>
        </w:tabs>
      </w:pPr>
    </w:p>
    <w:p w:rsidR="00B01007" w:rsidRDefault="00B01007" w:rsidP="00B01007">
      <w:pPr>
        <w:tabs>
          <w:tab w:val="left" w:pos="8200"/>
        </w:tabs>
      </w:pPr>
    </w:p>
    <w:tbl>
      <w:tblPr>
        <w:tblpPr w:leftFromText="180" w:rightFromText="180" w:vertAnchor="page" w:horzAnchor="margin" w:tblpX="250" w:tblpY="691"/>
        <w:tblW w:w="9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2"/>
        <w:gridCol w:w="611"/>
        <w:gridCol w:w="611"/>
        <w:gridCol w:w="611"/>
        <w:gridCol w:w="6876"/>
      </w:tblGrid>
      <w:tr w:rsidR="00B01007" w:rsidRPr="000E79DD" w:rsidTr="00B01007">
        <w:trPr>
          <w:trHeight w:val="119"/>
        </w:trPr>
        <w:tc>
          <w:tcPr>
            <w:tcW w:w="1193" w:type="dxa"/>
            <w:gridSpan w:val="2"/>
            <w:vAlign w:val="center"/>
          </w:tcPr>
          <w:p w:rsidR="00B01007" w:rsidRPr="000215FB" w:rsidRDefault="00B01007" w:rsidP="002F0417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0215F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1222" w:type="dxa"/>
            <w:gridSpan w:val="2"/>
            <w:shd w:val="clear" w:color="auto" w:fill="auto"/>
            <w:vAlign w:val="center"/>
          </w:tcPr>
          <w:p w:rsidR="00B01007" w:rsidRPr="000215FB" w:rsidRDefault="00B01007" w:rsidP="002F0417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15FB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6874" w:type="dxa"/>
            <w:vMerge w:val="restart"/>
            <w:shd w:val="clear" w:color="auto" w:fill="auto"/>
            <w:vAlign w:val="center"/>
          </w:tcPr>
          <w:p w:rsidR="00B01007" w:rsidRPr="000215FB" w:rsidRDefault="00B01007" w:rsidP="002F0417">
            <w:pPr>
              <w:spacing w:after="0" w:line="240" w:lineRule="auto"/>
              <w:ind w:left="11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15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</w:p>
        </w:tc>
      </w:tr>
      <w:tr w:rsidR="00B01007" w:rsidRPr="000E79DD" w:rsidTr="00B01007">
        <w:trPr>
          <w:trHeight w:val="86"/>
        </w:trPr>
        <w:tc>
          <w:tcPr>
            <w:tcW w:w="582" w:type="dxa"/>
            <w:vAlign w:val="center"/>
          </w:tcPr>
          <w:p w:rsidR="00B01007" w:rsidRPr="000215FB" w:rsidRDefault="00B01007" w:rsidP="002F0417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15FB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611" w:type="dxa"/>
            <w:shd w:val="clear" w:color="auto" w:fill="auto"/>
            <w:vAlign w:val="center"/>
          </w:tcPr>
          <w:p w:rsidR="00B01007" w:rsidRPr="000215FB" w:rsidRDefault="00B01007" w:rsidP="002F0417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15FB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611" w:type="dxa"/>
            <w:shd w:val="clear" w:color="auto" w:fill="auto"/>
            <w:vAlign w:val="center"/>
          </w:tcPr>
          <w:p w:rsidR="00B01007" w:rsidRPr="000215FB" w:rsidRDefault="00B01007" w:rsidP="002F0417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15FB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611" w:type="dxa"/>
            <w:shd w:val="clear" w:color="auto" w:fill="auto"/>
            <w:vAlign w:val="center"/>
          </w:tcPr>
          <w:p w:rsidR="00B01007" w:rsidRPr="000215FB" w:rsidRDefault="00B01007" w:rsidP="002F0417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15FB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6874" w:type="dxa"/>
            <w:vMerge/>
            <w:shd w:val="clear" w:color="auto" w:fill="auto"/>
            <w:vAlign w:val="center"/>
          </w:tcPr>
          <w:p w:rsidR="00B01007" w:rsidRPr="000E79DD" w:rsidRDefault="00B01007" w:rsidP="002F0417">
            <w:pPr>
              <w:spacing w:after="0" w:line="240" w:lineRule="auto"/>
              <w:ind w:left="11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1007" w:rsidRPr="000E79DD" w:rsidTr="00B01007">
        <w:trPr>
          <w:trHeight w:val="226"/>
        </w:trPr>
        <w:tc>
          <w:tcPr>
            <w:tcW w:w="9291" w:type="dxa"/>
            <w:gridSpan w:val="5"/>
            <w:vAlign w:val="center"/>
          </w:tcPr>
          <w:p w:rsidR="00B01007" w:rsidRPr="000E79DD" w:rsidRDefault="00B01007" w:rsidP="002F041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150"/>
              </w:tabs>
              <w:spacing w:after="0" w:line="240" w:lineRule="auto"/>
              <w:ind w:left="11" w:right="-108" w:firstLine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Вводное занятие (1 ч.).</w:t>
            </w:r>
          </w:p>
        </w:tc>
      </w:tr>
      <w:tr w:rsidR="00B01007" w:rsidRPr="000E79DD" w:rsidTr="00B01007">
        <w:trPr>
          <w:trHeight w:val="264"/>
        </w:trPr>
        <w:tc>
          <w:tcPr>
            <w:tcW w:w="582" w:type="dxa"/>
            <w:vAlign w:val="center"/>
          </w:tcPr>
          <w:p w:rsidR="00B01007" w:rsidRPr="000E79DD" w:rsidRDefault="00B01007" w:rsidP="002F0417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1" w:type="dxa"/>
            <w:shd w:val="clear" w:color="auto" w:fill="auto"/>
            <w:vAlign w:val="center"/>
          </w:tcPr>
          <w:p w:rsidR="00B01007" w:rsidRPr="000E79DD" w:rsidRDefault="00B01007" w:rsidP="002F0417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  <w:shd w:val="clear" w:color="auto" w:fill="auto"/>
            <w:vAlign w:val="center"/>
          </w:tcPr>
          <w:p w:rsidR="00B01007" w:rsidRPr="000E79DD" w:rsidRDefault="00B01007" w:rsidP="002F0417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</w:t>
            </w:r>
          </w:p>
        </w:tc>
        <w:tc>
          <w:tcPr>
            <w:tcW w:w="611" w:type="dxa"/>
            <w:shd w:val="clear" w:color="auto" w:fill="auto"/>
            <w:vAlign w:val="center"/>
          </w:tcPr>
          <w:p w:rsidR="00B01007" w:rsidRPr="000E79DD" w:rsidRDefault="00B01007" w:rsidP="002F0417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4" w:type="dxa"/>
            <w:shd w:val="clear" w:color="auto" w:fill="auto"/>
          </w:tcPr>
          <w:p w:rsidR="00B01007" w:rsidRPr="000E79DD" w:rsidRDefault="00B01007" w:rsidP="002F0417">
            <w:pPr>
              <w:shd w:val="clear" w:color="auto" w:fill="FFFFFF"/>
              <w:spacing w:after="0" w:line="240" w:lineRule="auto"/>
              <w:ind w:left="11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Викторина «Знаешь ли ты </w:t>
            </w:r>
            <w:proofErr w:type="gramStart"/>
            <w:r w:rsidRPr="000E79D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ПДД ?</w:t>
            </w:r>
            <w:proofErr w:type="gramEnd"/>
            <w:r w:rsidRPr="000E79D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»</w:t>
            </w:r>
          </w:p>
        </w:tc>
      </w:tr>
      <w:tr w:rsidR="00B01007" w:rsidRPr="000E79DD" w:rsidTr="00B01007">
        <w:trPr>
          <w:trHeight w:val="226"/>
        </w:trPr>
        <w:tc>
          <w:tcPr>
            <w:tcW w:w="9291" w:type="dxa"/>
            <w:gridSpan w:val="5"/>
            <w:vAlign w:val="center"/>
          </w:tcPr>
          <w:p w:rsidR="00B01007" w:rsidRPr="000E79DD" w:rsidRDefault="00B01007" w:rsidP="002F041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150"/>
              </w:tabs>
              <w:spacing w:after="0" w:line="240" w:lineRule="auto"/>
              <w:ind w:left="11" w:right="-108"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b/>
                <w:sz w:val="24"/>
                <w:szCs w:val="24"/>
              </w:rPr>
              <w:t>Ориентировка в окружающем мире (10 ч.)</w:t>
            </w:r>
          </w:p>
        </w:tc>
      </w:tr>
      <w:tr w:rsidR="00B01007" w:rsidRPr="000E79DD" w:rsidTr="00B01007">
        <w:trPr>
          <w:trHeight w:val="226"/>
        </w:trPr>
        <w:tc>
          <w:tcPr>
            <w:tcW w:w="582" w:type="dxa"/>
            <w:vAlign w:val="center"/>
          </w:tcPr>
          <w:p w:rsidR="00B01007" w:rsidRPr="000E79DD" w:rsidRDefault="00B01007" w:rsidP="002F0417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1" w:type="dxa"/>
            <w:shd w:val="clear" w:color="auto" w:fill="auto"/>
            <w:vAlign w:val="center"/>
          </w:tcPr>
          <w:p w:rsidR="00B01007" w:rsidRPr="000E79DD" w:rsidRDefault="00B01007" w:rsidP="002F0417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  <w:shd w:val="clear" w:color="auto" w:fill="auto"/>
            <w:vAlign w:val="center"/>
          </w:tcPr>
          <w:p w:rsidR="00B01007" w:rsidRPr="000E79DD" w:rsidRDefault="00B01007" w:rsidP="002F0417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</w:t>
            </w:r>
          </w:p>
        </w:tc>
        <w:tc>
          <w:tcPr>
            <w:tcW w:w="611" w:type="dxa"/>
            <w:shd w:val="clear" w:color="auto" w:fill="auto"/>
            <w:vAlign w:val="center"/>
          </w:tcPr>
          <w:p w:rsidR="00B01007" w:rsidRPr="000E79DD" w:rsidRDefault="00B01007" w:rsidP="002F0417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4" w:type="dxa"/>
            <w:shd w:val="clear" w:color="auto" w:fill="auto"/>
            <w:vAlign w:val="center"/>
          </w:tcPr>
          <w:p w:rsidR="00B01007" w:rsidRPr="000E79DD" w:rsidRDefault="00B01007" w:rsidP="002F0417">
            <w:pPr>
              <w:shd w:val="clear" w:color="auto" w:fill="FFFFFF"/>
              <w:spacing w:after="0" w:line="240" w:lineRule="auto"/>
              <w:ind w:left="11" w:right="-108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Погодные условия и транспорт.</w:t>
            </w:r>
          </w:p>
        </w:tc>
      </w:tr>
      <w:tr w:rsidR="00B01007" w:rsidRPr="000E79DD" w:rsidTr="00B01007">
        <w:trPr>
          <w:trHeight w:val="226"/>
        </w:trPr>
        <w:tc>
          <w:tcPr>
            <w:tcW w:w="582" w:type="dxa"/>
            <w:vAlign w:val="center"/>
          </w:tcPr>
          <w:p w:rsidR="00B01007" w:rsidRPr="000E79DD" w:rsidRDefault="00B01007" w:rsidP="002F0417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1" w:type="dxa"/>
            <w:shd w:val="clear" w:color="auto" w:fill="auto"/>
            <w:vAlign w:val="center"/>
          </w:tcPr>
          <w:p w:rsidR="00B01007" w:rsidRPr="000E79DD" w:rsidRDefault="00B01007" w:rsidP="002F0417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  <w:shd w:val="clear" w:color="auto" w:fill="auto"/>
            <w:vAlign w:val="center"/>
          </w:tcPr>
          <w:p w:rsidR="00B01007" w:rsidRPr="000E79DD" w:rsidRDefault="00B01007" w:rsidP="002F0417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</w:t>
            </w:r>
          </w:p>
        </w:tc>
        <w:tc>
          <w:tcPr>
            <w:tcW w:w="611" w:type="dxa"/>
            <w:shd w:val="clear" w:color="auto" w:fill="auto"/>
            <w:vAlign w:val="center"/>
          </w:tcPr>
          <w:p w:rsidR="00B01007" w:rsidRPr="000E79DD" w:rsidRDefault="00B01007" w:rsidP="002F0417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4" w:type="dxa"/>
            <w:shd w:val="clear" w:color="auto" w:fill="auto"/>
            <w:vAlign w:val="center"/>
          </w:tcPr>
          <w:p w:rsidR="00B01007" w:rsidRPr="000E79DD" w:rsidRDefault="00B01007" w:rsidP="002F0417">
            <w:pPr>
              <w:shd w:val="clear" w:color="auto" w:fill="FFFFFF"/>
              <w:spacing w:after="0" w:line="240" w:lineRule="auto"/>
              <w:ind w:left="11" w:right="-108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Особенности тормозного пути транспорта при разных дорожных условиях.</w:t>
            </w:r>
          </w:p>
        </w:tc>
      </w:tr>
      <w:tr w:rsidR="00B01007" w:rsidRPr="000E79DD" w:rsidTr="00B01007">
        <w:trPr>
          <w:trHeight w:val="490"/>
        </w:trPr>
        <w:tc>
          <w:tcPr>
            <w:tcW w:w="582" w:type="dxa"/>
            <w:vAlign w:val="center"/>
          </w:tcPr>
          <w:p w:rsidR="00B01007" w:rsidRPr="000E79DD" w:rsidRDefault="00B01007" w:rsidP="002F0417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11" w:type="dxa"/>
            <w:shd w:val="clear" w:color="auto" w:fill="auto"/>
            <w:vAlign w:val="center"/>
          </w:tcPr>
          <w:p w:rsidR="00B01007" w:rsidRPr="000E79DD" w:rsidRDefault="00B01007" w:rsidP="002F0417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  <w:shd w:val="clear" w:color="auto" w:fill="auto"/>
            <w:vAlign w:val="center"/>
          </w:tcPr>
          <w:p w:rsidR="00B01007" w:rsidRPr="000E79DD" w:rsidRDefault="00B01007" w:rsidP="002F0417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</w:t>
            </w:r>
          </w:p>
        </w:tc>
        <w:tc>
          <w:tcPr>
            <w:tcW w:w="611" w:type="dxa"/>
            <w:shd w:val="clear" w:color="auto" w:fill="auto"/>
            <w:vAlign w:val="center"/>
          </w:tcPr>
          <w:p w:rsidR="00B01007" w:rsidRPr="000E79DD" w:rsidRDefault="00B01007" w:rsidP="002F0417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4" w:type="dxa"/>
            <w:shd w:val="clear" w:color="auto" w:fill="auto"/>
            <w:vAlign w:val="center"/>
          </w:tcPr>
          <w:p w:rsidR="00B01007" w:rsidRPr="000E79DD" w:rsidRDefault="00B01007" w:rsidP="002F0417">
            <w:pPr>
              <w:shd w:val="clear" w:color="auto" w:fill="FFFFFF"/>
              <w:spacing w:after="0" w:line="240" w:lineRule="auto"/>
              <w:ind w:left="11" w:right="-108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Разнообразие транспортных средств. Легковой, грузовой, общественный и специальный транспорт.</w:t>
            </w:r>
          </w:p>
        </w:tc>
      </w:tr>
      <w:tr w:rsidR="00B01007" w:rsidRPr="000E79DD" w:rsidTr="00B01007">
        <w:trPr>
          <w:trHeight w:val="226"/>
        </w:trPr>
        <w:tc>
          <w:tcPr>
            <w:tcW w:w="582" w:type="dxa"/>
            <w:vAlign w:val="center"/>
          </w:tcPr>
          <w:p w:rsidR="00B01007" w:rsidRPr="000E79DD" w:rsidRDefault="00B01007" w:rsidP="002F0417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11" w:type="dxa"/>
            <w:shd w:val="clear" w:color="auto" w:fill="auto"/>
            <w:vAlign w:val="center"/>
          </w:tcPr>
          <w:p w:rsidR="00B01007" w:rsidRPr="000E79DD" w:rsidRDefault="00B01007" w:rsidP="002F0417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  <w:shd w:val="clear" w:color="auto" w:fill="auto"/>
            <w:vAlign w:val="center"/>
          </w:tcPr>
          <w:p w:rsidR="00B01007" w:rsidRPr="000E79DD" w:rsidRDefault="00B01007" w:rsidP="002F0417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</w:t>
            </w:r>
          </w:p>
        </w:tc>
        <w:tc>
          <w:tcPr>
            <w:tcW w:w="611" w:type="dxa"/>
            <w:shd w:val="clear" w:color="auto" w:fill="auto"/>
            <w:vAlign w:val="center"/>
          </w:tcPr>
          <w:p w:rsidR="00B01007" w:rsidRPr="000E79DD" w:rsidRDefault="00B01007" w:rsidP="002F0417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4" w:type="dxa"/>
            <w:shd w:val="clear" w:color="auto" w:fill="auto"/>
            <w:vAlign w:val="center"/>
          </w:tcPr>
          <w:p w:rsidR="00B01007" w:rsidRPr="000E79DD" w:rsidRDefault="00B01007" w:rsidP="002F0417">
            <w:pPr>
              <w:shd w:val="clear" w:color="auto" w:fill="FFFFFF"/>
              <w:spacing w:after="0" w:line="240" w:lineRule="auto"/>
              <w:ind w:left="11" w:right="-108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Краткие сведения об истории создания разных транспортных средств.</w:t>
            </w:r>
          </w:p>
        </w:tc>
      </w:tr>
      <w:tr w:rsidR="00B01007" w:rsidRPr="000E79DD" w:rsidTr="00B01007">
        <w:trPr>
          <w:trHeight w:val="490"/>
        </w:trPr>
        <w:tc>
          <w:tcPr>
            <w:tcW w:w="582" w:type="dxa"/>
            <w:vAlign w:val="center"/>
          </w:tcPr>
          <w:p w:rsidR="00B01007" w:rsidRPr="000E79DD" w:rsidRDefault="00B01007" w:rsidP="002F0417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11" w:type="dxa"/>
            <w:shd w:val="clear" w:color="auto" w:fill="auto"/>
            <w:vAlign w:val="center"/>
          </w:tcPr>
          <w:p w:rsidR="00B01007" w:rsidRPr="000E79DD" w:rsidRDefault="00B01007" w:rsidP="002F0417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  <w:shd w:val="clear" w:color="auto" w:fill="auto"/>
            <w:vAlign w:val="center"/>
          </w:tcPr>
          <w:p w:rsidR="00B01007" w:rsidRPr="000E79DD" w:rsidRDefault="00B01007" w:rsidP="002F0417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</w:t>
            </w:r>
          </w:p>
        </w:tc>
        <w:tc>
          <w:tcPr>
            <w:tcW w:w="611" w:type="dxa"/>
            <w:shd w:val="clear" w:color="auto" w:fill="auto"/>
            <w:vAlign w:val="center"/>
          </w:tcPr>
          <w:p w:rsidR="00B01007" w:rsidRPr="000E79DD" w:rsidRDefault="00B01007" w:rsidP="002F0417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4" w:type="dxa"/>
            <w:shd w:val="clear" w:color="auto" w:fill="auto"/>
            <w:vAlign w:val="center"/>
          </w:tcPr>
          <w:p w:rsidR="00B01007" w:rsidRPr="000E79DD" w:rsidRDefault="00B01007" w:rsidP="002F0417">
            <w:pPr>
              <w:shd w:val="clear" w:color="auto" w:fill="FFFFFF"/>
              <w:spacing w:after="0" w:line="240" w:lineRule="auto"/>
              <w:ind w:left="11" w:right="-108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Правила эксплуатации велосипеда. Технический осмотр велосипеда перед выездом. Экипировка.</w:t>
            </w:r>
          </w:p>
        </w:tc>
      </w:tr>
      <w:tr w:rsidR="00B01007" w:rsidRPr="000E79DD" w:rsidTr="00B01007">
        <w:trPr>
          <w:trHeight w:val="490"/>
        </w:trPr>
        <w:tc>
          <w:tcPr>
            <w:tcW w:w="582" w:type="dxa"/>
            <w:vAlign w:val="center"/>
          </w:tcPr>
          <w:p w:rsidR="00B01007" w:rsidRPr="000E79DD" w:rsidRDefault="00B01007" w:rsidP="002F0417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11" w:type="dxa"/>
            <w:shd w:val="clear" w:color="auto" w:fill="auto"/>
            <w:vAlign w:val="center"/>
          </w:tcPr>
          <w:p w:rsidR="00B01007" w:rsidRPr="000E79DD" w:rsidRDefault="00B01007" w:rsidP="002F0417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  <w:shd w:val="clear" w:color="auto" w:fill="auto"/>
            <w:vAlign w:val="center"/>
          </w:tcPr>
          <w:p w:rsidR="00B01007" w:rsidRPr="000E79DD" w:rsidRDefault="00B01007" w:rsidP="002F0417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</w:t>
            </w:r>
          </w:p>
        </w:tc>
        <w:tc>
          <w:tcPr>
            <w:tcW w:w="611" w:type="dxa"/>
            <w:shd w:val="clear" w:color="auto" w:fill="auto"/>
            <w:vAlign w:val="center"/>
          </w:tcPr>
          <w:p w:rsidR="00B01007" w:rsidRPr="000E79DD" w:rsidRDefault="00B01007" w:rsidP="002F0417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4" w:type="dxa"/>
            <w:shd w:val="clear" w:color="auto" w:fill="auto"/>
            <w:vAlign w:val="center"/>
          </w:tcPr>
          <w:p w:rsidR="00B01007" w:rsidRPr="000E79DD" w:rsidRDefault="00B01007" w:rsidP="002F0417">
            <w:pPr>
              <w:shd w:val="clear" w:color="auto" w:fill="FFFFFF"/>
              <w:spacing w:after="0" w:line="240" w:lineRule="auto"/>
              <w:ind w:left="11" w:right="-108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Возрастные ограничения. ДТП с велосипедистами, меры их предупреждения. Движение велосипедистов группами.</w:t>
            </w:r>
          </w:p>
        </w:tc>
      </w:tr>
      <w:tr w:rsidR="00B01007" w:rsidRPr="000E79DD" w:rsidTr="00B01007">
        <w:trPr>
          <w:trHeight w:val="226"/>
        </w:trPr>
        <w:tc>
          <w:tcPr>
            <w:tcW w:w="582" w:type="dxa"/>
            <w:vAlign w:val="center"/>
          </w:tcPr>
          <w:p w:rsidR="00B01007" w:rsidRPr="000E79DD" w:rsidRDefault="00B01007" w:rsidP="002F0417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11" w:type="dxa"/>
            <w:shd w:val="clear" w:color="auto" w:fill="auto"/>
            <w:vAlign w:val="center"/>
          </w:tcPr>
          <w:p w:rsidR="00B01007" w:rsidRPr="000E79DD" w:rsidRDefault="00B01007" w:rsidP="002F0417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  <w:shd w:val="clear" w:color="auto" w:fill="auto"/>
            <w:vAlign w:val="center"/>
          </w:tcPr>
          <w:p w:rsidR="00B01007" w:rsidRPr="000E79DD" w:rsidRDefault="00B01007" w:rsidP="002F0417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</w:t>
            </w:r>
          </w:p>
        </w:tc>
        <w:tc>
          <w:tcPr>
            <w:tcW w:w="611" w:type="dxa"/>
            <w:shd w:val="clear" w:color="auto" w:fill="auto"/>
            <w:vAlign w:val="center"/>
          </w:tcPr>
          <w:p w:rsidR="00B01007" w:rsidRPr="000E79DD" w:rsidRDefault="00B01007" w:rsidP="002F0417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4" w:type="dxa"/>
            <w:shd w:val="clear" w:color="auto" w:fill="auto"/>
            <w:vAlign w:val="center"/>
          </w:tcPr>
          <w:p w:rsidR="00B01007" w:rsidRPr="000E79DD" w:rsidRDefault="00B01007" w:rsidP="002F0417">
            <w:pPr>
              <w:shd w:val="clear" w:color="auto" w:fill="FFFFFF"/>
              <w:spacing w:after="0" w:line="240" w:lineRule="auto"/>
              <w:ind w:left="11" w:right="-108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Творческая работа «Мой друг велосипед».</w:t>
            </w:r>
          </w:p>
        </w:tc>
      </w:tr>
      <w:tr w:rsidR="00B01007" w:rsidRPr="000E79DD" w:rsidTr="00B01007">
        <w:trPr>
          <w:trHeight w:val="264"/>
        </w:trPr>
        <w:tc>
          <w:tcPr>
            <w:tcW w:w="582" w:type="dxa"/>
            <w:vAlign w:val="center"/>
          </w:tcPr>
          <w:p w:rsidR="00B01007" w:rsidRPr="000E79DD" w:rsidRDefault="00B01007" w:rsidP="002F0417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11" w:type="dxa"/>
            <w:shd w:val="clear" w:color="auto" w:fill="auto"/>
            <w:vAlign w:val="center"/>
          </w:tcPr>
          <w:p w:rsidR="00B01007" w:rsidRPr="000E79DD" w:rsidRDefault="00B01007" w:rsidP="002F0417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  <w:shd w:val="clear" w:color="auto" w:fill="auto"/>
            <w:vAlign w:val="center"/>
          </w:tcPr>
          <w:p w:rsidR="00B01007" w:rsidRPr="000E79DD" w:rsidRDefault="00B01007" w:rsidP="002F0417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30.10</w:t>
            </w:r>
          </w:p>
        </w:tc>
        <w:tc>
          <w:tcPr>
            <w:tcW w:w="611" w:type="dxa"/>
            <w:shd w:val="clear" w:color="auto" w:fill="auto"/>
            <w:vAlign w:val="center"/>
          </w:tcPr>
          <w:p w:rsidR="00B01007" w:rsidRPr="000E79DD" w:rsidRDefault="00B01007" w:rsidP="002F0417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4" w:type="dxa"/>
            <w:shd w:val="clear" w:color="auto" w:fill="auto"/>
            <w:vAlign w:val="center"/>
          </w:tcPr>
          <w:p w:rsidR="00B01007" w:rsidRPr="000E79DD" w:rsidRDefault="00B01007" w:rsidP="002F0417">
            <w:pPr>
              <w:shd w:val="clear" w:color="auto" w:fill="FFFFFF"/>
              <w:spacing w:after="0" w:line="240" w:lineRule="auto"/>
              <w:ind w:left="11" w:right="-108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Конкурс рисунков «Средства передвижения прошлого».</w:t>
            </w:r>
          </w:p>
        </w:tc>
      </w:tr>
      <w:tr w:rsidR="00B01007" w:rsidRPr="000E79DD" w:rsidTr="00B01007">
        <w:trPr>
          <w:trHeight w:val="226"/>
        </w:trPr>
        <w:tc>
          <w:tcPr>
            <w:tcW w:w="582" w:type="dxa"/>
            <w:vAlign w:val="center"/>
          </w:tcPr>
          <w:p w:rsidR="00B01007" w:rsidRPr="000E79DD" w:rsidRDefault="00B01007" w:rsidP="002F0417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11" w:type="dxa"/>
            <w:shd w:val="clear" w:color="auto" w:fill="auto"/>
            <w:vAlign w:val="center"/>
          </w:tcPr>
          <w:p w:rsidR="00B01007" w:rsidRPr="000E79DD" w:rsidRDefault="00B01007" w:rsidP="002F0417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  <w:shd w:val="clear" w:color="auto" w:fill="auto"/>
            <w:vAlign w:val="center"/>
          </w:tcPr>
          <w:p w:rsidR="00B01007" w:rsidRPr="000E79DD" w:rsidRDefault="00B01007" w:rsidP="002F0417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</w:t>
            </w:r>
          </w:p>
        </w:tc>
        <w:tc>
          <w:tcPr>
            <w:tcW w:w="611" w:type="dxa"/>
            <w:shd w:val="clear" w:color="auto" w:fill="auto"/>
            <w:vAlign w:val="center"/>
          </w:tcPr>
          <w:p w:rsidR="00B01007" w:rsidRPr="000E79DD" w:rsidRDefault="00B01007" w:rsidP="002F0417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4" w:type="dxa"/>
            <w:shd w:val="clear" w:color="auto" w:fill="auto"/>
            <w:vAlign w:val="center"/>
          </w:tcPr>
          <w:p w:rsidR="00B01007" w:rsidRPr="000E79DD" w:rsidRDefault="00B01007" w:rsidP="002F0417">
            <w:pPr>
              <w:shd w:val="clear" w:color="auto" w:fill="FFFFFF"/>
              <w:spacing w:after="0" w:line="240" w:lineRule="auto"/>
              <w:ind w:left="11" w:right="-108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Проект «Транспорт будущего».</w:t>
            </w:r>
          </w:p>
        </w:tc>
      </w:tr>
      <w:tr w:rsidR="00B01007" w:rsidRPr="000E79DD" w:rsidTr="00B01007">
        <w:trPr>
          <w:trHeight w:val="226"/>
        </w:trPr>
        <w:tc>
          <w:tcPr>
            <w:tcW w:w="582" w:type="dxa"/>
            <w:vAlign w:val="center"/>
          </w:tcPr>
          <w:p w:rsidR="00B01007" w:rsidRPr="000E79DD" w:rsidRDefault="00B01007" w:rsidP="002F0417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11" w:type="dxa"/>
            <w:shd w:val="clear" w:color="auto" w:fill="auto"/>
            <w:vAlign w:val="center"/>
          </w:tcPr>
          <w:p w:rsidR="00B01007" w:rsidRPr="000E79DD" w:rsidRDefault="00B01007" w:rsidP="002F0417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  <w:shd w:val="clear" w:color="auto" w:fill="auto"/>
            <w:vAlign w:val="center"/>
          </w:tcPr>
          <w:p w:rsidR="00B01007" w:rsidRPr="000E79DD" w:rsidRDefault="00B01007" w:rsidP="002F0417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</w:t>
            </w:r>
          </w:p>
        </w:tc>
        <w:tc>
          <w:tcPr>
            <w:tcW w:w="611" w:type="dxa"/>
            <w:shd w:val="clear" w:color="auto" w:fill="auto"/>
            <w:vAlign w:val="center"/>
          </w:tcPr>
          <w:p w:rsidR="00B01007" w:rsidRPr="000E79DD" w:rsidRDefault="00B01007" w:rsidP="002F0417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4" w:type="dxa"/>
            <w:shd w:val="clear" w:color="auto" w:fill="auto"/>
            <w:vAlign w:val="center"/>
          </w:tcPr>
          <w:p w:rsidR="00B01007" w:rsidRPr="000E79DD" w:rsidRDefault="00B01007" w:rsidP="002F0417">
            <w:pPr>
              <w:shd w:val="clear" w:color="auto" w:fill="FFFFFF"/>
              <w:spacing w:after="0" w:line="240" w:lineRule="auto"/>
              <w:ind w:left="11" w:right="-108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Проект «Транспорт будущего» (закрепление).</w:t>
            </w:r>
          </w:p>
        </w:tc>
      </w:tr>
      <w:tr w:rsidR="00B01007" w:rsidRPr="000E79DD" w:rsidTr="00B01007">
        <w:trPr>
          <w:trHeight w:val="226"/>
        </w:trPr>
        <w:tc>
          <w:tcPr>
            <w:tcW w:w="9291" w:type="dxa"/>
            <w:gridSpan w:val="5"/>
            <w:vAlign w:val="center"/>
          </w:tcPr>
          <w:p w:rsidR="00B01007" w:rsidRPr="000E79DD" w:rsidRDefault="00B01007" w:rsidP="002F041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150"/>
              </w:tabs>
              <w:spacing w:after="0" w:line="240" w:lineRule="auto"/>
              <w:ind w:left="11" w:right="-108"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b/>
                <w:sz w:val="24"/>
                <w:szCs w:val="24"/>
              </w:rPr>
              <w:t>Ты – пешеход (17ч.)</w:t>
            </w:r>
          </w:p>
        </w:tc>
      </w:tr>
      <w:tr w:rsidR="00B01007" w:rsidRPr="000E79DD" w:rsidTr="00B01007">
        <w:trPr>
          <w:trHeight w:val="226"/>
        </w:trPr>
        <w:tc>
          <w:tcPr>
            <w:tcW w:w="582" w:type="dxa"/>
            <w:vAlign w:val="center"/>
          </w:tcPr>
          <w:p w:rsidR="00B01007" w:rsidRPr="000E79DD" w:rsidRDefault="00B01007" w:rsidP="002F0417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11" w:type="dxa"/>
            <w:shd w:val="clear" w:color="auto" w:fill="auto"/>
            <w:vAlign w:val="center"/>
          </w:tcPr>
          <w:p w:rsidR="00B01007" w:rsidRPr="000E79DD" w:rsidRDefault="00B01007" w:rsidP="002F0417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  <w:shd w:val="clear" w:color="auto" w:fill="auto"/>
            <w:vAlign w:val="center"/>
          </w:tcPr>
          <w:p w:rsidR="00B01007" w:rsidRPr="000E79DD" w:rsidRDefault="00B01007" w:rsidP="002F0417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</w:t>
            </w:r>
          </w:p>
        </w:tc>
        <w:tc>
          <w:tcPr>
            <w:tcW w:w="611" w:type="dxa"/>
            <w:shd w:val="clear" w:color="auto" w:fill="auto"/>
            <w:vAlign w:val="center"/>
          </w:tcPr>
          <w:p w:rsidR="00B01007" w:rsidRPr="000E79DD" w:rsidRDefault="00B01007" w:rsidP="002F0417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4" w:type="dxa"/>
            <w:shd w:val="clear" w:color="auto" w:fill="auto"/>
            <w:vAlign w:val="center"/>
          </w:tcPr>
          <w:p w:rsidR="00B01007" w:rsidRPr="000E79DD" w:rsidRDefault="00B01007" w:rsidP="002F0417">
            <w:pPr>
              <w:shd w:val="clear" w:color="auto" w:fill="FFFFFF"/>
              <w:spacing w:after="0" w:line="240" w:lineRule="auto"/>
              <w:ind w:left="11" w:right="-108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Дорога. Автомагистраль. Главная дорога. Знаки главной дороги.</w:t>
            </w:r>
          </w:p>
        </w:tc>
      </w:tr>
      <w:tr w:rsidR="00B01007" w:rsidRPr="000E79DD" w:rsidTr="00B01007">
        <w:trPr>
          <w:trHeight w:val="490"/>
        </w:trPr>
        <w:tc>
          <w:tcPr>
            <w:tcW w:w="582" w:type="dxa"/>
            <w:vAlign w:val="center"/>
          </w:tcPr>
          <w:p w:rsidR="00B01007" w:rsidRPr="000E79DD" w:rsidRDefault="00B01007" w:rsidP="002F0417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11" w:type="dxa"/>
            <w:shd w:val="clear" w:color="auto" w:fill="auto"/>
            <w:vAlign w:val="center"/>
          </w:tcPr>
          <w:p w:rsidR="00B01007" w:rsidRPr="000E79DD" w:rsidRDefault="00B01007" w:rsidP="002F0417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  <w:shd w:val="clear" w:color="auto" w:fill="auto"/>
            <w:vAlign w:val="center"/>
          </w:tcPr>
          <w:p w:rsidR="00B01007" w:rsidRPr="000E79DD" w:rsidRDefault="00B01007" w:rsidP="002F0417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04.12</w:t>
            </w:r>
          </w:p>
        </w:tc>
        <w:tc>
          <w:tcPr>
            <w:tcW w:w="611" w:type="dxa"/>
            <w:shd w:val="clear" w:color="auto" w:fill="auto"/>
            <w:vAlign w:val="center"/>
          </w:tcPr>
          <w:p w:rsidR="00B01007" w:rsidRPr="000E79DD" w:rsidRDefault="00B01007" w:rsidP="002F0417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4" w:type="dxa"/>
            <w:shd w:val="clear" w:color="auto" w:fill="auto"/>
            <w:vAlign w:val="center"/>
          </w:tcPr>
          <w:p w:rsidR="00B01007" w:rsidRPr="000E79DD" w:rsidRDefault="00B01007" w:rsidP="002F0417">
            <w:pPr>
              <w:shd w:val="clear" w:color="auto" w:fill="FFFFFF"/>
              <w:spacing w:after="0" w:line="240" w:lineRule="auto"/>
              <w:ind w:left="11" w:right="-108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Поведение пешехода при приближении к главной дороге. Тупик. Дорожное движение при разных дорожных условиях.</w:t>
            </w:r>
          </w:p>
        </w:tc>
      </w:tr>
      <w:tr w:rsidR="00B01007" w:rsidRPr="000E79DD" w:rsidTr="00B01007">
        <w:trPr>
          <w:trHeight w:val="226"/>
        </w:trPr>
        <w:tc>
          <w:tcPr>
            <w:tcW w:w="582" w:type="dxa"/>
            <w:vAlign w:val="center"/>
          </w:tcPr>
          <w:p w:rsidR="00B01007" w:rsidRPr="000E79DD" w:rsidRDefault="00B01007" w:rsidP="002F0417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11" w:type="dxa"/>
            <w:shd w:val="clear" w:color="auto" w:fill="auto"/>
            <w:vAlign w:val="center"/>
          </w:tcPr>
          <w:p w:rsidR="00B01007" w:rsidRPr="000E79DD" w:rsidRDefault="00B01007" w:rsidP="002F0417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  <w:shd w:val="clear" w:color="auto" w:fill="auto"/>
            <w:vAlign w:val="center"/>
          </w:tcPr>
          <w:p w:rsidR="00B01007" w:rsidRPr="000E79DD" w:rsidRDefault="00B01007" w:rsidP="002F0417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11.12</w:t>
            </w:r>
          </w:p>
        </w:tc>
        <w:tc>
          <w:tcPr>
            <w:tcW w:w="611" w:type="dxa"/>
            <w:shd w:val="clear" w:color="auto" w:fill="auto"/>
            <w:vAlign w:val="center"/>
          </w:tcPr>
          <w:p w:rsidR="00B01007" w:rsidRPr="000E79DD" w:rsidRDefault="00B01007" w:rsidP="002F0417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4" w:type="dxa"/>
            <w:shd w:val="clear" w:color="auto" w:fill="auto"/>
            <w:vAlign w:val="center"/>
          </w:tcPr>
          <w:p w:rsidR="00B01007" w:rsidRPr="000E79DD" w:rsidRDefault="00B01007" w:rsidP="002F0417">
            <w:pPr>
              <w:shd w:val="clear" w:color="auto" w:fill="FFFFFF"/>
              <w:spacing w:after="0" w:line="240" w:lineRule="auto"/>
              <w:ind w:left="11" w:right="-108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Движение пеших колонн. Правила поведения при движении колонной.</w:t>
            </w:r>
          </w:p>
        </w:tc>
      </w:tr>
      <w:tr w:rsidR="00B01007" w:rsidRPr="000E79DD" w:rsidTr="00B01007">
        <w:trPr>
          <w:trHeight w:val="490"/>
        </w:trPr>
        <w:tc>
          <w:tcPr>
            <w:tcW w:w="582" w:type="dxa"/>
            <w:vAlign w:val="center"/>
          </w:tcPr>
          <w:p w:rsidR="00B01007" w:rsidRPr="000E79DD" w:rsidRDefault="00B01007" w:rsidP="002F0417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11" w:type="dxa"/>
            <w:shd w:val="clear" w:color="auto" w:fill="auto"/>
            <w:vAlign w:val="center"/>
          </w:tcPr>
          <w:p w:rsidR="00B01007" w:rsidRPr="000E79DD" w:rsidRDefault="00B01007" w:rsidP="002F0417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  <w:shd w:val="clear" w:color="auto" w:fill="auto"/>
            <w:vAlign w:val="center"/>
          </w:tcPr>
          <w:p w:rsidR="00B01007" w:rsidRPr="000E79DD" w:rsidRDefault="00B01007" w:rsidP="002F0417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</w:t>
            </w:r>
          </w:p>
        </w:tc>
        <w:tc>
          <w:tcPr>
            <w:tcW w:w="611" w:type="dxa"/>
            <w:shd w:val="clear" w:color="auto" w:fill="auto"/>
            <w:vAlign w:val="center"/>
          </w:tcPr>
          <w:p w:rsidR="00B01007" w:rsidRPr="000E79DD" w:rsidRDefault="00B01007" w:rsidP="002F0417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4" w:type="dxa"/>
            <w:shd w:val="clear" w:color="auto" w:fill="auto"/>
            <w:vAlign w:val="center"/>
          </w:tcPr>
          <w:p w:rsidR="00B01007" w:rsidRPr="000E79DD" w:rsidRDefault="00B01007" w:rsidP="002F0417">
            <w:pPr>
              <w:shd w:val="clear" w:color="auto" w:fill="FFFFFF"/>
              <w:spacing w:after="0" w:line="240" w:lineRule="auto"/>
              <w:ind w:left="11" w:right="-108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Дорожные знаки. Знаки дорожного движения для водителей, которые нужно знать пешеходам.</w:t>
            </w:r>
          </w:p>
        </w:tc>
      </w:tr>
      <w:tr w:rsidR="00B01007" w:rsidRPr="000E79DD" w:rsidTr="00B01007">
        <w:trPr>
          <w:trHeight w:val="264"/>
        </w:trPr>
        <w:tc>
          <w:tcPr>
            <w:tcW w:w="582" w:type="dxa"/>
            <w:vAlign w:val="center"/>
          </w:tcPr>
          <w:p w:rsidR="00B01007" w:rsidRPr="000E79DD" w:rsidRDefault="00B01007" w:rsidP="002F0417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11" w:type="dxa"/>
            <w:shd w:val="clear" w:color="auto" w:fill="auto"/>
            <w:vAlign w:val="center"/>
          </w:tcPr>
          <w:p w:rsidR="00B01007" w:rsidRPr="000E79DD" w:rsidRDefault="00B01007" w:rsidP="002F0417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  <w:shd w:val="clear" w:color="auto" w:fill="auto"/>
            <w:vAlign w:val="center"/>
          </w:tcPr>
          <w:p w:rsidR="00B01007" w:rsidRPr="000E79DD" w:rsidRDefault="00B01007" w:rsidP="002F0417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</w:t>
            </w:r>
          </w:p>
        </w:tc>
        <w:tc>
          <w:tcPr>
            <w:tcW w:w="611" w:type="dxa"/>
            <w:shd w:val="clear" w:color="auto" w:fill="auto"/>
            <w:vAlign w:val="center"/>
          </w:tcPr>
          <w:p w:rsidR="00B01007" w:rsidRPr="000E79DD" w:rsidRDefault="00B01007" w:rsidP="002F0417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4" w:type="dxa"/>
            <w:shd w:val="clear" w:color="auto" w:fill="auto"/>
            <w:vAlign w:val="center"/>
          </w:tcPr>
          <w:p w:rsidR="00B01007" w:rsidRPr="000E79DD" w:rsidRDefault="00B01007" w:rsidP="002F0417">
            <w:pPr>
              <w:shd w:val="clear" w:color="auto" w:fill="FFFFFF"/>
              <w:spacing w:after="0" w:line="240" w:lineRule="auto"/>
              <w:ind w:left="11" w:right="-108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Запрещающие знаки. Знаки особых предписаний.</w:t>
            </w:r>
          </w:p>
        </w:tc>
      </w:tr>
      <w:tr w:rsidR="00B01007" w:rsidRPr="000E79DD" w:rsidTr="00B01007">
        <w:trPr>
          <w:trHeight w:val="226"/>
        </w:trPr>
        <w:tc>
          <w:tcPr>
            <w:tcW w:w="582" w:type="dxa"/>
            <w:vAlign w:val="center"/>
          </w:tcPr>
          <w:p w:rsidR="00B01007" w:rsidRPr="000E79DD" w:rsidRDefault="00B01007" w:rsidP="002F0417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11" w:type="dxa"/>
            <w:shd w:val="clear" w:color="auto" w:fill="auto"/>
            <w:vAlign w:val="center"/>
          </w:tcPr>
          <w:p w:rsidR="00B01007" w:rsidRPr="000E79DD" w:rsidRDefault="00B01007" w:rsidP="002F0417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  <w:shd w:val="clear" w:color="auto" w:fill="auto"/>
            <w:vAlign w:val="center"/>
          </w:tcPr>
          <w:p w:rsidR="00B01007" w:rsidRPr="000E79DD" w:rsidRDefault="00B01007" w:rsidP="002F0417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  <w:shd w:val="clear" w:color="auto" w:fill="auto"/>
            <w:vAlign w:val="center"/>
          </w:tcPr>
          <w:p w:rsidR="00B01007" w:rsidRPr="000E79DD" w:rsidRDefault="00B01007" w:rsidP="002F0417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4" w:type="dxa"/>
            <w:shd w:val="clear" w:color="auto" w:fill="auto"/>
            <w:vAlign w:val="center"/>
          </w:tcPr>
          <w:p w:rsidR="00B01007" w:rsidRPr="000E79DD" w:rsidRDefault="00B01007" w:rsidP="002F0417">
            <w:pPr>
              <w:shd w:val="clear" w:color="auto" w:fill="FFFFFF"/>
              <w:spacing w:after="0" w:line="240" w:lineRule="auto"/>
              <w:ind w:left="11" w:right="-108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Информационные знаки (общее представление).</w:t>
            </w:r>
          </w:p>
        </w:tc>
      </w:tr>
      <w:tr w:rsidR="00B01007" w:rsidRPr="000E79DD" w:rsidTr="00B01007">
        <w:trPr>
          <w:trHeight w:val="226"/>
        </w:trPr>
        <w:tc>
          <w:tcPr>
            <w:tcW w:w="582" w:type="dxa"/>
            <w:vAlign w:val="center"/>
          </w:tcPr>
          <w:p w:rsidR="00B01007" w:rsidRPr="000E79DD" w:rsidRDefault="00B01007" w:rsidP="002F0417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11" w:type="dxa"/>
            <w:shd w:val="clear" w:color="auto" w:fill="auto"/>
            <w:vAlign w:val="center"/>
          </w:tcPr>
          <w:p w:rsidR="00B01007" w:rsidRPr="000E79DD" w:rsidRDefault="00B01007" w:rsidP="002F0417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  <w:shd w:val="clear" w:color="auto" w:fill="auto"/>
            <w:vAlign w:val="center"/>
          </w:tcPr>
          <w:p w:rsidR="00B01007" w:rsidRPr="000E79DD" w:rsidRDefault="00B01007" w:rsidP="002F0417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  <w:shd w:val="clear" w:color="auto" w:fill="auto"/>
            <w:vAlign w:val="center"/>
          </w:tcPr>
          <w:p w:rsidR="00B01007" w:rsidRPr="000E79DD" w:rsidRDefault="00B01007" w:rsidP="002F0417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4" w:type="dxa"/>
            <w:shd w:val="clear" w:color="auto" w:fill="auto"/>
            <w:vAlign w:val="center"/>
          </w:tcPr>
          <w:p w:rsidR="00B01007" w:rsidRPr="000E79DD" w:rsidRDefault="00B01007" w:rsidP="002F0417">
            <w:pPr>
              <w:shd w:val="clear" w:color="auto" w:fill="FFFFFF"/>
              <w:spacing w:after="0" w:line="240" w:lineRule="auto"/>
              <w:ind w:left="11" w:right="-108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Знаки сервиса.</w:t>
            </w:r>
          </w:p>
        </w:tc>
      </w:tr>
      <w:tr w:rsidR="00B01007" w:rsidRPr="000E79DD" w:rsidTr="00B01007">
        <w:trPr>
          <w:trHeight w:val="226"/>
        </w:trPr>
        <w:tc>
          <w:tcPr>
            <w:tcW w:w="582" w:type="dxa"/>
            <w:vAlign w:val="center"/>
          </w:tcPr>
          <w:p w:rsidR="00B01007" w:rsidRPr="000E79DD" w:rsidRDefault="00B01007" w:rsidP="002F0417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11" w:type="dxa"/>
            <w:shd w:val="clear" w:color="auto" w:fill="auto"/>
            <w:vAlign w:val="center"/>
          </w:tcPr>
          <w:p w:rsidR="00B01007" w:rsidRPr="000E79DD" w:rsidRDefault="00B01007" w:rsidP="002F0417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  <w:shd w:val="clear" w:color="auto" w:fill="auto"/>
            <w:vAlign w:val="center"/>
          </w:tcPr>
          <w:p w:rsidR="00B01007" w:rsidRPr="000E79DD" w:rsidRDefault="00B01007" w:rsidP="002F0417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  <w:shd w:val="clear" w:color="auto" w:fill="auto"/>
            <w:vAlign w:val="center"/>
          </w:tcPr>
          <w:p w:rsidR="00B01007" w:rsidRPr="000E79DD" w:rsidRDefault="00B01007" w:rsidP="002F0417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4" w:type="dxa"/>
            <w:shd w:val="clear" w:color="auto" w:fill="auto"/>
            <w:vAlign w:val="center"/>
          </w:tcPr>
          <w:p w:rsidR="00B01007" w:rsidRPr="000E79DD" w:rsidRDefault="00B01007" w:rsidP="002F0417">
            <w:pPr>
              <w:shd w:val="clear" w:color="auto" w:fill="FFFFFF"/>
              <w:spacing w:after="0" w:line="240" w:lineRule="auto"/>
              <w:ind w:left="11" w:right="-108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Викторина «Путешествие в страну дорожных знаков».</w:t>
            </w:r>
          </w:p>
        </w:tc>
      </w:tr>
      <w:tr w:rsidR="00B01007" w:rsidRPr="000E79DD" w:rsidTr="00B01007">
        <w:trPr>
          <w:trHeight w:val="226"/>
        </w:trPr>
        <w:tc>
          <w:tcPr>
            <w:tcW w:w="582" w:type="dxa"/>
            <w:vAlign w:val="center"/>
          </w:tcPr>
          <w:p w:rsidR="00B01007" w:rsidRPr="000E79DD" w:rsidRDefault="00B01007" w:rsidP="002F0417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11" w:type="dxa"/>
            <w:shd w:val="clear" w:color="auto" w:fill="auto"/>
            <w:vAlign w:val="center"/>
          </w:tcPr>
          <w:p w:rsidR="00B01007" w:rsidRPr="000E79DD" w:rsidRDefault="00B01007" w:rsidP="002F0417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  <w:shd w:val="clear" w:color="auto" w:fill="auto"/>
            <w:vAlign w:val="center"/>
          </w:tcPr>
          <w:p w:rsidR="00B01007" w:rsidRPr="000E79DD" w:rsidRDefault="00B01007" w:rsidP="002F0417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  <w:shd w:val="clear" w:color="auto" w:fill="auto"/>
            <w:vAlign w:val="center"/>
          </w:tcPr>
          <w:p w:rsidR="00B01007" w:rsidRPr="000E79DD" w:rsidRDefault="00B01007" w:rsidP="002F0417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4" w:type="dxa"/>
            <w:shd w:val="clear" w:color="auto" w:fill="auto"/>
            <w:vAlign w:val="center"/>
          </w:tcPr>
          <w:p w:rsidR="00B01007" w:rsidRPr="000E79DD" w:rsidRDefault="00B01007" w:rsidP="002F0417">
            <w:pPr>
              <w:shd w:val="clear" w:color="auto" w:fill="FFFFFF"/>
              <w:spacing w:after="0" w:line="240" w:lineRule="auto"/>
              <w:ind w:left="11" w:right="-108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Светофор. Разные виды светофора (обобщение изученного материала).</w:t>
            </w:r>
          </w:p>
        </w:tc>
      </w:tr>
      <w:tr w:rsidR="00B01007" w:rsidRPr="000E79DD" w:rsidTr="00B01007">
        <w:trPr>
          <w:trHeight w:val="226"/>
        </w:trPr>
        <w:tc>
          <w:tcPr>
            <w:tcW w:w="582" w:type="dxa"/>
            <w:vAlign w:val="center"/>
          </w:tcPr>
          <w:p w:rsidR="00B01007" w:rsidRPr="000E79DD" w:rsidRDefault="00B01007" w:rsidP="002F0417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11" w:type="dxa"/>
            <w:shd w:val="clear" w:color="auto" w:fill="auto"/>
            <w:vAlign w:val="center"/>
          </w:tcPr>
          <w:p w:rsidR="00B01007" w:rsidRPr="000E79DD" w:rsidRDefault="00B01007" w:rsidP="002F0417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  <w:shd w:val="clear" w:color="auto" w:fill="auto"/>
            <w:vAlign w:val="center"/>
          </w:tcPr>
          <w:p w:rsidR="00B01007" w:rsidRPr="000E79DD" w:rsidRDefault="00B01007" w:rsidP="002F0417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  <w:shd w:val="clear" w:color="auto" w:fill="auto"/>
            <w:vAlign w:val="center"/>
          </w:tcPr>
          <w:p w:rsidR="00B01007" w:rsidRPr="000E79DD" w:rsidRDefault="00B01007" w:rsidP="002F0417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4" w:type="dxa"/>
            <w:shd w:val="clear" w:color="auto" w:fill="auto"/>
            <w:vAlign w:val="center"/>
          </w:tcPr>
          <w:p w:rsidR="00B01007" w:rsidRPr="000E79DD" w:rsidRDefault="00B01007" w:rsidP="002F0417">
            <w:pPr>
              <w:shd w:val="clear" w:color="auto" w:fill="FFFFFF"/>
              <w:spacing w:after="0" w:line="240" w:lineRule="auto"/>
              <w:ind w:left="11" w:right="-108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Особенности светофоров на железнодорожных переездах.</w:t>
            </w:r>
          </w:p>
        </w:tc>
      </w:tr>
      <w:tr w:rsidR="00B01007" w:rsidRPr="000E79DD" w:rsidTr="00B01007">
        <w:trPr>
          <w:trHeight w:val="264"/>
        </w:trPr>
        <w:tc>
          <w:tcPr>
            <w:tcW w:w="582" w:type="dxa"/>
            <w:vAlign w:val="center"/>
          </w:tcPr>
          <w:p w:rsidR="00B01007" w:rsidRPr="000E79DD" w:rsidRDefault="00B01007" w:rsidP="002F0417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11" w:type="dxa"/>
            <w:shd w:val="clear" w:color="auto" w:fill="auto"/>
            <w:vAlign w:val="center"/>
          </w:tcPr>
          <w:p w:rsidR="00B01007" w:rsidRPr="000E79DD" w:rsidRDefault="00B01007" w:rsidP="002F0417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  <w:shd w:val="clear" w:color="auto" w:fill="auto"/>
            <w:vAlign w:val="center"/>
          </w:tcPr>
          <w:p w:rsidR="00B01007" w:rsidRPr="000E79DD" w:rsidRDefault="00B01007" w:rsidP="002F0417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  <w:shd w:val="clear" w:color="auto" w:fill="auto"/>
            <w:vAlign w:val="center"/>
          </w:tcPr>
          <w:p w:rsidR="00B01007" w:rsidRPr="000E79DD" w:rsidRDefault="00B01007" w:rsidP="002F0417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4" w:type="dxa"/>
            <w:shd w:val="clear" w:color="auto" w:fill="auto"/>
            <w:vAlign w:val="center"/>
          </w:tcPr>
          <w:p w:rsidR="00B01007" w:rsidRPr="000E79DD" w:rsidRDefault="00B01007" w:rsidP="002F0417">
            <w:pPr>
              <w:shd w:val="clear" w:color="auto" w:fill="FFFFFF"/>
              <w:spacing w:after="0" w:line="240" w:lineRule="auto"/>
              <w:ind w:left="11" w:right="-108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Железнодорожный переезд - источник повышенной опасности.</w:t>
            </w:r>
          </w:p>
        </w:tc>
      </w:tr>
      <w:tr w:rsidR="00B01007" w:rsidRPr="000E79DD" w:rsidTr="00B01007">
        <w:trPr>
          <w:trHeight w:val="226"/>
        </w:trPr>
        <w:tc>
          <w:tcPr>
            <w:tcW w:w="582" w:type="dxa"/>
            <w:vAlign w:val="center"/>
          </w:tcPr>
          <w:p w:rsidR="00B01007" w:rsidRPr="000E79DD" w:rsidRDefault="00B01007" w:rsidP="002F0417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11" w:type="dxa"/>
            <w:shd w:val="clear" w:color="auto" w:fill="auto"/>
            <w:vAlign w:val="center"/>
          </w:tcPr>
          <w:p w:rsidR="00B01007" w:rsidRPr="000E79DD" w:rsidRDefault="00B01007" w:rsidP="002F0417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  <w:shd w:val="clear" w:color="auto" w:fill="auto"/>
            <w:vAlign w:val="center"/>
          </w:tcPr>
          <w:p w:rsidR="00B01007" w:rsidRPr="000E79DD" w:rsidRDefault="00B01007" w:rsidP="002F0417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  <w:shd w:val="clear" w:color="auto" w:fill="auto"/>
            <w:vAlign w:val="center"/>
          </w:tcPr>
          <w:p w:rsidR="00B01007" w:rsidRPr="000E79DD" w:rsidRDefault="00B01007" w:rsidP="002F0417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4" w:type="dxa"/>
            <w:shd w:val="clear" w:color="auto" w:fill="auto"/>
            <w:vAlign w:val="center"/>
          </w:tcPr>
          <w:p w:rsidR="00B01007" w:rsidRPr="000E79DD" w:rsidRDefault="00B01007" w:rsidP="002F0417">
            <w:pPr>
              <w:shd w:val="clear" w:color="auto" w:fill="FFFFFF"/>
              <w:spacing w:after="0" w:line="240" w:lineRule="auto"/>
              <w:ind w:left="11" w:right="-108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КВН «Азбука безопасности».</w:t>
            </w:r>
          </w:p>
        </w:tc>
      </w:tr>
      <w:tr w:rsidR="00B01007" w:rsidRPr="000E79DD" w:rsidTr="00B01007">
        <w:trPr>
          <w:trHeight w:val="226"/>
        </w:trPr>
        <w:tc>
          <w:tcPr>
            <w:tcW w:w="582" w:type="dxa"/>
            <w:vAlign w:val="center"/>
          </w:tcPr>
          <w:p w:rsidR="00B01007" w:rsidRPr="000E79DD" w:rsidRDefault="00B01007" w:rsidP="002F0417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11" w:type="dxa"/>
            <w:shd w:val="clear" w:color="auto" w:fill="auto"/>
            <w:vAlign w:val="center"/>
          </w:tcPr>
          <w:p w:rsidR="00B01007" w:rsidRPr="000E79DD" w:rsidRDefault="00B01007" w:rsidP="002F0417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  <w:shd w:val="clear" w:color="auto" w:fill="auto"/>
            <w:vAlign w:val="center"/>
          </w:tcPr>
          <w:p w:rsidR="00B01007" w:rsidRPr="000E79DD" w:rsidRDefault="00B01007" w:rsidP="002F0417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  <w:shd w:val="clear" w:color="auto" w:fill="auto"/>
            <w:vAlign w:val="center"/>
          </w:tcPr>
          <w:p w:rsidR="00B01007" w:rsidRPr="000E79DD" w:rsidRDefault="00B01007" w:rsidP="002F0417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4" w:type="dxa"/>
            <w:shd w:val="clear" w:color="auto" w:fill="auto"/>
            <w:vAlign w:val="center"/>
          </w:tcPr>
          <w:p w:rsidR="00B01007" w:rsidRPr="000E79DD" w:rsidRDefault="00B01007" w:rsidP="002F0417">
            <w:pPr>
              <w:shd w:val="clear" w:color="auto" w:fill="FFFFFF"/>
              <w:spacing w:after="0" w:line="240" w:lineRule="auto"/>
              <w:ind w:left="11" w:right="-108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Нерегулируемые участки дороги. Нерегулируемый перекресток.</w:t>
            </w:r>
          </w:p>
        </w:tc>
      </w:tr>
      <w:tr w:rsidR="00B01007" w:rsidRPr="000E79DD" w:rsidTr="00B01007">
        <w:trPr>
          <w:trHeight w:val="226"/>
        </w:trPr>
        <w:tc>
          <w:tcPr>
            <w:tcW w:w="582" w:type="dxa"/>
            <w:vAlign w:val="center"/>
          </w:tcPr>
          <w:p w:rsidR="00B01007" w:rsidRPr="000E79DD" w:rsidRDefault="00B01007" w:rsidP="002F0417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11" w:type="dxa"/>
            <w:shd w:val="clear" w:color="auto" w:fill="auto"/>
            <w:vAlign w:val="center"/>
          </w:tcPr>
          <w:p w:rsidR="00B01007" w:rsidRPr="000E79DD" w:rsidRDefault="00B01007" w:rsidP="002F0417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  <w:shd w:val="clear" w:color="auto" w:fill="auto"/>
            <w:vAlign w:val="center"/>
          </w:tcPr>
          <w:p w:rsidR="00B01007" w:rsidRPr="000E79DD" w:rsidRDefault="00B01007" w:rsidP="002F0417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  <w:shd w:val="clear" w:color="auto" w:fill="auto"/>
            <w:vAlign w:val="center"/>
          </w:tcPr>
          <w:p w:rsidR="00B01007" w:rsidRPr="000E79DD" w:rsidRDefault="00B01007" w:rsidP="002F0417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4" w:type="dxa"/>
            <w:shd w:val="clear" w:color="auto" w:fill="auto"/>
            <w:vAlign w:val="center"/>
          </w:tcPr>
          <w:p w:rsidR="00B01007" w:rsidRPr="000E79DD" w:rsidRDefault="00B01007" w:rsidP="002F0417">
            <w:pPr>
              <w:shd w:val="clear" w:color="auto" w:fill="FFFFFF"/>
              <w:spacing w:after="0" w:line="240" w:lineRule="auto"/>
              <w:ind w:left="11" w:right="-108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Правила движения на нерегулируемых участках дороги (перекрестках).</w:t>
            </w:r>
          </w:p>
        </w:tc>
      </w:tr>
      <w:tr w:rsidR="00B01007" w:rsidRPr="000E79DD" w:rsidTr="00B01007">
        <w:trPr>
          <w:trHeight w:val="226"/>
        </w:trPr>
        <w:tc>
          <w:tcPr>
            <w:tcW w:w="582" w:type="dxa"/>
            <w:vAlign w:val="center"/>
          </w:tcPr>
          <w:p w:rsidR="00B01007" w:rsidRPr="000E79DD" w:rsidRDefault="00B01007" w:rsidP="002F0417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11" w:type="dxa"/>
            <w:shd w:val="clear" w:color="auto" w:fill="auto"/>
            <w:vAlign w:val="center"/>
          </w:tcPr>
          <w:p w:rsidR="00B01007" w:rsidRPr="000E79DD" w:rsidRDefault="00B01007" w:rsidP="002F0417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  <w:shd w:val="clear" w:color="auto" w:fill="auto"/>
            <w:vAlign w:val="center"/>
          </w:tcPr>
          <w:p w:rsidR="00B01007" w:rsidRPr="000E79DD" w:rsidRDefault="00B01007" w:rsidP="002F0417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  <w:shd w:val="clear" w:color="auto" w:fill="auto"/>
            <w:vAlign w:val="center"/>
          </w:tcPr>
          <w:p w:rsidR="00B01007" w:rsidRPr="000E79DD" w:rsidRDefault="00B01007" w:rsidP="002F0417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4" w:type="dxa"/>
            <w:shd w:val="clear" w:color="auto" w:fill="auto"/>
            <w:vAlign w:val="center"/>
          </w:tcPr>
          <w:p w:rsidR="00B01007" w:rsidRPr="000E79DD" w:rsidRDefault="00B01007" w:rsidP="002F0417">
            <w:pPr>
              <w:shd w:val="clear" w:color="auto" w:fill="FFFFFF"/>
              <w:spacing w:after="0" w:line="240" w:lineRule="auto"/>
              <w:ind w:left="11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Дорожные опасности.</w:t>
            </w:r>
          </w:p>
        </w:tc>
      </w:tr>
      <w:tr w:rsidR="00B01007" w:rsidRPr="000E79DD" w:rsidTr="00B01007">
        <w:trPr>
          <w:trHeight w:val="226"/>
        </w:trPr>
        <w:tc>
          <w:tcPr>
            <w:tcW w:w="582" w:type="dxa"/>
            <w:vAlign w:val="center"/>
          </w:tcPr>
          <w:p w:rsidR="00B01007" w:rsidRPr="000E79DD" w:rsidRDefault="00B01007" w:rsidP="002F0417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11" w:type="dxa"/>
            <w:shd w:val="clear" w:color="auto" w:fill="auto"/>
            <w:vAlign w:val="center"/>
          </w:tcPr>
          <w:p w:rsidR="00B01007" w:rsidRPr="000E79DD" w:rsidRDefault="00B01007" w:rsidP="002F0417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  <w:shd w:val="clear" w:color="auto" w:fill="auto"/>
            <w:vAlign w:val="center"/>
          </w:tcPr>
          <w:p w:rsidR="00B01007" w:rsidRPr="000E79DD" w:rsidRDefault="00B01007" w:rsidP="002F0417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  <w:shd w:val="clear" w:color="auto" w:fill="auto"/>
            <w:vAlign w:val="center"/>
          </w:tcPr>
          <w:p w:rsidR="00B01007" w:rsidRPr="000E79DD" w:rsidRDefault="00B01007" w:rsidP="002F0417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4" w:type="dxa"/>
            <w:shd w:val="clear" w:color="auto" w:fill="auto"/>
            <w:vAlign w:val="center"/>
          </w:tcPr>
          <w:p w:rsidR="00B01007" w:rsidRPr="000E79DD" w:rsidRDefault="00B01007" w:rsidP="002F0417">
            <w:pPr>
              <w:shd w:val="clear" w:color="auto" w:fill="FFFFFF"/>
              <w:spacing w:after="0" w:line="240" w:lineRule="auto"/>
              <w:ind w:left="11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Разработка памяток для водителей «Тише едешь, дальше будешь».</w:t>
            </w:r>
          </w:p>
        </w:tc>
      </w:tr>
      <w:tr w:rsidR="00B01007" w:rsidRPr="000E79DD" w:rsidTr="00B01007">
        <w:trPr>
          <w:trHeight w:val="226"/>
        </w:trPr>
        <w:tc>
          <w:tcPr>
            <w:tcW w:w="582" w:type="dxa"/>
            <w:vAlign w:val="center"/>
          </w:tcPr>
          <w:p w:rsidR="00B01007" w:rsidRPr="000E79DD" w:rsidRDefault="00B01007" w:rsidP="002F0417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11" w:type="dxa"/>
            <w:shd w:val="clear" w:color="auto" w:fill="auto"/>
            <w:vAlign w:val="center"/>
          </w:tcPr>
          <w:p w:rsidR="00B01007" w:rsidRPr="000E79DD" w:rsidRDefault="00B01007" w:rsidP="002F0417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  <w:shd w:val="clear" w:color="auto" w:fill="auto"/>
            <w:vAlign w:val="center"/>
          </w:tcPr>
          <w:p w:rsidR="00B01007" w:rsidRPr="000E79DD" w:rsidRDefault="00B01007" w:rsidP="002F0417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  <w:shd w:val="clear" w:color="auto" w:fill="auto"/>
            <w:vAlign w:val="center"/>
          </w:tcPr>
          <w:p w:rsidR="00B01007" w:rsidRPr="000E79DD" w:rsidRDefault="00B01007" w:rsidP="002F0417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4" w:type="dxa"/>
            <w:shd w:val="clear" w:color="auto" w:fill="auto"/>
            <w:vAlign w:val="center"/>
          </w:tcPr>
          <w:p w:rsidR="00B01007" w:rsidRPr="000E79DD" w:rsidRDefault="00B01007" w:rsidP="002F0417">
            <w:pPr>
              <w:shd w:val="clear" w:color="auto" w:fill="FFFFFF"/>
              <w:spacing w:after="0" w:line="240" w:lineRule="auto"/>
              <w:ind w:left="11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Игра-конкурс «Я – участник дорожного движения».</w:t>
            </w:r>
          </w:p>
        </w:tc>
      </w:tr>
      <w:tr w:rsidR="00B01007" w:rsidRPr="000E79DD" w:rsidTr="00B01007">
        <w:trPr>
          <w:trHeight w:val="264"/>
        </w:trPr>
        <w:tc>
          <w:tcPr>
            <w:tcW w:w="9291" w:type="dxa"/>
            <w:gridSpan w:val="5"/>
            <w:vAlign w:val="center"/>
          </w:tcPr>
          <w:p w:rsidR="00B01007" w:rsidRPr="000E79DD" w:rsidRDefault="00B01007" w:rsidP="002F041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150"/>
              </w:tabs>
              <w:spacing w:after="0" w:line="240" w:lineRule="auto"/>
              <w:ind w:left="11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b/>
                <w:sz w:val="24"/>
                <w:szCs w:val="24"/>
              </w:rPr>
              <w:t>Ты – пассажир (6ч.)</w:t>
            </w:r>
          </w:p>
        </w:tc>
      </w:tr>
      <w:tr w:rsidR="00B01007" w:rsidRPr="000E79DD" w:rsidTr="00B01007">
        <w:trPr>
          <w:trHeight w:val="226"/>
        </w:trPr>
        <w:tc>
          <w:tcPr>
            <w:tcW w:w="582" w:type="dxa"/>
            <w:vAlign w:val="center"/>
          </w:tcPr>
          <w:p w:rsidR="00B01007" w:rsidRPr="000E79DD" w:rsidRDefault="00B01007" w:rsidP="002F0417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11" w:type="dxa"/>
            <w:shd w:val="clear" w:color="auto" w:fill="auto"/>
            <w:vAlign w:val="center"/>
          </w:tcPr>
          <w:p w:rsidR="00B01007" w:rsidRPr="000E79DD" w:rsidRDefault="00B01007" w:rsidP="002F0417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  <w:shd w:val="clear" w:color="auto" w:fill="auto"/>
            <w:vAlign w:val="center"/>
          </w:tcPr>
          <w:p w:rsidR="00B01007" w:rsidRPr="000E79DD" w:rsidRDefault="00B01007" w:rsidP="002F0417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  <w:shd w:val="clear" w:color="auto" w:fill="auto"/>
            <w:vAlign w:val="center"/>
          </w:tcPr>
          <w:p w:rsidR="00B01007" w:rsidRPr="000E79DD" w:rsidRDefault="00B01007" w:rsidP="002F0417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4" w:type="dxa"/>
            <w:shd w:val="clear" w:color="auto" w:fill="auto"/>
            <w:vAlign w:val="center"/>
          </w:tcPr>
          <w:p w:rsidR="00B01007" w:rsidRPr="000E79DD" w:rsidRDefault="00B01007" w:rsidP="002F0417">
            <w:pPr>
              <w:shd w:val="clear" w:color="auto" w:fill="FFFFFF"/>
              <w:spacing w:after="0" w:line="240" w:lineRule="auto"/>
              <w:ind w:left="11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Правила поведения в грузовых автомобилях.</w:t>
            </w:r>
          </w:p>
        </w:tc>
      </w:tr>
      <w:tr w:rsidR="00B01007" w:rsidRPr="000E79DD" w:rsidTr="00B01007">
        <w:trPr>
          <w:trHeight w:val="490"/>
        </w:trPr>
        <w:tc>
          <w:tcPr>
            <w:tcW w:w="582" w:type="dxa"/>
            <w:vAlign w:val="center"/>
          </w:tcPr>
          <w:p w:rsidR="00B01007" w:rsidRPr="000E79DD" w:rsidRDefault="00B01007" w:rsidP="002F0417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11" w:type="dxa"/>
            <w:shd w:val="clear" w:color="auto" w:fill="auto"/>
            <w:vAlign w:val="center"/>
          </w:tcPr>
          <w:p w:rsidR="00B01007" w:rsidRPr="000E79DD" w:rsidRDefault="00B01007" w:rsidP="002F0417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  <w:shd w:val="clear" w:color="auto" w:fill="auto"/>
            <w:vAlign w:val="center"/>
          </w:tcPr>
          <w:p w:rsidR="00B01007" w:rsidRPr="000E79DD" w:rsidRDefault="00B01007" w:rsidP="002F0417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  <w:shd w:val="clear" w:color="auto" w:fill="auto"/>
            <w:vAlign w:val="center"/>
          </w:tcPr>
          <w:p w:rsidR="00B01007" w:rsidRPr="000E79DD" w:rsidRDefault="00B01007" w:rsidP="002F0417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4" w:type="dxa"/>
            <w:shd w:val="clear" w:color="auto" w:fill="auto"/>
            <w:vAlign w:val="center"/>
          </w:tcPr>
          <w:p w:rsidR="00B01007" w:rsidRPr="000E79DD" w:rsidRDefault="00B01007" w:rsidP="002F0417">
            <w:pPr>
              <w:shd w:val="clear" w:color="auto" w:fill="FFFFFF"/>
              <w:spacing w:after="0" w:line="240" w:lineRule="auto"/>
              <w:ind w:left="11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Разбор дорожно-транспортных происшествий с участием детей, происшедших в городе.</w:t>
            </w:r>
          </w:p>
        </w:tc>
      </w:tr>
      <w:tr w:rsidR="00B01007" w:rsidRPr="000E79DD" w:rsidTr="00B01007">
        <w:trPr>
          <w:trHeight w:val="490"/>
        </w:trPr>
        <w:tc>
          <w:tcPr>
            <w:tcW w:w="582" w:type="dxa"/>
            <w:vAlign w:val="center"/>
          </w:tcPr>
          <w:p w:rsidR="00B01007" w:rsidRPr="000E79DD" w:rsidRDefault="00B01007" w:rsidP="002F0417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11" w:type="dxa"/>
            <w:shd w:val="clear" w:color="auto" w:fill="auto"/>
            <w:vAlign w:val="center"/>
          </w:tcPr>
          <w:p w:rsidR="00B01007" w:rsidRPr="000E79DD" w:rsidRDefault="00B01007" w:rsidP="002F0417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  <w:shd w:val="clear" w:color="auto" w:fill="auto"/>
            <w:vAlign w:val="center"/>
          </w:tcPr>
          <w:p w:rsidR="00B01007" w:rsidRPr="000E79DD" w:rsidRDefault="00B01007" w:rsidP="002F0417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  <w:shd w:val="clear" w:color="auto" w:fill="auto"/>
            <w:vAlign w:val="center"/>
          </w:tcPr>
          <w:p w:rsidR="00B01007" w:rsidRPr="000E79DD" w:rsidRDefault="00B01007" w:rsidP="002F0417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4" w:type="dxa"/>
            <w:shd w:val="clear" w:color="auto" w:fill="auto"/>
            <w:vAlign w:val="center"/>
          </w:tcPr>
          <w:p w:rsidR="00B01007" w:rsidRPr="000E79DD" w:rsidRDefault="00B01007" w:rsidP="002F0417">
            <w:pPr>
              <w:shd w:val="clear" w:color="auto" w:fill="FFFFFF"/>
              <w:spacing w:after="0" w:line="240" w:lineRule="auto"/>
              <w:ind w:left="11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Аварийные ситуации. Действия в случае транспортной аварии на дороге. Защитная поза при столкновении.</w:t>
            </w:r>
          </w:p>
        </w:tc>
      </w:tr>
      <w:tr w:rsidR="00B01007" w:rsidRPr="000E79DD" w:rsidTr="00B01007">
        <w:trPr>
          <w:trHeight w:val="226"/>
        </w:trPr>
        <w:tc>
          <w:tcPr>
            <w:tcW w:w="582" w:type="dxa"/>
            <w:vAlign w:val="center"/>
          </w:tcPr>
          <w:p w:rsidR="00B01007" w:rsidRPr="000E79DD" w:rsidRDefault="00B01007" w:rsidP="002F0417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11" w:type="dxa"/>
            <w:shd w:val="clear" w:color="auto" w:fill="auto"/>
            <w:vAlign w:val="center"/>
          </w:tcPr>
          <w:p w:rsidR="00B01007" w:rsidRPr="000E79DD" w:rsidRDefault="00B01007" w:rsidP="002F0417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  <w:shd w:val="clear" w:color="auto" w:fill="auto"/>
            <w:vAlign w:val="center"/>
          </w:tcPr>
          <w:p w:rsidR="00B01007" w:rsidRPr="000E79DD" w:rsidRDefault="00B01007" w:rsidP="002F0417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  <w:shd w:val="clear" w:color="auto" w:fill="auto"/>
            <w:vAlign w:val="center"/>
          </w:tcPr>
          <w:p w:rsidR="00B01007" w:rsidRPr="000E79DD" w:rsidRDefault="00B01007" w:rsidP="002F0417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4" w:type="dxa"/>
            <w:shd w:val="clear" w:color="auto" w:fill="auto"/>
            <w:vAlign w:val="center"/>
          </w:tcPr>
          <w:p w:rsidR="00B01007" w:rsidRPr="000E79DD" w:rsidRDefault="00B01007" w:rsidP="002F0417">
            <w:pPr>
              <w:shd w:val="clear" w:color="auto" w:fill="FFFFFF"/>
              <w:spacing w:after="0" w:line="240" w:lineRule="auto"/>
              <w:ind w:left="11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Простейшие правила помощи пострадавшим при ДТП.</w:t>
            </w:r>
          </w:p>
        </w:tc>
      </w:tr>
      <w:tr w:rsidR="00B01007" w:rsidRPr="000E79DD" w:rsidTr="00B01007">
        <w:trPr>
          <w:trHeight w:val="226"/>
        </w:trPr>
        <w:tc>
          <w:tcPr>
            <w:tcW w:w="582" w:type="dxa"/>
            <w:vAlign w:val="center"/>
          </w:tcPr>
          <w:p w:rsidR="00B01007" w:rsidRPr="000E79DD" w:rsidRDefault="00B01007" w:rsidP="002F0417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611" w:type="dxa"/>
            <w:shd w:val="clear" w:color="auto" w:fill="auto"/>
            <w:vAlign w:val="center"/>
          </w:tcPr>
          <w:p w:rsidR="00B01007" w:rsidRPr="000E79DD" w:rsidRDefault="00B01007" w:rsidP="002F0417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  <w:shd w:val="clear" w:color="auto" w:fill="auto"/>
            <w:vAlign w:val="center"/>
          </w:tcPr>
          <w:p w:rsidR="00B01007" w:rsidRPr="000E79DD" w:rsidRDefault="00B01007" w:rsidP="002F0417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  <w:shd w:val="clear" w:color="auto" w:fill="auto"/>
            <w:vAlign w:val="center"/>
          </w:tcPr>
          <w:p w:rsidR="00B01007" w:rsidRPr="000E79DD" w:rsidRDefault="00B01007" w:rsidP="002F0417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4" w:type="dxa"/>
            <w:shd w:val="clear" w:color="auto" w:fill="auto"/>
            <w:vAlign w:val="center"/>
          </w:tcPr>
          <w:p w:rsidR="00B01007" w:rsidRPr="000E79DD" w:rsidRDefault="00B01007" w:rsidP="002F0417">
            <w:pPr>
              <w:shd w:val="clear" w:color="auto" w:fill="FFFFFF"/>
              <w:spacing w:after="0" w:line="240" w:lineRule="auto"/>
              <w:ind w:left="11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Викторина «У дорожных правил каникул нет».</w:t>
            </w:r>
          </w:p>
        </w:tc>
      </w:tr>
      <w:tr w:rsidR="00B01007" w:rsidRPr="000E79DD" w:rsidTr="00B01007">
        <w:trPr>
          <w:trHeight w:val="466"/>
        </w:trPr>
        <w:tc>
          <w:tcPr>
            <w:tcW w:w="582" w:type="dxa"/>
            <w:vAlign w:val="center"/>
          </w:tcPr>
          <w:p w:rsidR="00B01007" w:rsidRPr="000E79DD" w:rsidRDefault="00B01007" w:rsidP="002F0417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11" w:type="dxa"/>
            <w:shd w:val="clear" w:color="auto" w:fill="auto"/>
            <w:vAlign w:val="center"/>
          </w:tcPr>
          <w:p w:rsidR="00B01007" w:rsidRPr="000E79DD" w:rsidRDefault="00B01007" w:rsidP="002F0417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  <w:shd w:val="clear" w:color="auto" w:fill="auto"/>
            <w:vAlign w:val="center"/>
          </w:tcPr>
          <w:p w:rsidR="00B01007" w:rsidRPr="000E79DD" w:rsidRDefault="00B01007" w:rsidP="002F0417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  <w:shd w:val="clear" w:color="auto" w:fill="auto"/>
            <w:vAlign w:val="center"/>
          </w:tcPr>
          <w:p w:rsidR="00B01007" w:rsidRPr="000E79DD" w:rsidRDefault="00B01007" w:rsidP="002F0417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4" w:type="dxa"/>
            <w:shd w:val="clear" w:color="auto" w:fill="auto"/>
            <w:vAlign w:val="center"/>
          </w:tcPr>
          <w:p w:rsidR="00B01007" w:rsidRPr="000E79DD" w:rsidRDefault="00B01007" w:rsidP="002F0417">
            <w:pPr>
              <w:shd w:val="clear" w:color="auto" w:fill="FFFFFF"/>
              <w:spacing w:after="0" w:line="240" w:lineRule="auto"/>
              <w:ind w:left="11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Проектная работа. Выпуск стенгазеты «Дорожная безопасность».</w:t>
            </w:r>
          </w:p>
        </w:tc>
      </w:tr>
    </w:tbl>
    <w:p w:rsidR="00B01007" w:rsidRPr="00B01007" w:rsidRDefault="00B01007" w:rsidP="00B01007">
      <w:pPr>
        <w:tabs>
          <w:tab w:val="left" w:pos="8200"/>
        </w:tabs>
      </w:pPr>
    </w:p>
    <w:sectPr w:rsidR="00B01007" w:rsidRPr="00B010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377D7D"/>
    <w:multiLevelType w:val="hybridMultilevel"/>
    <w:tmpl w:val="1C1478B2"/>
    <w:lvl w:ilvl="0" w:tplc="1F20512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3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95D"/>
    <w:rsid w:val="00B01007"/>
    <w:rsid w:val="00CB195D"/>
    <w:rsid w:val="00FD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F8BBC6-6C4B-4D77-A5BC-47C571829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361</Words>
  <Characters>2059</Characters>
  <Application>Microsoft Office Word</Application>
  <DocSecurity>0</DocSecurity>
  <Lines>17</Lines>
  <Paragraphs>4</Paragraphs>
  <ScaleCrop>false</ScaleCrop>
  <Company/>
  <LinksUpToDate>false</LinksUpToDate>
  <CharactersWithSpaces>2416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2020-09-17T12:10:00Z</dcterms:created>
  <dcterms:modified xsi:type="dcterms:W3CDTF">2020-09-17T12:11:00Z</dcterms:modified>
</cp:coreProperties>
</file>