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58" w:rsidRDefault="00D44E58" w:rsidP="00F85DC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20130" cy="8415179"/>
            <wp:effectExtent l="0" t="0" r="0" b="0"/>
            <wp:docPr id="1" name="Рисунок 1" descr="E:\РП и КТП Можарова И.Н.3-К\Сканы 3К\Коррекция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Коррекция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E58" w:rsidRDefault="00D44E58" w:rsidP="00F85DC1">
      <w:pPr>
        <w:jc w:val="center"/>
        <w:rPr>
          <w:b/>
          <w:sz w:val="24"/>
          <w:szCs w:val="24"/>
        </w:rPr>
      </w:pPr>
    </w:p>
    <w:p w:rsidR="00D44E58" w:rsidRDefault="00D44E58" w:rsidP="00F85DC1">
      <w:pPr>
        <w:jc w:val="center"/>
        <w:rPr>
          <w:b/>
          <w:sz w:val="24"/>
          <w:szCs w:val="24"/>
        </w:rPr>
      </w:pPr>
    </w:p>
    <w:p w:rsidR="00D44E58" w:rsidRDefault="00D44E58" w:rsidP="00F85DC1">
      <w:pPr>
        <w:jc w:val="center"/>
        <w:rPr>
          <w:b/>
          <w:sz w:val="24"/>
          <w:szCs w:val="24"/>
        </w:rPr>
      </w:pPr>
    </w:p>
    <w:p w:rsidR="00D44E58" w:rsidRDefault="00D44E58" w:rsidP="00F85DC1">
      <w:pPr>
        <w:jc w:val="center"/>
        <w:rPr>
          <w:b/>
          <w:sz w:val="24"/>
          <w:szCs w:val="24"/>
        </w:rPr>
      </w:pPr>
    </w:p>
    <w:p w:rsidR="00951B89" w:rsidRPr="00DE5363" w:rsidRDefault="00951B89" w:rsidP="00951B89">
      <w:pPr>
        <w:spacing w:line="0" w:lineRule="atLeast"/>
        <w:jc w:val="center"/>
        <w:rPr>
          <w:b/>
          <w:sz w:val="24"/>
          <w:szCs w:val="24"/>
        </w:rPr>
      </w:pPr>
      <w:r w:rsidRPr="00DE5363">
        <w:rPr>
          <w:b/>
          <w:sz w:val="24"/>
          <w:szCs w:val="24"/>
        </w:rPr>
        <w:lastRenderedPageBreak/>
        <w:t xml:space="preserve">ПЛАНИРУЕМЫЕ </w:t>
      </w:r>
      <w:bookmarkStart w:id="0" w:name="_GoBack"/>
      <w:bookmarkEnd w:id="0"/>
      <w:r w:rsidRPr="00DE5363">
        <w:rPr>
          <w:b/>
          <w:sz w:val="24"/>
          <w:szCs w:val="24"/>
        </w:rPr>
        <w:t>РЕЗУЛЬТАТЫ ИЗУЧЕНИЯ КУРСА</w:t>
      </w:r>
    </w:p>
    <w:p w:rsidR="00951B89" w:rsidRPr="00DE5363" w:rsidRDefault="00951B89" w:rsidP="00951B89">
      <w:pPr>
        <w:widowControl/>
        <w:tabs>
          <w:tab w:val="left" w:pos="660"/>
        </w:tabs>
        <w:spacing w:line="0" w:lineRule="atLeast"/>
        <w:ind w:firstLine="709"/>
        <w:jc w:val="center"/>
        <w:rPr>
          <w:b/>
          <w:bCs/>
          <w:sz w:val="24"/>
          <w:szCs w:val="24"/>
        </w:rPr>
      </w:pPr>
      <w:r w:rsidRPr="00DE5363">
        <w:rPr>
          <w:b/>
          <w:bCs/>
          <w:sz w:val="24"/>
          <w:szCs w:val="24"/>
        </w:rPr>
        <w:t>Личностные результаты</w:t>
      </w:r>
    </w:p>
    <w:p w:rsidR="00951B89" w:rsidRPr="00DE5363" w:rsidRDefault="00951B89" w:rsidP="00951B89">
      <w:pPr>
        <w:shd w:val="clear" w:color="auto" w:fill="FFFFFF"/>
        <w:spacing w:line="0" w:lineRule="atLeast"/>
        <w:contextualSpacing/>
        <w:rPr>
          <w:b/>
          <w:bCs/>
          <w:sz w:val="24"/>
          <w:szCs w:val="24"/>
        </w:rPr>
      </w:pPr>
      <w:r w:rsidRPr="00DE5363">
        <w:rPr>
          <w:b/>
          <w:bCs/>
          <w:sz w:val="24"/>
          <w:szCs w:val="24"/>
        </w:rPr>
        <w:t>Учащиеся научатся:</w:t>
      </w:r>
    </w:p>
    <w:p w:rsidR="00951B89" w:rsidRPr="00DE5363" w:rsidRDefault="00951B89" w:rsidP="00951B89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и называть закономерность в расположении пред</w:t>
      </w:r>
      <w:r w:rsidRPr="00DE5363">
        <w:rPr>
          <w:rFonts w:ascii="Times New Roman" w:hAnsi="Times New Roman"/>
          <w:sz w:val="24"/>
          <w:szCs w:val="24"/>
        </w:rPr>
        <w:softHyphen/>
        <w:t>метов, достраивать логический ряд в соответствии с заданным принципом, самостоятельно составлять элементарную законо</w:t>
      </w:r>
      <w:r w:rsidRPr="00DE5363">
        <w:rPr>
          <w:rFonts w:ascii="Times New Roman" w:hAnsi="Times New Roman"/>
          <w:sz w:val="24"/>
          <w:szCs w:val="24"/>
        </w:rPr>
        <w:softHyphen/>
        <w:t>мерность.</w:t>
      </w:r>
    </w:p>
    <w:p w:rsidR="00951B89" w:rsidRPr="00DE5363" w:rsidRDefault="00951B89" w:rsidP="00951B8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называть несколько вариантов лишнего предмета среди группы однородных, обосновывать свой выбор.</w:t>
      </w:r>
    </w:p>
    <w:p w:rsidR="00951B89" w:rsidRPr="00DE5363" w:rsidRDefault="00951B89" w:rsidP="00951B89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принцип группировки предметов, давать обоб</w:t>
      </w:r>
      <w:r w:rsidRPr="00DE5363">
        <w:rPr>
          <w:rFonts w:ascii="Times New Roman" w:hAnsi="Times New Roman"/>
          <w:sz w:val="24"/>
          <w:szCs w:val="24"/>
        </w:rPr>
        <w:softHyphen/>
        <w:t>щенное название данным группам.</w:t>
      </w:r>
    </w:p>
    <w:p w:rsidR="00951B89" w:rsidRPr="00DE5363" w:rsidRDefault="00951B89" w:rsidP="00951B89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сходства и различия предметов (по цвету, фор</w:t>
      </w:r>
      <w:r w:rsidRPr="00DE5363">
        <w:rPr>
          <w:rFonts w:ascii="Times New Roman" w:hAnsi="Times New Roman"/>
          <w:sz w:val="24"/>
          <w:szCs w:val="24"/>
        </w:rPr>
        <w:softHyphen/>
        <w:t>ме, размеру, базовому понятию, функциональному назначению  и  так далее).</w:t>
      </w:r>
      <w:r w:rsidRPr="00DE536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951B89" w:rsidRPr="00DE5363" w:rsidRDefault="00951B89" w:rsidP="00951B89">
      <w:pPr>
        <w:shd w:val="clear" w:color="auto" w:fill="FFFFFF"/>
        <w:spacing w:line="0" w:lineRule="atLeast"/>
        <w:contextualSpacing/>
        <w:rPr>
          <w:i/>
          <w:sz w:val="24"/>
          <w:szCs w:val="24"/>
        </w:rPr>
      </w:pPr>
      <w:r w:rsidRPr="00DE5363">
        <w:rPr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определять причинно-следственные связи, распоз</w:t>
      </w:r>
      <w:r w:rsidRPr="00DE5363">
        <w:rPr>
          <w:rFonts w:ascii="Times New Roman" w:hAnsi="Times New Roman"/>
          <w:sz w:val="24"/>
          <w:szCs w:val="24"/>
        </w:rPr>
        <w:softHyphen/>
        <w:t>навать заведомо ложные фразы, исправлять алогичность, обосновывать свое мнение.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самостоятельно решать различного рода головоломки (кроссворды, ребусы, криптограммы, анаграммы, шифровки и гак далее), а также составлять простейшие головоломки.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98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выделять существенные признаки предмета, объяснять свой выбор.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конструировать фразы различными способами (путем со</w:t>
      </w:r>
      <w:r w:rsidRPr="00DE5363">
        <w:rPr>
          <w:rFonts w:ascii="Times New Roman" w:hAnsi="Times New Roman"/>
          <w:sz w:val="24"/>
          <w:szCs w:val="24"/>
        </w:rPr>
        <w:softHyphen/>
        <w:t>единения начала и конца; путем подбора первого и последнего  слова по заданной конструкции и так далее).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7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подбирать рифмы к словам, составлять пары стихотвор</w:t>
      </w:r>
      <w:r w:rsidRPr="00DE5363">
        <w:rPr>
          <w:rFonts w:ascii="Times New Roman" w:hAnsi="Times New Roman"/>
          <w:sz w:val="24"/>
          <w:szCs w:val="24"/>
        </w:rPr>
        <w:softHyphen/>
        <w:t>ных строчек.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47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называть положительные и отрицательные качества харак</w:t>
      </w:r>
      <w:r w:rsidRPr="00DE5363">
        <w:rPr>
          <w:rFonts w:ascii="Times New Roman" w:hAnsi="Times New Roman"/>
          <w:sz w:val="24"/>
          <w:szCs w:val="24"/>
        </w:rPr>
        <w:softHyphen/>
        <w:t>тера.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534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подбирать синонимы и антонимы к словам.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узнавать изученные крылатые слова (фразеологизмы) и раскрывать их значение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660"/>
        </w:tabs>
        <w:spacing w:after="0" w:line="0" w:lineRule="atLeast"/>
        <w:rPr>
          <w:rFonts w:ascii="Times New Roman" w:hAnsi="Times New Roman"/>
          <w:b/>
          <w:b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проявлять быстроту реакции при выборе правильного от</w:t>
      </w:r>
      <w:r w:rsidRPr="00DE5363">
        <w:rPr>
          <w:rFonts w:ascii="Times New Roman" w:hAnsi="Times New Roman"/>
          <w:sz w:val="24"/>
          <w:szCs w:val="24"/>
        </w:rPr>
        <w:softHyphen/>
        <w:t>вета среди нескольких предложенных.</w:t>
      </w:r>
      <w:r w:rsidRPr="00DE53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1B89" w:rsidRPr="00DE5363" w:rsidRDefault="00951B89" w:rsidP="00951B89">
      <w:pPr>
        <w:pStyle w:val="a3"/>
        <w:tabs>
          <w:tab w:val="left" w:pos="660"/>
        </w:tabs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5363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DE5363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951B89" w:rsidRPr="00F85DC1" w:rsidRDefault="00951B89" w:rsidP="00951B89">
      <w:pPr>
        <w:shd w:val="clear" w:color="auto" w:fill="FFFFFF"/>
        <w:spacing w:line="0" w:lineRule="atLeast"/>
        <w:rPr>
          <w:i/>
          <w:iCs/>
          <w:sz w:val="24"/>
          <w:szCs w:val="24"/>
        </w:rPr>
      </w:pPr>
      <w:r w:rsidRPr="00F85DC1">
        <w:rPr>
          <w:i/>
          <w:iCs/>
          <w:sz w:val="24"/>
          <w:szCs w:val="24"/>
        </w:rPr>
        <w:t>Регулятивные универсальные учебные действия</w:t>
      </w:r>
    </w:p>
    <w:p w:rsidR="00951B89" w:rsidRPr="00DE5363" w:rsidRDefault="00951B89" w:rsidP="00951B89">
      <w:pPr>
        <w:shd w:val="clear" w:color="auto" w:fill="FFFFFF"/>
        <w:spacing w:line="0" w:lineRule="atLeast"/>
        <w:contextualSpacing/>
        <w:rPr>
          <w:sz w:val="24"/>
          <w:szCs w:val="24"/>
        </w:rPr>
      </w:pPr>
      <w:r w:rsidRPr="00DE5363">
        <w:rPr>
          <w:b/>
          <w:bCs/>
          <w:sz w:val="24"/>
          <w:szCs w:val="24"/>
        </w:rPr>
        <w:t>Учащиеся научатся:</w:t>
      </w:r>
    </w:p>
    <w:p w:rsidR="00951B89" w:rsidRPr="00DE5363" w:rsidRDefault="00951B89" w:rsidP="00951B89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формировать внутреннюю позицию школьника, адекватную мотивацию учебной деятельности, включая учебные и познавательные мотивы, </w:t>
      </w:r>
    </w:p>
    <w:p w:rsidR="00951B89" w:rsidRPr="00DE5363" w:rsidRDefault="00951B89" w:rsidP="00951B89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ориентироваться на моральные нормы и их выполнение.</w:t>
      </w:r>
    </w:p>
    <w:p w:rsidR="00951B89" w:rsidRPr="00DE5363" w:rsidRDefault="00951B89" w:rsidP="00951B89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всем типами учебных действий, включая способность принимать ее реализацию (в том числе во внутреннем плане)</w:t>
      </w:r>
    </w:p>
    <w:p w:rsidR="00951B89" w:rsidRPr="00DE5363" w:rsidRDefault="00951B89" w:rsidP="00951B89">
      <w:pPr>
        <w:pStyle w:val="a3"/>
        <w:numPr>
          <w:ilvl w:val="0"/>
          <w:numId w:val="5"/>
        </w:numPr>
        <w:tabs>
          <w:tab w:val="left" w:pos="660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контролировать и оценивать свои действия, вносить соответствующие коррективы в их выполнение.</w:t>
      </w:r>
    </w:p>
    <w:p w:rsidR="00951B89" w:rsidRPr="00DE5363" w:rsidRDefault="00951B89" w:rsidP="00951B89">
      <w:pPr>
        <w:tabs>
          <w:tab w:val="left" w:pos="660"/>
        </w:tabs>
        <w:spacing w:line="0" w:lineRule="atLeast"/>
        <w:rPr>
          <w:bCs/>
          <w:sz w:val="24"/>
          <w:szCs w:val="24"/>
        </w:rPr>
      </w:pPr>
      <w:r w:rsidRPr="00DE5363">
        <w:rPr>
          <w:b/>
          <w:bCs/>
          <w:i/>
          <w:sz w:val="24"/>
          <w:szCs w:val="24"/>
        </w:rPr>
        <w:t>Учащиеся получат возможность научиться:</w:t>
      </w:r>
    </w:p>
    <w:p w:rsidR="00951B89" w:rsidRPr="00DE5363" w:rsidRDefault="00951B89" w:rsidP="00951B89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использовать знаково-символические средства, в том числе овладеют действиями моделирования, а также широким спектром логических действий и операций, включая общие приемы решения задач.</w:t>
      </w:r>
    </w:p>
    <w:p w:rsidR="00951B89" w:rsidRPr="00DE5363" w:rsidRDefault="00951B89" w:rsidP="00951B89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учитывать позицию собеседника (партнера), </w:t>
      </w:r>
    </w:p>
    <w:p w:rsidR="00951B89" w:rsidRPr="00DE5363" w:rsidRDefault="00951B89" w:rsidP="00951B89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 xml:space="preserve">организовывать и осуществлять сотрудничество и кооперацию с учителем и сверстниками, </w:t>
      </w:r>
    </w:p>
    <w:p w:rsidR="00951B89" w:rsidRPr="00DE5363" w:rsidRDefault="00951B89" w:rsidP="00951B89">
      <w:pPr>
        <w:pStyle w:val="a3"/>
        <w:numPr>
          <w:ilvl w:val="0"/>
          <w:numId w:val="6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DE5363">
        <w:rPr>
          <w:rFonts w:ascii="Times New Roman" w:hAnsi="Times New Roman"/>
          <w:bCs/>
          <w:sz w:val="24"/>
          <w:szCs w:val="24"/>
        </w:rPr>
        <w:t>адекватно передавать информацию и отражать предметное содержание и условия деятельности в речи.</w:t>
      </w:r>
    </w:p>
    <w:p w:rsidR="00951B89" w:rsidRPr="00F85DC1" w:rsidRDefault="00951B89" w:rsidP="00951B89">
      <w:pPr>
        <w:shd w:val="clear" w:color="auto" w:fill="FFFFFF"/>
        <w:spacing w:line="0" w:lineRule="atLeast"/>
        <w:rPr>
          <w:i/>
          <w:sz w:val="24"/>
          <w:szCs w:val="24"/>
        </w:rPr>
      </w:pPr>
      <w:r w:rsidRPr="00F85DC1">
        <w:rPr>
          <w:i/>
          <w:sz w:val="24"/>
          <w:szCs w:val="24"/>
        </w:rPr>
        <w:t>Познавательные универсальные учебные действия</w:t>
      </w:r>
    </w:p>
    <w:p w:rsidR="00951B89" w:rsidRPr="00DE5363" w:rsidRDefault="00951B89" w:rsidP="00951B89">
      <w:pPr>
        <w:shd w:val="clear" w:color="auto" w:fill="FFFFFF"/>
        <w:spacing w:line="0" w:lineRule="atLeast"/>
        <w:rPr>
          <w:b/>
          <w:sz w:val="24"/>
          <w:szCs w:val="24"/>
        </w:rPr>
      </w:pPr>
      <w:r w:rsidRPr="00DE5363">
        <w:rPr>
          <w:b/>
          <w:sz w:val="24"/>
          <w:szCs w:val="24"/>
        </w:rPr>
        <w:t>Учащиеся научатся: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 принимать и сохранять учебную задачу;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 планировать свои действия в соответствии с поставленной задачей и условиями её реализации, в том числе во внутреннем плане;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lastRenderedPageBreak/>
        <w:t xml:space="preserve">   строить сообщения в устной и письменной форме;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устанавливать причинно-следственные связи в изучаемом круге явлений;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осуществлять синтез как составление целого из частей;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проводить сравнение, </w:t>
      </w:r>
      <w:proofErr w:type="spellStart"/>
      <w:r w:rsidRPr="00DE5363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DE5363">
        <w:rPr>
          <w:rFonts w:ascii="Times New Roman" w:hAnsi="Times New Roman"/>
          <w:sz w:val="24"/>
          <w:szCs w:val="24"/>
        </w:rPr>
        <w:t xml:space="preserve"> и классификацию по заданным критериям;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 устанавливать аналогии;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осуществлять подведение под понятие на основе распознавания объектов, выделения существенных признаков и их синтеза;</w:t>
      </w:r>
    </w:p>
    <w:p w:rsidR="00951B89" w:rsidRPr="00DE5363" w:rsidRDefault="00951B89" w:rsidP="00951B89">
      <w:pPr>
        <w:pStyle w:val="a3"/>
        <w:numPr>
          <w:ilvl w:val="0"/>
          <w:numId w:val="3"/>
        </w:numPr>
        <w:tabs>
          <w:tab w:val="left" w:pos="481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 свободно ориентироваться в пространстве, оперируя поня</w:t>
      </w:r>
      <w:r w:rsidRPr="00DE5363">
        <w:rPr>
          <w:rFonts w:ascii="Times New Roman" w:hAnsi="Times New Roman"/>
          <w:sz w:val="24"/>
          <w:szCs w:val="24"/>
        </w:rPr>
        <w:softHyphen/>
        <w:t>тиями: «вверх наискосок справа налево», «вверх наискосок сле</w:t>
      </w:r>
      <w:r w:rsidRPr="00DE5363">
        <w:rPr>
          <w:rFonts w:ascii="Times New Roman" w:hAnsi="Times New Roman"/>
          <w:sz w:val="24"/>
          <w:szCs w:val="24"/>
        </w:rPr>
        <w:softHyphen/>
        <w:t>ва направо», «вниз наискосок справа налево», «вниз наискосок слева направо» и другие, самостоятельно составлять рисунки с использованием данных понятий на клетчатой бумаге.</w:t>
      </w:r>
    </w:p>
    <w:p w:rsidR="00951B89" w:rsidRPr="00DE5363" w:rsidRDefault="00951B89" w:rsidP="00951B89">
      <w:pPr>
        <w:widowControl/>
        <w:tabs>
          <w:tab w:val="left" w:pos="50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DE5363">
        <w:rPr>
          <w:b/>
          <w:i/>
          <w:sz w:val="24"/>
          <w:szCs w:val="24"/>
        </w:rPr>
        <w:t>Учащиеся получат возможность научиться:</w:t>
      </w:r>
    </w:p>
    <w:p w:rsidR="00951B89" w:rsidRPr="00DE5363" w:rsidRDefault="00951B89" w:rsidP="00951B89">
      <w:pPr>
        <w:pStyle w:val="a3"/>
        <w:numPr>
          <w:ilvl w:val="0"/>
          <w:numId w:val="4"/>
        </w:numPr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составлять рассказ на заданную тему, придумывать про</w:t>
      </w:r>
      <w:r w:rsidRPr="00DE5363">
        <w:rPr>
          <w:rFonts w:ascii="Times New Roman" w:hAnsi="Times New Roman"/>
          <w:sz w:val="24"/>
          <w:szCs w:val="24"/>
        </w:rPr>
        <w:softHyphen/>
        <w:t>должение ситуации, сочинять</w:t>
      </w:r>
    </w:p>
    <w:p w:rsidR="00951B89" w:rsidRPr="00DE5363" w:rsidRDefault="00951B89" w:rsidP="00951B89">
      <w:pPr>
        <w:pStyle w:val="a3"/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сказки на новый лад, фантасти</w:t>
      </w:r>
      <w:r w:rsidRPr="00DE5363">
        <w:rPr>
          <w:rFonts w:ascii="Times New Roman" w:hAnsi="Times New Roman"/>
          <w:sz w:val="24"/>
          <w:szCs w:val="24"/>
        </w:rPr>
        <w:softHyphen/>
        <w:t xml:space="preserve">ческие </w:t>
      </w:r>
      <w:proofErr w:type="gramStart"/>
      <w:r w:rsidRPr="00DE5363">
        <w:rPr>
          <w:rFonts w:ascii="Times New Roman" w:hAnsi="Times New Roman"/>
          <w:sz w:val="24"/>
          <w:szCs w:val="24"/>
        </w:rPr>
        <w:t>истории</w:t>
      </w:r>
      <w:proofErr w:type="gramEnd"/>
      <w:r w:rsidRPr="00DE5363">
        <w:rPr>
          <w:rFonts w:ascii="Times New Roman" w:hAnsi="Times New Roman"/>
          <w:sz w:val="24"/>
          <w:szCs w:val="24"/>
        </w:rPr>
        <w:t xml:space="preserve"> как от первого лица, так и от лица неодушев</w:t>
      </w:r>
      <w:r w:rsidRPr="00DE5363">
        <w:rPr>
          <w:rFonts w:ascii="Times New Roman" w:hAnsi="Times New Roman"/>
          <w:sz w:val="24"/>
          <w:szCs w:val="24"/>
        </w:rPr>
        <w:softHyphen/>
        <w:t>ленного предмета.</w:t>
      </w:r>
    </w:p>
    <w:p w:rsidR="00951B89" w:rsidRPr="00DE5363" w:rsidRDefault="00951B89" w:rsidP="00951B89">
      <w:pPr>
        <w:pStyle w:val="a3"/>
        <w:numPr>
          <w:ilvl w:val="0"/>
          <w:numId w:val="4"/>
        </w:numPr>
        <w:tabs>
          <w:tab w:val="left" w:pos="505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 xml:space="preserve">  выражать словами чувства, которые испытывает герой произведения.</w:t>
      </w:r>
    </w:p>
    <w:p w:rsidR="00951B89" w:rsidRPr="00F85DC1" w:rsidRDefault="00951B89" w:rsidP="00951B89">
      <w:pPr>
        <w:pStyle w:val="a3"/>
        <w:numPr>
          <w:ilvl w:val="0"/>
          <w:numId w:val="4"/>
        </w:numPr>
        <w:tabs>
          <w:tab w:val="left" w:pos="488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F85DC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85DC1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F85DC1">
        <w:rPr>
          <w:rFonts w:ascii="Times New Roman" w:hAnsi="Times New Roman"/>
          <w:sz w:val="24"/>
          <w:szCs w:val="24"/>
        </w:rPr>
        <w:t xml:space="preserve"> к происходящему, делиться впечатлениями.</w:t>
      </w:r>
    </w:p>
    <w:p w:rsidR="00951B89" w:rsidRPr="00F85DC1" w:rsidRDefault="00951B89" w:rsidP="00951B89">
      <w:pPr>
        <w:tabs>
          <w:tab w:val="left" w:pos="488"/>
        </w:tabs>
        <w:spacing w:line="0" w:lineRule="atLeast"/>
        <w:jc w:val="both"/>
        <w:rPr>
          <w:i/>
          <w:sz w:val="24"/>
          <w:szCs w:val="24"/>
        </w:rPr>
      </w:pPr>
      <w:r w:rsidRPr="00F85DC1">
        <w:rPr>
          <w:i/>
          <w:sz w:val="24"/>
          <w:szCs w:val="24"/>
        </w:rPr>
        <w:t>Коммуникативные универсальные учебные действия</w:t>
      </w:r>
    </w:p>
    <w:p w:rsidR="00951B89" w:rsidRPr="00F85DC1" w:rsidRDefault="00951B89" w:rsidP="00951B89">
      <w:pPr>
        <w:tabs>
          <w:tab w:val="left" w:pos="488"/>
        </w:tabs>
        <w:spacing w:line="0" w:lineRule="atLeast"/>
        <w:jc w:val="both"/>
        <w:rPr>
          <w:b/>
          <w:sz w:val="24"/>
          <w:szCs w:val="24"/>
        </w:rPr>
      </w:pPr>
      <w:r w:rsidRPr="00F85DC1">
        <w:rPr>
          <w:b/>
          <w:sz w:val="24"/>
          <w:szCs w:val="24"/>
        </w:rPr>
        <w:t>Учащиеся научатся:</w:t>
      </w:r>
    </w:p>
    <w:p w:rsidR="00951B89" w:rsidRPr="00DE5363" w:rsidRDefault="00951B89" w:rsidP="00951B89">
      <w:pPr>
        <w:pStyle w:val="a3"/>
        <w:numPr>
          <w:ilvl w:val="0"/>
          <w:numId w:val="7"/>
        </w:numPr>
        <w:tabs>
          <w:tab w:val="left" w:pos="488"/>
        </w:tabs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363">
        <w:rPr>
          <w:rFonts w:ascii="Times New Roman" w:hAnsi="Times New Roman"/>
          <w:sz w:val="24"/>
          <w:szCs w:val="24"/>
        </w:rPr>
        <w:t xml:space="preserve">    учитывать разные мнения и стремиться к координации различных позиций в сотрудничестве;</w:t>
      </w:r>
    </w:p>
    <w:p w:rsidR="00951B89" w:rsidRPr="00DE5363" w:rsidRDefault="00951B89" w:rsidP="00951B89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951B89" w:rsidRPr="00DE5363" w:rsidRDefault="00951B89" w:rsidP="00951B89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задавать вопросы;</w:t>
      </w:r>
    </w:p>
    <w:p w:rsidR="00951B89" w:rsidRPr="00DE5363" w:rsidRDefault="00951B89" w:rsidP="00951B89">
      <w:pPr>
        <w:pStyle w:val="a3"/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951B89" w:rsidRPr="00DE5363" w:rsidRDefault="00951B89" w:rsidP="00951B89">
      <w:pPr>
        <w:spacing w:line="0" w:lineRule="atLeast"/>
        <w:jc w:val="both"/>
        <w:rPr>
          <w:rFonts w:eastAsia="Calibri"/>
          <w:b/>
          <w:i/>
          <w:sz w:val="24"/>
          <w:szCs w:val="24"/>
        </w:rPr>
      </w:pPr>
      <w:r w:rsidRPr="00DE5363">
        <w:rPr>
          <w:rFonts w:eastAsia="Calibri"/>
          <w:b/>
          <w:i/>
          <w:sz w:val="24"/>
          <w:szCs w:val="24"/>
        </w:rPr>
        <w:t>Учащиеся получат возможность научиться:</w:t>
      </w:r>
    </w:p>
    <w:p w:rsidR="00951B89" w:rsidRPr="00DE5363" w:rsidRDefault="00951B89" w:rsidP="00951B89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bCs/>
          <w:iCs/>
          <w:sz w:val="24"/>
          <w:szCs w:val="24"/>
        </w:rPr>
        <w:t>в сотрудничестве с учителем ставить новые учебные задачи;</w:t>
      </w:r>
    </w:p>
    <w:p w:rsidR="00951B89" w:rsidRPr="00DE5363" w:rsidRDefault="00951B89" w:rsidP="00951B89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DE5363">
        <w:rPr>
          <w:rFonts w:ascii="Times New Roman" w:hAnsi="Times New Roman"/>
          <w:bCs/>
          <w:iCs/>
          <w:sz w:val="24"/>
          <w:szCs w:val="24"/>
        </w:rPr>
        <w:t>проявлять познавательную инициативу в учебном сотрудничестве;</w:t>
      </w:r>
    </w:p>
    <w:p w:rsidR="00951B89" w:rsidRPr="00DE5363" w:rsidRDefault="00951B89" w:rsidP="00951B89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/>
          <w:bCs/>
          <w:iCs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951B89" w:rsidRPr="00DE5363" w:rsidRDefault="00951B89" w:rsidP="00951B89">
      <w:pPr>
        <w:pStyle w:val="a3"/>
        <w:numPr>
          <w:ilvl w:val="0"/>
          <w:numId w:val="8"/>
        </w:numPr>
        <w:spacing w:after="0" w:line="0" w:lineRule="atLeast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951B89" w:rsidRPr="00DE5363" w:rsidRDefault="00951B89" w:rsidP="00951B89">
      <w:pPr>
        <w:pStyle w:val="a3"/>
        <w:numPr>
          <w:ilvl w:val="0"/>
          <w:numId w:val="8"/>
        </w:numPr>
        <w:spacing w:after="0" w:line="0" w:lineRule="atLeast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осуществлять сравнение, </w:t>
      </w:r>
      <w:proofErr w:type="spellStart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сериацию</w:t>
      </w:r>
      <w:proofErr w:type="spellEnd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951B89" w:rsidRPr="00DE5363" w:rsidRDefault="00951B89" w:rsidP="00951B89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строить </w:t>
      </w:r>
      <w:proofErr w:type="gramStart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DE5363">
        <w:rPr>
          <w:rFonts w:ascii="Times New Roman" w:eastAsia="Arial Unicode MS" w:hAnsi="Times New Roman"/>
          <w:color w:val="000000"/>
          <w:sz w:val="24"/>
          <w:szCs w:val="24"/>
        </w:rPr>
        <w:t xml:space="preserve">, включающее установление причинно-следственных связей; </w:t>
      </w:r>
    </w:p>
    <w:p w:rsidR="00951B89" w:rsidRPr="00DE5363" w:rsidRDefault="00951B89" w:rsidP="00951B89">
      <w:pPr>
        <w:pStyle w:val="a3"/>
        <w:numPr>
          <w:ilvl w:val="0"/>
          <w:numId w:val="8"/>
        </w:numPr>
        <w:suppressAutoHyphens/>
        <w:spacing w:after="0" w:line="0" w:lineRule="atLeast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E5363">
        <w:rPr>
          <w:rFonts w:ascii="Times New Roman" w:hAnsi="Times New Roman"/>
          <w:sz w:val="24"/>
          <w:szCs w:val="24"/>
          <w:lang w:eastAsia="ar-SA"/>
        </w:rPr>
        <w:t>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951B89" w:rsidRPr="00DE5363" w:rsidRDefault="00951B89" w:rsidP="00951B89">
      <w:pPr>
        <w:tabs>
          <w:tab w:val="left" w:pos="488"/>
        </w:tabs>
        <w:spacing w:line="0" w:lineRule="atLeast"/>
        <w:jc w:val="both"/>
        <w:rPr>
          <w:sz w:val="24"/>
          <w:szCs w:val="24"/>
        </w:rPr>
      </w:pPr>
    </w:p>
    <w:p w:rsidR="00951B89" w:rsidRPr="00DE5363" w:rsidRDefault="00951B89" w:rsidP="00951B89">
      <w:pPr>
        <w:widowControl/>
        <w:tabs>
          <w:tab w:val="right" w:leader="underscore" w:pos="6405"/>
        </w:tabs>
        <w:spacing w:line="0" w:lineRule="atLeast"/>
        <w:jc w:val="center"/>
        <w:rPr>
          <w:b/>
          <w:bCs/>
          <w:iCs/>
          <w:sz w:val="24"/>
          <w:szCs w:val="24"/>
        </w:rPr>
      </w:pPr>
      <w:r w:rsidRPr="00DE5363">
        <w:rPr>
          <w:b/>
          <w:bCs/>
          <w:iCs/>
          <w:sz w:val="24"/>
          <w:szCs w:val="24"/>
        </w:rPr>
        <w:t>Предметные результаты</w:t>
      </w:r>
    </w:p>
    <w:p w:rsidR="00951B89" w:rsidRPr="00DE5363" w:rsidRDefault="00951B89" w:rsidP="00951B89">
      <w:pPr>
        <w:widowControl/>
        <w:tabs>
          <w:tab w:val="right" w:leader="underscore" w:pos="6405"/>
        </w:tabs>
        <w:spacing w:line="0" w:lineRule="atLeast"/>
        <w:rPr>
          <w:b/>
          <w:bCs/>
          <w:iCs/>
          <w:sz w:val="24"/>
          <w:szCs w:val="24"/>
        </w:rPr>
      </w:pPr>
      <w:r w:rsidRPr="00DE5363">
        <w:rPr>
          <w:b/>
          <w:bCs/>
          <w:sz w:val="24"/>
          <w:szCs w:val="24"/>
        </w:rPr>
        <w:t>Учащиеся научатся: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сравнивать, группировать и характеризовать предметы и объекты по заданным параметрам величины;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различать, выделять и обозначать словесно цветовые тона;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моделировать расположение различных объектов по отношению друг к другу в ближнем и дальнем пространстве;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находить отличительные и общие признаки на наглядном материале, выделять нереальные элементы «нелепых» картинок;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анализировать, сравнивать, обобщать, классифицировать предметы и явления, решать аналитические задачи;</w:t>
      </w:r>
    </w:p>
    <w:p w:rsidR="00951B89" w:rsidRPr="00DE5363" w:rsidRDefault="00951B89" w:rsidP="00951B89">
      <w:pPr>
        <w:tabs>
          <w:tab w:val="right" w:leader="underscore" w:pos="6405"/>
        </w:tabs>
        <w:spacing w:line="0" w:lineRule="atLeast"/>
        <w:rPr>
          <w:sz w:val="24"/>
          <w:szCs w:val="24"/>
        </w:rPr>
      </w:pPr>
      <w:r w:rsidRPr="00DE5363">
        <w:rPr>
          <w:b/>
          <w:bCs/>
          <w:i/>
          <w:iCs/>
          <w:sz w:val="24"/>
          <w:szCs w:val="24"/>
        </w:rPr>
        <w:lastRenderedPageBreak/>
        <w:t>Учащиеся получат возможность научиться: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выявлять последовательность и закономерность расположения предметов и чисел;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строить из палочек и чертить на бумаге в клетку знакомые геометрические фигуры;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писать занимательные диктанты;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определять цель предстоящей деятельности;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самостоятельно планировать этапы деятельности;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разгадывать слово по его значению;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подбирать начало и конец пословицы;</w:t>
      </w:r>
    </w:p>
    <w:p w:rsidR="00951B89" w:rsidRPr="00DE5363" w:rsidRDefault="00951B89" w:rsidP="00951B89">
      <w:pPr>
        <w:pStyle w:val="a3"/>
        <w:numPr>
          <w:ilvl w:val="0"/>
          <w:numId w:val="1"/>
        </w:numPr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  <w:r w:rsidRPr="00DE5363">
        <w:rPr>
          <w:rFonts w:ascii="Times New Roman" w:hAnsi="Times New Roman"/>
          <w:sz w:val="24"/>
          <w:szCs w:val="24"/>
        </w:rPr>
        <w:t>разгадывать ребусы.</w:t>
      </w:r>
    </w:p>
    <w:p w:rsidR="00951B89" w:rsidRPr="00FD7675" w:rsidRDefault="00951B89" w:rsidP="00951B89">
      <w:pPr>
        <w:pStyle w:val="a3"/>
        <w:tabs>
          <w:tab w:val="right" w:leader="underscore" w:pos="6405"/>
        </w:tabs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951B89" w:rsidRPr="00FD7675" w:rsidRDefault="00951B89" w:rsidP="00951B89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FD7675">
        <w:rPr>
          <w:rFonts w:ascii="Times New Roman" w:hAnsi="Times New Roman"/>
          <w:b/>
          <w:bCs/>
        </w:rPr>
        <w:t>СОДЕРЖАНИЕ КУРСА</w:t>
      </w:r>
    </w:p>
    <w:p w:rsidR="00951B89" w:rsidRPr="00237456" w:rsidRDefault="00951B89" w:rsidP="00951B89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1.Диагностический блок (1 час</w:t>
      </w:r>
      <w:r w:rsidRPr="00237456">
        <w:rPr>
          <w:b/>
          <w:iCs/>
          <w:sz w:val="24"/>
          <w:szCs w:val="24"/>
        </w:rPr>
        <w:t>)</w:t>
      </w:r>
    </w:p>
    <w:p w:rsidR="00951B89" w:rsidRPr="00237456" w:rsidRDefault="00951B89" w:rsidP="00951B89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 xml:space="preserve">Вводное занятие (диагностика и обследование учащихся) </w:t>
      </w:r>
    </w:p>
    <w:p w:rsidR="00951B89" w:rsidRPr="0072177D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Обследование детей. Диагностика уровня развития внимания, памяти, восприятия.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2.Коррекционно-развивающий блок (</w:t>
      </w:r>
      <w:r>
        <w:rPr>
          <w:b/>
          <w:iCs/>
          <w:sz w:val="24"/>
          <w:szCs w:val="24"/>
        </w:rPr>
        <w:t>32</w:t>
      </w:r>
      <w:r w:rsidRPr="00237456">
        <w:rPr>
          <w:b/>
          <w:iCs/>
          <w:sz w:val="24"/>
          <w:szCs w:val="24"/>
        </w:rPr>
        <w:t xml:space="preserve"> часа)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</w:t>
      </w:r>
      <w:r w:rsidRPr="00237456">
        <w:rPr>
          <w:iCs/>
          <w:sz w:val="24"/>
          <w:szCs w:val="24"/>
        </w:rPr>
        <w:t>Развитие восприятия, воображения</w:t>
      </w:r>
      <w:r w:rsidRPr="00237456">
        <w:rPr>
          <w:sz w:val="24"/>
          <w:szCs w:val="24"/>
        </w:rPr>
        <w:t xml:space="preserve"> - </w:t>
      </w:r>
      <w:r w:rsidRPr="00237456">
        <w:rPr>
          <w:iCs/>
          <w:sz w:val="24"/>
          <w:szCs w:val="24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 w:rsidRPr="00237456">
        <w:rPr>
          <w:sz w:val="24"/>
          <w:szCs w:val="24"/>
        </w:rPr>
        <w:t xml:space="preserve"> </w:t>
      </w:r>
      <w:r w:rsidRPr="00237456">
        <w:rPr>
          <w:iCs/>
          <w:sz w:val="24"/>
          <w:szCs w:val="24"/>
        </w:rPr>
        <w:t xml:space="preserve">Совершенствование восприятия формы. Различение цветовых тонов и правильное их словесное обозначение. 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37456">
        <w:rPr>
          <w:iCs/>
          <w:sz w:val="24"/>
          <w:szCs w:val="24"/>
        </w:rPr>
        <w:t>Дорисовывание</w:t>
      </w:r>
      <w:proofErr w:type="spellEnd"/>
      <w:r w:rsidRPr="00237456">
        <w:rPr>
          <w:iCs/>
          <w:sz w:val="24"/>
          <w:szCs w:val="24"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 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37456">
        <w:rPr>
          <w:sz w:val="24"/>
          <w:szCs w:val="24"/>
        </w:rPr>
        <w:t xml:space="preserve">Развитие внимания –  Развитие </w:t>
      </w:r>
      <w:proofErr w:type="spellStart"/>
      <w:r w:rsidRPr="00237456">
        <w:rPr>
          <w:sz w:val="24"/>
          <w:szCs w:val="24"/>
        </w:rPr>
        <w:t>саморегуляции</w:t>
      </w:r>
      <w:proofErr w:type="spellEnd"/>
      <w:r w:rsidRPr="00237456">
        <w:rPr>
          <w:sz w:val="24"/>
          <w:szCs w:val="24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37456">
        <w:rPr>
          <w:sz w:val="24"/>
          <w:szCs w:val="24"/>
        </w:rPr>
        <w:t>Контроль за</w:t>
      </w:r>
      <w:proofErr w:type="gramEnd"/>
      <w:r w:rsidRPr="00237456">
        <w:rPr>
          <w:sz w:val="24"/>
          <w:szCs w:val="24"/>
        </w:rPr>
        <w:t xml:space="preserve"> выполнением одновременно 2-х  и 3-х действий.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37456">
        <w:rPr>
          <w:sz w:val="24"/>
          <w:szCs w:val="24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Развитие аналитико-синтетической деятельност</w:t>
      </w:r>
      <w:proofErr w:type="gramStart"/>
      <w:r w:rsidRPr="00237456">
        <w:rPr>
          <w:sz w:val="24"/>
          <w:szCs w:val="24"/>
        </w:rPr>
        <w:t>и-</w:t>
      </w:r>
      <w:proofErr w:type="gramEnd"/>
      <w:r w:rsidRPr="00237456">
        <w:rPr>
          <w:sz w:val="24"/>
          <w:szCs w:val="24"/>
        </w:rPr>
        <w:t xml:space="preserve">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37456">
        <w:rPr>
          <w:sz w:val="24"/>
          <w:szCs w:val="24"/>
        </w:rPr>
        <w:t>от</w:t>
      </w:r>
      <w:proofErr w:type="gramEnd"/>
      <w:r w:rsidRPr="00237456">
        <w:rPr>
          <w:sz w:val="24"/>
          <w:szCs w:val="24"/>
        </w:rPr>
        <w:t xml:space="preserve"> другой. Задачи аналитического типа. Построение простейших умозаключений, их проверка и уточнение.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37456">
        <w:rPr>
          <w:sz w:val="24"/>
          <w:szCs w:val="24"/>
        </w:rPr>
        <w:t>Закрепление понятий «справ</w:t>
      </w:r>
      <w:proofErr w:type="gramStart"/>
      <w:r w:rsidRPr="00237456">
        <w:rPr>
          <w:sz w:val="24"/>
          <w:szCs w:val="24"/>
        </w:rPr>
        <w:t>а-</w:t>
      </w:r>
      <w:proofErr w:type="gramEnd"/>
      <w:r w:rsidRPr="00237456">
        <w:rPr>
          <w:sz w:val="24"/>
          <w:szCs w:val="24"/>
        </w:rPr>
        <w:t xml:space="preserve"> слева», «вверх-вниз».Выполнение графического диктанта под диктовку учителя. Составление задания для соседа по парте.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lastRenderedPageBreak/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37456">
        <w:rPr>
          <w:sz w:val="24"/>
          <w:szCs w:val="24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37456">
        <w:rPr>
          <w:sz w:val="24"/>
          <w:szCs w:val="24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Итоговый диагностический блок (1 час</w:t>
      </w:r>
      <w:r w:rsidRPr="00237456">
        <w:rPr>
          <w:b/>
          <w:sz w:val="24"/>
          <w:szCs w:val="24"/>
        </w:rPr>
        <w:t>)</w:t>
      </w:r>
    </w:p>
    <w:p w:rsidR="00951B89" w:rsidRPr="00237456" w:rsidRDefault="00951B89" w:rsidP="00951B8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37456">
        <w:rPr>
          <w:sz w:val="24"/>
          <w:szCs w:val="24"/>
        </w:rPr>
        <w:t xml:space="preserve">Итоговое занятие – Комплексное занятие. Проверка имеющихся знаний и умений учащихся. Проверочная работа. Диагностика уровня </w:t>
      </w:r>
      <w:proofErr w:type="spellStart"/>
      <w:r w:rsidRPr="00237456">
        <w:rPr>
          <w:sz w:val="24"/>
          <w:szCs w:val="24"/>
        </w:rPr>
        <w:t>сформированности</w:t>
      </w:r>
      <w:proofErr w:type="spellEnd"/>
      <w:r w:rsidRPr="00237456">
        <w:rPr>
          <w:sz w:val="24"/>
          <w:szCs w:val="24"/>
        </w:rPr>
        <w:t xml:space="preserve"> логического мышления.</w:t>
      </w: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ТЕМАТИЧЕСКОЕ ПЛАНИРОВАНИЕ</w:t>
      </w:r>
    </w:p>
    <w:p w:rsidR="00951B89" w:rsidRPr="00237456" w:rsidRDefault="00951B89" w:rsidP="00951B89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951B89" w:rsidRPr="00237456" w:rsidTr="00597772">
        <w:tc>
          <w:tcPr>
            <w:tcW w:w="1430" w:type="dxa"/>
            <w:vAlign w:val="center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gramEnd"/>
            <w:r w:rsidRPr="0023745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64" w:type="dxa"/>
            <w:vAlign w:val="center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951B89" w:rsidRPr="00237456" w:rsidTr="00597772">
        <w:tc>
          <w:tcPr>
            <w:tcW w:w="1430" w:type="dxa"/>
          </w:tcPr>
          <w:p w:rsidR="00951B89" w:rsidRPr="00237456" w:rsidRDefault="00951B89" w:rsidP="00597772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951B89" w:rsidRPr="00237456" w:rsidRDefault="00951B89" w:rsidP="00597772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1B89" w:rsidRPr="00237456" w:rsidTr="00597772">
        <w:trPr>
          <w:trHeight w:val="292"/>
        </w:trPr>
        <w:tc>
          <w:tcPr>
            <w:tcW w:w="1430" w:type="dxa"/>
          </w:tcPr>
          <w:p w:rsidR="00951B89" w:rsidRPr="00237456" w:rsidRDefault="00951B89" w:rsidP="0059777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951B89" w:rsidRPr="0072177D" w:rsidRDefault="00951B89" w:rsidP="00597772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951B89" w:rsidRPr="00237456" w:rsidTr="00597772">
        <w:tc>
          <w:tcPr>
            <w:tcW w:w="1430" w:type="dxa"/>
          </w:tcPr>
          <w:p w:rsidR="00951B89" w:rsidRPr="00237456" w:rsidRDefault="00951B89" w:rsidP="00597772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1B89" w:rsidRPr="00237456" w:rsidTr="00597772">
        <w:tc>
          <w:tcPr>
            <w:tcW w:w="5994" w:type="dxa"/>
            <w:gridSpan w:val="2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Pr="00237456" w:rsidRDefault="00951B89" w:rsidP="00951B8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951B89" w:rsidRPr="00237456" w:rsidRDefault="00951B89" w:rsidP="00951B89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2"/>
        <w:gridCol w:w="851"/>
        <w:gridCol w:w="851"/>
        <w:gridCol w:w="6376"/>
      </w:tblGrid>
      <w:tr w:rsidR="00951B89" w:rsidRPr="00237456" w:rsidTr="00951B89">
        <w:tc>
          <w:tcPr>
            <w:tcW w:w="1703" w:type="dxa"/>
            <w:gridSpan w:val="2"/>
          </w:tcPr>
          <w:p w:rsidR="00951B89" w:rsidRPr="00237456" w:rsidRDefault="00951B89" w:rsidP="0059777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gramEnd"/>
            <w:r w:rsidRPr="0023745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gridSpan w:val="2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951B89" w:rsidRPr="00237456" w:rsidRDefault="00951B89" w:rsidP="0059777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951B89" w:rsidRPr="00237456" w:rsidTr="00951B89">
        <w:trPr>
          <w:trHeight w:val="276"/>
        </w:trPr>
        <w:tc>
          <w:tcPr>
            <w:tcW w:w="851" w:type="dxa"/>
            <w:tcBorders>
              <w:bottom w:val="nil"/>
            </w:tcBorders>
          </w:tcPr>
          <w:p w:rsidR="00951B89" w:rsidRPr="00237456" w:rsidRDefault="00951B89" w:rsidP="00597772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951B89" w:rsidRPr="00237456" w:rsidRDefault="00951B89" w:rsidP="00597772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951B89" w:rsidRPr="00237456" w:rsidRDefault="00951B89" w:rsidP="00597772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951B89" w:rsidRPr="00237456" w:rsidRDefault="00951B89" w:rsidP="00597772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951B89" w:rsidRPr="00237456" w:rsidTr="00951B89">
        <w:trPr>
          <w:trHeight w:val="70"/>
        </w:trPr>
        <w:tc>
          <w:tcPr>
            <w:tcW w:w="851" w:type="dxa"/>
            <w:tcBorders>
              <w:top w:val="nil"/>
            </w:tcBorders>
          </w:tcPr>
          <w:p w:rsidR="00951B89" w:rsidRPr="00237456" w:rsidRDefault="00951B89" w:rsidP="0059777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51B89" w:rsidRPr="00237456" w:rsidRDefault="00951B89" w:rsidP="0059777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1B89" w:rsidRPr="00237456" w:rsidRDefault="00951B89" w:rsidP="00597772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1B89" w:rsidRPr="00237456" w:rsidRDefault="00951B89" w:rsidP="00597772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951B89" w:rsidRPr="00237456" w:rsidTr="00597772">
        <w:tc>
          <w:tcPr>
            <w:tcW w:w="9781" w:type="dxa"/>
            <w:gridSpan w:val="5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1.Вводное занятие (1 час</w:t>
            </w:r>
            <w:r w:rsidRPr="00237456">
              <w:rPr>
                <w:b/>
                <w:spacing w:val="-15"/>
                <w:sz w:val="24"/>
                <w:szCs w:val="24"/>
              </w:rPr>
              <w:t>)</w:t>
            </w:r>
          </w:p>
        </w:tc>
      </w:tr>
      <w:tr w:rsidR="00951B89" w:rsidRPr="00237456" w:rsidTr="00951B89">
        <w:tc>
          <w:tcPr>
            <w:tcW w:w="851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B89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851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951B89" w:rsidRPr="00237456" w:rsidRDefault="00C062CF" w:rsidP="004774D3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</w:t>
            </w:r>
          </w:p>
        </w:tc>
      </w:tr>
      <w:tr w:rsidR="00951B89" w:rsidRPr="00237456" w:rsidTr="00597772">
        <w:tc>
          <w:tcPr>
            <w:tcW w:w="9781" w:type="dxa"/>
            <w:gridSpan w:val="5"/>
          </w:tcPr>
          <w:p w:rsidR="00951B89" w:rsidRPr="00237456" w:rsidRDefault="00951B89" w:rsidP="00951B8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2.</w:t>
            </w:r>
            <w:r w:rsidRPr="00237456">
              <w:rPr>
                <w:b/>
                <w:iCs/>
                <w:sz w:val="24"/>
                <w:szCs w:val="24"/>
              </w:rPr>
              <w:t>Коррекционно-развивающий блок (</w:t>
            </w:r>
            <w:r>
              <w:rPr>
                <w:b/>
                <w:iCs/>
                <w:sz w:val="24"/>
                <w:szCs w:val="24"/>
              </w:rPr>
              <w:t>32</w:t>
            </w:r>
            <w:r w:rsidRPr="00237456">
              <w:rPr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Пространственное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743A05">
              <w:rPr>
                <w:color w:val="000000"/>
                <w:sz w:val="24"/>
                <w:szCs w:val="24"/>
              </w:rPr>
              <w:t>оображение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творческого воображения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Нахождение недостающей фигуры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Форма. Величина предмета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восприятия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распределения внимания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устойчивости внимания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Произвольность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743A05">
              <w:rPr>
                <w:color w:val="000000"/>
                <w:sz w:val="24"/>
                <w:szCs w:val="24"/>
              </w:rPr>
              <w:t>вижений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внимания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наблюдательности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произвольного внимания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объема внимания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слухового внимания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помехоустойчивости внимания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7D7D49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Память непосредственная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Память опосредованная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памяти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произвольной памяти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слуховой памяти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зрительной памяти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Игры со словами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Графический диктант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Город Четырехугольников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Решение магических квадратов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Логические задачи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логического мышления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Решение магических цепочек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Полезные наблюдения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Пропущенные цифры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Урок-игра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1725C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Нахождение закономерностей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Как достичь цели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43A05">
              <w:rPr>
                <w:color w:val="000000"/>
                <w:sz w:val="24"/>
                <w:szCs w:val="24"/>
              </w:rPr>
              <w:t>Учимся планировать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51B89" w:rsidRPr="00237456" w:rsidTr="00597772">
        <w:tc>
          <w:tcPr>
            <w:tcW w:w="9781" w:type="dxa"/>
            <w:gridSpan w:val="5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3.Итоговый диагностический блок (1 час</w:t>
            </w:r>
            <w:r w:rsidRPr="00237456">
              <w:rPr>
                <w:b/>
                <w:sz w:val="24"/>
                <w:szCs w:val="24"/>
              </w:rPr>
              <w:t>)</w:t>
            </w:r>
          </w:p>
        </w:tc>
      </w:tr>
      <w:tr w:rsidR="00951B89" w:rsidRPr="00237456" w:rsidTr="00951B89">
        <w:tc>
          <w:tcPr>
            <w:tcW w:w="851" w:type="dxa"/>
          </w:tcPr>
          <w:p w:rsidR="00951B89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852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951B89" w:rsidRPr="00237456" w:rsidRDefault="0037131B" w:rsidP="0037131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Комплексное</w:t>
            </w:r>
            <w:r w:rsidR="00153B10">
              <w:rPr>
                <w:color w:val="000000"/>
                <w:sz w:val="24"/>
                <w:szCs w:val="24"/>
              </w:rPr>
              <w:t xml:space="preserve"> итоговое</w:t>
            </w:r>
            <w:r>
              <w:rPr>
                <w:color w:val="000000"/>
                <w:sz w:val="24"/>
                <w:szCs w:val="24"/>
              </w:rPr>
              <w:t xml:space="preserve"> занятие. </w:t>
            </w:r>
          </w:p>
        </w:tc>
      </w:tr>
    </w:tbl>
    <w:p w:rsidR="00951B89" w:rsidRPr="00237456" w:rsidRDefault="00951B89" w:rsidP="00951B89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951B89" w:rsidRPr="00237456" w:rsidRDefault="00951B89" w:rsidP="00951B89">
      <w:pPr>
        <w:spacing w:line="0" w:lineRule="atLeast"/>
        <w:rPr>
          <w:sz w:val="24"/>
          <w:szCs w:val="24"/>
        </w:rPr>
      </w:pPr>
    </w:p>
    <w:p w:rsidR="00951B89" w:rsidRPr="00237456" w:rsidRDefault="00951B89" w:rsidP="00951B89">
      <w:pPr>
        <w:spacing w:line="0" w:lineRule="atLeast"/>
        <w:rPr>
          <w:sz w:val="24"/>
          <w:szCs w:val="24"/>
        </w:rPr>
      </w:pPr>
    </w:p>
    <w:p w:rsidR="00F52448" w:rsidRDefault="00F52448"/>
    <w:sectPr w:rsidR="00F52448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DF1"/>
    <w:multiLevelType w:val="hybridMultilevel"/>
    <w:tmpl w:val="7138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F1417"/>
    <w:multiLevelType w:val="hybridMultilevel"/>
    <w:tmpl w:val="0742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46B6"/>
    <w:multiLevelType w:val="hybridMultilevel"/>
    <w:tmpl w:val="0A9C3E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D061549"/>
    <w:multiLevelType w:val="hybridMultilevel"/>
    <w:tmpl w:val="CCE0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105F5"/>
    <w:multiLevelType w:val="hybridMultilevel"/>
    <w:tmpl w:val="115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76CAB"/>
    <w:multiLevelType w:val="hybridMultilevel"/>
    <w:tmpl w:val="FD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2EA5"/>
    <w:multiLevelType w:val="hybridMultilevel"/>
    <w:tmpl w:val="557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B89"/>
    <w:rsid w:val="00080BF4"/>
    <w:rsid w:val="00153B10"/>
    <w:rsid w:val="001725C7"/>
    <w:rsid w:val="00182A51"/>
    <w:rsid w:val="001E2D21"/>
    <w:rsid w:val="002074A0"/>
    <w:rsid w:val="0037131B"/>
    <w:rsid w:val="0041315A"/>
    <w:rsid w:val="004774D3"/>
    <w:rsid w:val="007159A8"/>
    <w:rsid w:val="007D5507"/>
    <w:rsid w:val="007D7D49"/>
    <w:rsid w:val="00833C3C"/>
    <w:rsid w:val="0091738F"/>
    <w:rsid w:val="00951B89"/>
    <w:rsid w:val="00A52AAC"/>
    <w:rsid w:val="00C062CF"/>
    <w:rsid w:val="00D44E58"/>
    <w:rsid w:val="00F376D7"/>
    <w:rsid w:val="00F52448"/>
    <w:rsid w:val="00F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1B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951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1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7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3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1B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951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1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7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cp:lastPrinted>2020-09-13T13:54:00Z</cp:lastPrinted>
  <dcterms:created xsi:type="dcterms:W3CDTF">2018-08-10T09:08:00Z</dcterms:created>
  <dcterms:modified xsi:type="dcterms:W3CDTF">2020-09-14T14:33:00Z</dcterms:modified>
</cp:coreProperties>
</file>