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90" w:rsidRDefault="00DD1590" w:rsidP="002C6A4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15179"/>
            <wp:effectExtent l="0" t="0" r="0" b="0"/>
            <wp:docPr id="1" name="Рисунок 1" descr="E:\РП и КТП Можарова И.Н.3-К\Сканы 3К\Литератур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Литературн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90" w:rsidRDefault="00DD1590" w:rsidP="002C6A4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D1590" w:rsidRDefault="00DD1590" w:rsidP="002C6A4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C6A4B" w:rsidRDefault="002C6A4B" w:rsidP="00CB01B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</w:t>
      </w:r>
      <w:r w:rsidR="00CB01BC" w:rsidRPr="00EE6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</w:t>
      </w:r>
      <w:bookmarkStart w:id="0" w:name="_GoBack"/>
      <w:bookmarkEnd w:id="0"/>
      <w:r w:rsidR="00CB01BC" w:rsidRPr="00EE6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ный стандарт:</w:t>
      </w:r>
      <w:r w:rsidR="00CB0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B01BC" w:rsidRPr="00F2089B" w:rsidRDefault="00FD5C68" w:rsidP="002C6A4B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01BC">
        <w:rPr>
          <w:rFonts w:ascii="Times New Roman" w:hAnsi="Times New Roman" w:cs="Times New Roman"/>
          <w:sz w:val="24"/>
          <w:szCs w:val="24"/>
        </w:rPr>
        <w:t>Ф</w:t>
      </w:r>
      <w:r w:rsidR="00CB01BC" w:rsidRPr="00F2089B">
        <w:rPr>
          <w:rFonts w:ascii="Times New Roman" w:hAnsi="Times New Roman" w:cs="Times New Roman"/>
          <w:sz w:val="24"/>
          <w:szCs w:val="24"/>
        </w:rPr>
        <w:t xml:space="preserve">едеральный </w:t>
      </w:r>
      <w:r w:rsidR="00F2089B" w:rsidRPr="00F2089B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="00F2089B" w:rsidRPr="00F2089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2089B" w:rsidRPr="00F2089B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DF2308" w:rsidRPr="00DF2308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</w:t>
      </w:r>
      <w:r w:rsidRPr="002C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2C6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литературному чтению </w:t>
      </w:r>
      <w:r w:rsidRPr="00DF2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основе: </w:t>
      </w:r>
    </w:p>
    <w:p w:rsidR="00DF2308" w:rsidRPr="00DF2308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F2308">
        <w:rPr>
          <w:rFonts w:ascii="Times New Roman" w:eastAsia="Times New Roman" w:hAnsi="Times New Roman"/>
          <w:sz w:val="24"/>
          <w:szCs w:val="24"/>
          <w:lang w:eastAsia="ru-RU"/>
        </w:rPr>
        <w:t>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CB01BC" w:rsidRPr="00DF2308" w:rsidRDefault="00DF2308" w:rsidP="00DF2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="00091749" w:rsidRPr="00DF2308">
        <w:rPr>
          <w:rFonts w:ascii="Times New Roman" w:eastAsia="Calibri" w:hAnsi="Times New Roman"/>
          <w:sz w:val="24"/>
          <w:szCs w:val="24"/>
        </w:rPr>
        <w:t xml:space="preserve">авторской программы Климанова Л.Ф., </w:t>
      </w:r>
      <w:proofErr w:type="spellStart"/>
      <w:r w:rsidR="00091749" w:rsidRPr="00DF2308">
        <w:rPr>
          <w:rFonts w:ascii="Times New Roman" w:eastAsia="Calibri" w:hAnsi="Times New Roman"/>
          <w:sz w:val="24"/>
          <w:szCs w:val="24"/>
        </w:rPr>
        <w:t>Бойкина</w:t>
      </w:r>
      <w:proofErr w:type="spellEnd"/>
      <w:r w:rsidR="00091749" w:rsidRPr="00DF2308">
        <w:rPr>
          <w:rFonts w:ascii="Times New Roman" w:eastAsia="Calibri" w:hAnsi="Times New Roman"/>
          <w:sz w:val="24"/>
          <w:szCs w:val="24"/>
        </w:rPr>
        <w:t xml:space="preserve"> М.В.</w:t>
      </w:r>
      <w:proofErr w:type="gramStart"/>
      <w:r w:rsidR="00091749" w:rsidRPr="00DF230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CB01BC" w:rsidRPr="00DF2308">
        <w:rPr>
          <w:rFonts w:ascii="Times New Roman" w:eastAsia="Calibri" w:hAnsi="Times New Roman"/>
          <w:sz w:val="24"/>
          <w:szCs w:val="24"/>
        </w:rPr>
        <w:t>:</w:t>
      </w:r>
      <w:proofErr w:type="gramEnd"/>
      <w:r w:rsidR="00CB01BC" w:rsidRPr="00DF2308">
        <w:rPr>
          <w:rFonts w:ascii="Times New Roman" w:eastAsia="Calibri" w:hAnsi="Times New Roman"/>
          <w:sz w:val="24"/>
          <w:szCs w:val="24"/>
        </w:rPr>
        <w:t xml:space="preserve"> </w:t>
      </w:r>
      <w:r w:rsidR="00CB01BC" w:rsidRPr="00DF2308">
        <w:rPr>
          <w:rFonts w:ascii="Times New Roman" w:hAnsi="Times New Roman"/>
          <w:sz w:val="24"/>
          <w:szCs w:val="24"/>
        </w:rPr>
        <w:t>Предметная линия учебников системы «Школа России». 1—4</w:t>
      </w:r>
      <w:r w:rsidR="00CB01BC" w:rsidRPr="00DF23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01BC" w:rsidRPr="00DF2308">
        <w:rPr>
          <w:rFonts w:ascii="Times New Roman" w:hAnsi="Times New Roman"/>
          <w:sz w:val="24"/>
          <w:szCs w:val="24"/>
        </w:rPr>
        <w:t xml:space="preserve">классы: пособие для учителей </w:t>
      </w:r>
      <w:proofErr w:type="spellStart"/>
      <w:r w:rsidR="00CB01BC" w:rsidRPr="00DF2308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CB01BC" w:rsidRPr="00DF2308">
        <w:rPr>
          <w:rFonts w:ascii="Times New Roman" w:hAnsi="Times New Roman"/>
          <w:sz w:val="24"/>
          <w:szCs w:val="24"/>
        </w:rPr>
        <w:t>. организаций /</w:t>
      </w:r>
      <w:r w:rsidR="00CB01BC" w:rsidRPr="00DF23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01BC" w:rsidRPr="00DF2308">
        <w:rPr>
          <w:rFonts w:ascii="Times New Roman" w:hAnsi="Times New Roman"/>
          <w:sz w:val="24"/>
          <w:szCs w:val="24"/>
        </w:rPr>
        <w:t xml:space="preserve">Л. Ф. Климанова, М. В. </w:t>
      </w:r>
      <w:proofErr w:type="spellStart"/>
      <w:r w:rsidR="00CB01BC" w:rsidRPr="00DF2308">
        <w:rPr>
          <w:rFonts w:ascii="Times New Roman" w:hAnsi="Times New Roman"/>
          <w:sz w:val="24"/>
          <w:szCs w:val="24"/>
        </w:rPr>
        <w:t>Бойкина</w:t>
      </w:r>
      <w:proofErr w:type="spellEnd"/>
      <w:r w:rsidR="00CB01BC" w:rsidRPr="00DF2308">
        <w:rPr>
          <w:rFonts w:ascii="Times New Roman" w:hAnsi="Times New Roman"/>
          <w:sz w:val="24"/>
          <w:szCs w:val="24"/>
        </w:rPr>
        <w:t>. — М.: Просвещение, 2014.</w:t>
      </w:r>
    </w:p>
    <w:p w:rsidR="00CB01BC" w:rsidRPr="00CB01BC" w:rsidRDefault="00CB01BC" w:rsidP="00CB01B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E61D6" w:rsidRPr="00EE61D6" w:rsidRDefault="00EE61D6" w:rsidP="00CB01BC">
      <w:pPr>
        <w:widowControl w:val="0"/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Учебник:</w:t>
      </w:r>
      <w:r w:rsidRPr="00EE6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570" w:rsidRPr="00824570">
        <w:rPr>
          <w:rFonts w:ascii="Times New Roman" w:hAnsi="Times New Roman" w:cs="Times New Roman"/>
          <w:sz w:val="24"/>
          <w:szCs w:val="24"/>
          <w:lang w:eastAsia="uk-UA"/>
        </w:rPr>
        <w:t xml:space="preserve">Литературное чтение. 3 класс: Учеб. для </w:t>
      </w:r>
      <w:proofErr w:type="spellStart"/>
      <w:r w:rsidR="00824570" w:rsidRPr="00824570">
        <w:rPr>
          <w:rFonts w:ascii="Times New Roman" w:hAnsi="Times New Roman" w:cs="Times New Roman"/>
          <w:sz w:val="24"/>
          <w:szCs w:val="24"/>
          <w:lang w:eastAsia="uk-UA"/>
        </w:rPr>
        <w:t>общеобразоват</w:t>
      </w:r>
      <w:proofErr w:type="spellEnd"/>
      <w:r w:rsidR="00824570" w:rsidRPr="00824570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824570" w:rsidRPr="00824570">
        <w:rPr>
          <w:rFonts w:ascii="Times New Roman" w:hAnsi="Times New Roman" w:cs="Times New Roman"/>
          <w:sz w:val="24"/>
          <w:szCs w:val="24"/>
        </w:rPr>
        <w:t xml:space="preserve"> организаций с </w:t>
      </w:r>
      <w:proofErr w:type="spellStart"/>
      <w:r w:rsidR="00824570" w:rsidRPr="00824570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="00824570" w:rsidRPr="00824570">
        <w:rPr>
          <w:rFonts w:ascii="Times New Roman" w:hAnsi="Times New Roman" w:cs="Times New Roman"/>
          <w:sz w:val="24"/>
          <w:szCs w:val="24"/>
        </w:rPr>
        <w:t xml:space="preserve"> на электрон. носителе</w:t>
      </w:r>
      <w:r w:rsidR="00824570" w:rsidRPr="00824570">
        <w:rPr>
          <w:rFonts w:ascii="Times New Roman" w:hAnsi="Times New Roman" w:cs="Times New Roman"/>
          <w:sz w:val="24"/>
          <w:szCs w:val="24"/>
          <w:lang w:eastAsia="uk-UA"/>
        </w:rPr>
        <w:t xml:space="preserve"> в 2 ч. / Л. Ф. Климанова [и др.]. –3-е изд.- М.: Просвещение, 2014.</w:t>
      </w:r>
    </w:p>
    <w:p w:rsidR="00EE61D6" w:rsidRPr="00EE61D6" w:rsidRDefault="00EE61D6" w:rsidP="00EE61D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824570" w:rsidRPr="00824570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824570" w:rsidRPr="00824570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824570" w:rsidRPr="00824570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824570" w:rsidRPr="00824570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824570" w:rsidRPr="00824570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824570" w:rsidRPr="00824570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824570" w:rsidRPr="00824570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</w:p>
    <w:p w:rsidR="00824570" w:rsidRPr="00FD5C68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D5C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 универсальные учебные действия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824570" w:rsidRPr="00824570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формулировать свои задачи урока в соответствии с темой урока и индивидуальными учебными потребностями и интересами;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824570" w:rsidRPr="00824570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2457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находить в литературных текстах сравнения и эпитеты, использовать их в своих творческих работах;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и выполнении проектных заданий;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824570" w:rsidRPr="00824570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находить пословицы и поговорки с целью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озаглавливания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темы раздела, темы урока или давать название выставке книг;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, при выполнении проектных заданий;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824570" w:rsidRPr="00824570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</w:t>
      </w:r>
      <w:r w:rsidRPr="008245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824570" w:rsidRPr="00FD5C68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D5C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 действия</w:t>
      </w:r>
    </w:p>
    <w:p w:rsidR="00824570" w:rsidRPr="00824570" w:rsidRDefault="00824570" w:rsidP="008B77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 цель своего высказывания;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824570" w:rsidRPr="00824570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участвовать в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полилога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демонстрировать образец правильного ведения диалога (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полилога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предлагать способы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в сложившейся конфликтной ситуации;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обращаться к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перечитыванию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824570" w:rsidRPr="00824570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824570" w:rsidRPr="00FD5C68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D5C6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Виды речевой и читательской деятельности</w:t>
      </w:r>
    </w:p>
    <w:p w:rsidR="00824570" w:rsidRPr="00FD5C68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C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824570" w:rsidRPr="00824570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824570" w:rsidRPr="00824570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2457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Творческая деятельность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824570" w:rsidRPr="00824570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824570" w:rsidRPr="00824570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824570" w:rsidRPr="00824570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пересказывать содержание произведения от автора, от лица героя;</w:t>
      </w:r>
    </w:p>
    <w:p w:rsidR="00824570" w:rsidRPr="00824570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824570" w:rsidRPr="00824570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824570" w:rsidRPr="00824570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824570" w:rsidRPr="00824570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писать отзыв на прочитанную книгу.</w:t>
      </w:r>
    </w:p>
    <w:p w:rsidR="00824570" w:rsidRPr="002C6A4B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C6A4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Литературоведческая пропедевтика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824570" w:rsidRPr="00824570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824570" w:rsidRPr="00824570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824570" w:rsidRPr="00824570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824570" w:rsidRPr="00824570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находить в произведении средства художественной выразительности.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</w:t>
      </w: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24570" w:rsidRPr="00824570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824570" w:rsidRPr="00824570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824570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8C6860" w:rsidRDefault="008C6860" w:rsidP="000134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6860" w:rsidRPr="002C6A4B" w:rsidRDefault="008C6860" w:rsidP="008C686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6A4B">
        <w:rPr>
          <w:rFonts w:ascii="Times New Roman" w:hAnsi="Times New Roman" w:cs="Times New Roman"/>
          <w:b/>
          <w:sz w:val="24"/>
          <w:szCs w:val="24"/>
          <w:lang w:eastAsia="ru-RU"/>
        </w:rPr>
        <w:t>Коррекционно-развивающие результаты:</w:t>
      </w:r>
    </w:p>
    <w:p w:rsidR="008C6860" w:rsidRPr="008C6860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C6860">
        <w:rPr>
          <w:rFonts w:ascii="Times New Roman" w:hAnsi="Times New Roman"/>
          <w:sz w:val="24"/>
          <w:szCs w:val="24"/>
          <w:lang w:eastAsia="ru-RU"/>
        </w:rPr>
        <w:t>формируются умения у учащихся, необходимые для ориентировки в учебной книге: умение пользоваться учебными заданиями к тексту; определять произведения, близкие по тематике, жанру, произведения одного автора.</w:t>
      </w:r>
    </w:p>
    <w:p w:rsidR="00DF2308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860">
        <w:rPr>
          <w:rFonts w:ascii="Times New Roman" w:hAnsi="Times New Roman"/>
          <w:sz w:val="24"/>
          <w:szCs w:val="24"/>
          <w:lang w:eastAsia="ru-RU"/>
        </w:rPr>
        <w:t xml:space="preserve">учатся с помощью учителя устанавливать последовательность и причинность событий в несложном рассказе, сказке; </w:t>
      </w:r>
    </w:p>
    <w:p w:rsidR="00DF2308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860">
        <w:rPr>
          <w:rFonts w:ascii="Times New Roman" w:hAnsi="Times New Roman"/>
          <w:sz w:val="24"/>
          <w:szCs w:val="24"/>
          <w:lang w:eastAsia="ru-RU"/>
        </w:rPr>
        <w:t xml:space="preserve">находить с помощью выборочного чтения отрывки из текста, характеризующие героя, события; </w:t>
      </w:r>
    </w:p>
    <w:p w:rsid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оценивать поступки действующих лиц, близкие опыту учеников, выявлять их мотивы; </w:t>
      </w:r>
    </w:p>
    <w:p w:rsid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определять основную мысль произведения, переживания героев, своё отношение к ним; </w:t>
      </w:r>
    </w:p>
    <w:p w:rsid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находить в произведении меткие слова и выражения, изображающие события и героев; </w:t>
      </w:r>
    </w:p>
    <w:p w:rsidR="008C6860" w:rsidRP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представлять прочитанное и рисовать «словесные картинки» к тексту, сочинять продолжение сюжета, новую концовку или сказку. </w:t>
      </w:r>
    </w:p>
    <w:p w:rsidR="00DF2308" w:rsidRDefault="00DF2308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8C6860" w:rsidRPr="00DF2308">
        <w:rPr>
          <w:rFonts w:ascii="Times New Roman" w:hAnsi="Times New Roman"/>
          <w:sz w:val="24"/>
          <w:szCs w:val="24"/>
          <w:lang w:eastAsia="ru-RU"/>
        </w:rPr>
        <w:t xml:space="preserve"> связи с чтением формируются речевые умения детей с ограниченными возможностями здоровья: самостоятельно находить в прочитанном тексте недостаточно понятные слова и выражения, выяснять их значение; </w:t>
      </w:r>
    </w:p>
    <w:p w:rsid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определять с помощью учителя границы законченных по смыслу отрывков текста и коллективно озаглавливать их для составления плана; </w:t>
      </w:r>
    </w:p>
    <w:p w:rsid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выделять основное в содержании части и рассказа в целом; </w:t>
      </w:r>
    </w:p>
    <w:p w:rsid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передавать содержание прочитанного; </w:t>
      </w:r>
    </w:p>
    <w:p w:rsid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t xml:space="preserve">иллюстрировать текст «словесными картинками»; </w:t>
      </w:r>
    </w:p>
    <w:p w:rsidR="008C6860" w:rsidRPr="00DF2308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308">
        <w:rPr>
          <w:rFonts w:ascii="Times New Roman" w:hAnsi="Times New Roman"/>
          <w:sz w:val="24"/>
          <w:szCs w:val="24"/>
          <w:lang w:eastAsia="ru-RU"/>
        </w:rPr>
        <w:lastRenderedPageBreak/>
        <w:t>составлять рассказ-описание и рассказ-повествование по отрывкам из прочитанного произведения.</w:t>
      </w:r>
    </w:p>
    <w:p w:rsidR="008C6860" w:rsidRPr="008C6860" w:rsidRDefault="008C6860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860">
        <w:rPr>
          <w:rFonts w:ascii="Times New Roman" w:hAnsi="Times New Roman" w:cs="Times New Roman"/>
          <w:sz w:val="24"/>
          <w:szCs w:val="24"/>
          <w:lang w:eastAsia="ru-RU"/>
        </w:rPr>
        <w:t>Изучение программного материала должно обеспечить не только усвоение определенных знаний, умений и навыков, но также формирование приемов умственной деятельности, необходимых для коррекции недостатков развития учащихся, испытывающих трудности в обучении.</w:t>
      </w:r>
    </w:p>
    <w:p w:rsidR="00824570" w:rsidRDefault="008C6860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860">
        <w:rPr>
          <w:rFonts w:ascii="Times New Roman" w:hAnsi="Times New Roman" w:cs="Times New Roman"/>
          <w:sz w:val="24"/>
          <w:szCs w:val="24"/>
          <w:lang w:eastAsia="ru-RU"/>
        </w:rPr>
        <w:t>Учитывая психологические особенности и возможности детей с задержкой психического развития, материал даётся небольшими дозами, с постепенным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DF2308" w:rsidRPr="008C6860" w:rsidRDefault="00DF2308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61D6" w:rsidRPr="00EE61D6" w:rsidRDefault="00EE61D6" w:rsidP="00EE61D6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Самое великое чудо на свете (2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Рукописные книги Древней Руси. Первопечатник Иван Фёдоров.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Устное народное творчество (14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Русские народные песни. Лирические народные песни. Шуточные народные песни.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Докучные сказки.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игрушка.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Русские народные сказки. «Сестрица Алёнушка и братец Иванушка»,  «Иван-Царевич и Серый Волк», «Сивка-Бурка». Иллюстрации к сказке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В.Васнецова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И.Билибина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Поэтическая тетрадь 1 (11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Русские поэты 19-20 века.  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Ф.И.Фютчев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А.А.Фет. «мама! Глянь-ка из окошка…», «Зреет рожь над жаркой нивой…», Картины природы. Эпитеты.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И.С.Никитин «Полно, степь моя…», «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Встеча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зимы».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Заголовок стихотворения.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И.З. Суриков. «Детство», «Зима». Сравнение.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Великие  русские писатели (26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А.С.Пушкин.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…» Сравнение народной и литературной сказок. Особенности волшебной сказки. Рисунки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И.Билибина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 к сказке. Соотнесение рисунков с художественным текстом, их сравнение.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И.А.Крылов.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басни.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</w:t>
      </w:r>
      <w:proofErr w:type="gram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Поэтическая тетрадь 2 (6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К.Д.Бальмонт. И.А.Бунин. Выразительное чтение стихотворений. Создание словесных картин.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Литературные сказки (9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Д.Н.</w:t>
      </w:r>
      <w:proofErr w:type="gram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Мамин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-Сибиряк</w:t>
      </w:r>
      <w:proofErr w:type="gram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 «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Алёнушкины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В.М. Гаршин «Лягушка-путешественница». Герои сказки. Характеристика героев сказки. Нравственный смысл сказки.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В.Ф.Одоевский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Были-небылицы (10ч.)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М. Горький «Случай с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Евсейкой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». Приём сравнения. Творческий пересказ: сочинение продолжения сказки.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К.Г.Паустовский «Растрёпанный воробей». Герои произведения. Характеристика героев.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А.И.Куприн «Слон». Основные события произведения. Составление различных вариантов плана. Пересказ.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Поэтическая тетрадь 3 (6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Саша Чёрный. Стихи о животных.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А.А.Блок. Картины зимних забав. Сравнение стихотворений разных авторов на одну и ту же тему.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С.А.Есенин. Средства художественной выразительности для создания картин цветущей черёмухи.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Люби живое (16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И.С.Соколов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-Микитов «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Листопадничек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». Жанр произведения.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Листопадничек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В.И.Белов «Малька провинилась», «Ещё про Мальку». 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текста. Главные герои рассказа.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В.В.Бианки. «Мышонок Пик». Составление плана на основе названия глав. Рассказ о герое произведения.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Б.С.Житков «Про обезьяну». Герои произведения. Пересказ. Краткий пересказ.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В.П.Астафьев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Капалуха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». Герои произведения.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В.Ю. Драгунский «Он живой и светится». Нравственный смысл рассказа.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 Поэтическая тетрадь 2 (8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С.Я.Маршак «Гроза днём». «В лесу над росистой поляной…» Заголовок стихотворения.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А.Л.Барто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«Разлука». «В театре».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С.В.Михалков «Если». Е.А.Благинина «Кукушка». «Котёнок»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Проект: «Праздник поэзии».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 Собирай по ягодке – наберёшь кузовок (12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Б.В.Шергин «Собирай по ягодке – наберёшь кузовок». Соотнесение пословицы и содержания произведения.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А.П.Платонов. «Цветок на земле». «Ещё мама». Герои рассказа. Особенности речи героев. Чтение по ролям.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12. По страницам детских журналов (8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>»  и «Весёлые картинки» - самые старые детские журналы. По страницам журналов для детей.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Ю.Ермолаев «Проговорился», «Воспитатели». Вопросы и ответы по содержанию. Пересказ.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Г.Остер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4570">
        <w:rPr>
          <w:rFonts w:ascii="Times New Roman" w:hAnsi="Times New Roman" w:cs="Times New Roman"/>
          <w:sz w:val="24"/>
          <w:szCs w:val="24"/>
          <w:lang w:eastAsia="ru-RU"/>
        </w:rPr>
        <w:t>Р.Сеф</w:t>
      </w:r>
      <w:proofErr w:type="spellEnd"/>
      <w:r w:rsidRPr="00824570">
        <w:rPr>
          <w:rFonts w:ascii="Times New Roman" w:hAnsi="Times New Roman" w:cs="Times New Roman"/>
          <w:sz w:val="24"/>
          <w:szCs w:val="24"/>
          <w:lang w:eastAsia="ru-RU"/>
        </w:rPr>
        <w:t xml:space="preserve"> «Весёлые стихи». Выразительное чтение.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13. Зарубежная литература (8 ч.)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Древнегреческий миф. Храбрый Персей. Мифологические герои и их подвиги. Пересказ.</w:t>
      </w:r>
    </w:p>
    <w:p w:rsidR="00824570" w:rsidRP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4570">
        <w:rPr>
          <w:rFonts w:ascii="Times New Roman" w:hAnsi="Times New Roman" w:cs="Times New Roman"/>
          <w:sz w:val="24"/>
          <w:szCs w:val="24"/>
          <w:lang w:eastAsia="ru-RU"/>
        </w:rPr>
        <w:t>Г.Х.Андерсен «Гадкий утёнок». Нравственный смысл сказки. Создание рисунков к сказке.</w:t>
      </w:r>
    </w:p>
    <w:p w:rsidR="008B77AA" w:rsidRDefault="008B77AA" w:rsidP="000134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824570" w:rsidRPr="00EE61D6" w:rsidRDefault="00824570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822"/>
        <w:gridCol w:w="990"/>
        <w:gridCol w:w="1418"/>
        <w:gridCol w:w="1275"/>
      </w:tblGrid>
      <w:tr w:rsidR="00824570" w:rsidRPr="00824570" w:rsidTr="00824570">
        <w:trPr>
          <w:trHeight w:val="1028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824570" w:rsidRPr="00824570" w:rsidTr="00824570">
        <w:trPr>
          <w:trHeight w:val="245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Самое великое чудо на свете. 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337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259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Поэтическая тетрадь 1. 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D12986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4570" w:rsidRPr="00824570" w:rsidTr="00824570">
        <w:trPr>
          <w:trHeight w:val="351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Великие  русские писатели.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4570" w:rsidRPr="00824570" w:rsidRDefault="00097469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4570" w:rsidRPr="00824570" w:rsidTr="00824570">
        <w:trPr>
          <w:trHeight w:val="288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097469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4570" w:rsidRPr="00824570" w:rsidTr="00824570">
        <w:trPr>
          <w:trHeight w:val="366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Литературные сказки. 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315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Были-небылицы. 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399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Поэтическая тетрадь 3. 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D935ED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4570" w:rsidRPr="00824570" w:rsidTr="00824570">
        <w:trPr>
          <w:trHeight w:val="349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Люби живое. 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441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Поэтическая тетрадь 4.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D935ED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570" w:rsidRPr="00824570" w:rsidTr="00824570">
        <w:trPr>
          <w:trHeight w:val="343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Собирай по ягодке – наберёшь кузовок.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521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страницам детских журналов.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507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2" w:type="dxa"/>
          </w:tcPr>
          <w:p w:rsidR="00824570" w:rsidRPr="00824570" w:rsidRDefault="00824570" w:rsidP="008245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70" w:rsidRPr="00824570" w:rsidTr="00824570">
        <w:trPr>
          <w:trHeight w:val="438"/>
        </w:trPr>
        <w:tc>
          <w:tcPr>
            <w:tcW w:w="1134" w:type="dxa"/>
          </w:tcPr>
          <w:p w:rsidR="00824570" w:rsidRPr="00824570" w:rsidRDefault="00824570" w:rsidP="00824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</w:tcPr>
          <w:p w:rsidR="00824570" w:rsidRPr="00824570" w:rsidRDefault="00824570" w:rsidP="00824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0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24570" w:rsidRPr="00824570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97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</w:t>
      </w:r>
      <w:r w:rsidR="00EF7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ельные для чтения наизусть</w:t>
      </w:r>
      <w:r w:rsidR="00824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3</w:t>
      </w:r>
      <w:r w:rsidRPr="00EE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классе.</w:t>
      </w:r>
    </w:p>
    <w:p w:rsidR="00824570" w:rsidRPr="00EE61D6" w:rsidRDefault="00824570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0"/>
        <w:gridCol w:w="2970"/>
        <w:gridCol w:w="5419"/>
      </w:tblGrid>
      <w:tr w:rsidR="00824570" w:rsidRPr="00824570" w:rsidTr="00824570">
        <w:trPr>
          <w:trHeight w:val="306"/>
        </w:trPr>
        <w:tc>
          <w:tcPr>
            <w:tcW w:w="125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57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570">
              <w:rPr>
                <w:rFonts w:ascii="Times New Roman" w:hAnsi="Times New Roman" w:cs="Times New Roman"/>
                <w:b/>
                <w:bCs/>
              </w:rPr>
              <w:t>Название темы</w:t>
            </w:r>
          </w:p>
        </w:tc>
        <w:tc>
          <w:tcPr>
            <w:tcW w:w="5419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570">
              <w:rPr>
                <w:rFonts w:ascii="Times New Roman" w:hAnsi="Times New Roman" w:cs="Times New Roman"/>
                <w:b/>
                <w:bCs/>
              </w:rPr>
              <w:t>Автор, название произведения</w:t>
            </w:r>
          </w:p>
        </w:tc>
      </w:tr>
      <w:tr w:rsidR="00824570" w:rsidRPr="00824570" w:rsidTr="00824570">
        <w:trPr>
          <w:trHeight w:val="306"/>
        </w:trPr>
        <w:tc>
          <w:tcPr>
            <w:tcW w:w="125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b/>
                <w:bCs/>
              </w:rPr>
            </w:pPr>
            <w:r w:rsidRPr="00824570">
              <w:rPr>
                <w:rFonts w:ascii="Times New Roman" w:hAnsi="Times New Roman" w:cs="Times New Roman"/>
                <w:lang w:eastAsia="ru-RU"/>
              </w:rPr>
              <w:t>Устное народное творчество.</w:t>
            </w:r>
          </w:p>
        </w:tc>
        <w:tc>
          <w:tcPr>
            <w:tcW w:w="5419" w:type="dxa"/>
          </w:tcPr>
          <w:p w:rsidR="00824570" w:rsidRPr="00824570" w:rsidRDefault="00824570" w:rsidP="008245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4570">
              <w:rPr>
                <w:color w:val="000000"/>
              </w:rPr>
              <w:t>Народные песенки</w:t>
            </w:r>
          </w:p>
        </w:tc>
      </w:tr>
      <w:tr w:rsidR="00824570" w:rsidRPr="00824570" w:rsidTr="00824570">
        <w:trPr>
          <w:trHeight w:val="389"/>
        </w:trPr>
        <w:tc>
          <w:tcPr>
            <w:tcW w:w="125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  <w:lang w:eastAsia="ru-RU"/>
              </w:rPr>
              <w:t>Поэтическая тетрадь 1.</w:t>
            </w:r>
          </w:p>
        </w:tc>
        <w:tc>
          <w:tcPr>
            <w:tcW w:w="5419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Ф. Тютчев «Вес</w:t>
            </w:r>
            <w:r w:rsidR="00D12986">
              <w:rPr>
                <w:rFonts w:ascii="Times New Roman" w:hAnsi="Times New Roman" w:cs="Times New Roman"/>
              </w:rPr>
              <w:t>енняя гроза»</w:t>
            </w:r>
            <w:r w:rsidRPr="00824570">
              <w:rPr>
                <w:rFonts w:ascii="Times New Roman" w:hAnsi="Times New Roman" w:cs="Times New Roman"/>
              </w:rPr>
              <w:t>.</w:t>
            </w:r>
          </w:p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b/>
                <w:bCs/>
              </w:rPr>
            </w:pPr>
            <w:r w:rsidRPr="00824570">
              <w:rPr>
                <w:rFonts w:ascii="Times New Roman" w:hAnsi="Times New Roman" w:cs="Times New Roman"/>
              </w:rPr>
              <w:t>И. Суриков «Детство» (отрывок)</w:t>
            </w:r>
          </w:p>
        </w:tc>
      </w:tr>
      <w:tr w:rsidR="00824570" w:rsidRPr="00824570" w:rsidTr="00824570">
        <w:trPr>
          <w:trHeight w:val="389"/>
        </w:trPr>
        <w:tc>
          <w:tcPr>
            <w:tcW w:w="125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lang w:eastAsia="ru-RU"/>
              </w:rPr>
            </w:pPr>
            <w:r w:rsidRPr="00824570">
              <w:rPr>
                <w:rFonts w:ascii="Times New Roman" w:hAnsi="Times New Roman" w:cs="Times New Roman"/>
                <w:lang w:eastAsia="ru-RU"/>
              </w:rPr>
              <w:t>Великие  русские писатели.</w:t>
            </w:r>
          </w:p>
        </w:tc>
        <w:tc>
          <w:tcPr>
            <w:tcW w:w="5419" w:type="dxa"/>
          </w:tcPr>
          <w:p w:rsidR="00824570" w:rsidRPr="00824570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А. Пушкин. Лирические  стихотворения (1 по выбору)</w:t>
            </w:r>
          </w:p>
          <w:p w:rsidR="00824570" w:rsidRPr="00824570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 xml:space="preserve">А. Пушкин «Сказка о царе </w:t>
            </w:r>
            <w:proofErr w:type="spellStart"/>
            <w:r w:rsidRPr="00824570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824570">
              <w:rPr>
                <w:rFonts w:ascii="Times New Roman" w:hAnsi="Times New Roman" w:cs="Times New Roman"/>
              </w:rPr>
              <w:t>…» (отрывок)</w:t>
            </w:r>
          </w:p>
          <w:p w:rsidR="00824570" w:rsidRPr="00824570" w:rsidRDefault="00824570" w:rsidP="0009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И. Крылов «Мартышка и Очки». М. Лермонтов «</w:t>
            </w:r>
            <w:r w:rsidR="00097469">
              <w:rPr>
                <w:rFonts w:ascii="Times New Roman" w:hAnsi="Times New Roman" w:cs="Times New Roman"/>
              </w:rPr>
              <w:t>Горные вершины…»</w:t>
            </w:r>
            <w:proofErr w:type="gramStart"/>
            <w:r w:rsidR="00097469">
              <w:rPr>
                <w:rFonts w:ascii="Times New Roman" w:hAnsi="Times New Roman" w:cs="Times New Roman"/>
              </w:rPr>
              <w:t>,М</w:t>
            </w:r>
            <w:proofErr w:type="gramEnd"/>
            <w:r w:rsidR="00097469">
              <w:rPr>
                <w:rFonts w:ascii="Times New Roman" w:hAnsi="Times New Roman" w:cs="Times New Roman"/>
              </w:rPr>
              <w:t>. Лермонтов «Утё</w:t>
            </w:r>
            <w:r w:rsidRPr="00824570">
              <w:rPr>
                <w:rFonts w:ascii="Times New Roman" w:hAnsi="Times New Roman" w:cs="Times New Roman"/>
              </w:rPr>
              <w:t>с»</w:t>
            </w:r>
          </w:p>
        </w:tc>
      </w:tr>
      <w:tr w:rsidR="00824570" w:rsidRPr="00824570" w:rsidTr="00824570">
        <w:trPr>
          <w:trHeight w:val="389"/>
        </w:trPr>
        <w:tc>
          <w:tcPr>
            <w:tcW w:w="125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lang w:eastAsia="ru-RU"/>
              </w:rPr>
            </w:pPr>
            <w:r w:rsidRPr="00824570">
              <w:rPr>
                <w:rFonts w:ascii="Times New Roman" w:hAnsi="Times New Roman" w:cs="Times New Roman"/>
                <w:lang w:eastAsia="ru-RU"/>
              </w:rPr>
              <w:t>Поэтическая тетрадь 2.</w:t>
            </w:r>
          </w:p>
        </w:tc>
        <w:tc>
          <w:tcPr>
            <w:tcW w:w="5419" w:type="dxa"/>
          </w:tcPr>
          <w:p w:rsidR="00824570" w:rsidRPr="00824570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 xml:space="preserve"> Н. Некрасов «Славная осень!..», «Не ветер бушует над бором</w:t>
            </w:r>
            <w:r w:rsidR="00097469">
              <w:rPr>
                <w:rFonts w:ascii="Times New Roman" w:hAnsi="Times New Roman" w:cs="Times New Roman"/>
              </w:rPr>
              <w:t>…» (1 по выбору).</w:t>
            </w:r>
            <w:r w:rsidRPr="00824570">
              <w:rPr>
                <w:rFonts w:ascii="Times New Roman" w:hAnsi="Times New Roman" w:cs="Times New Roman"/>
              </w:rPr>
              <w:t xml:space="preserve"> И. Бунин «Детство», «Полевые цветы» (1 по выбору).</w:t>
            </w:r>
          </w:p>
        </w:tc>
      </w:tr>
      <w:tr w:rsidR="00824570" w:rsidRPr="00824570" w:rsidTr="00824570">
        <w:trPr>
          <w:trHeight w:val="389"/>
        </w:trPr>
        <w:tc>
          <w:tcPr>
            <w:tcW w:w="125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lang w:eastAsia="ru-RU"/>
              </w:rPr>
            </w:pPr>
            <w:r w:rsidRPr="00824570">
              <w:rPr>
                <w:rFonts w:ascii="Times New Roman" w:hAnsi="Times New Roman" w:cs="Times New Roman"/>
                <w:lang w:eastAsia="ru-RU"/>
              </w:rPr>
              <w:t>Поэтическая тетрадь 3.</w:t>
            </w:r>
          </w:p>
        </w:tc>
        <w:tc>
          <w:tcPr>
            <w:tcW w:w="5419" w:type="dxa"/>
          </w:tcPr>
          <w:p w:rsidR="00824570" w:rsidRPr="00824570" w:rsidRDefault="00D935ED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24570" w:rsidRPr="00824570">
              <w:rPr>
                <w:rFonts w:ascii="Times New Roman" w:hAnsi="Times New Roman" w:cs="Times New Roman"/>
              </w:rPr>
              <w:t xml:space="preserve"> А. Блок «Ветхая избушка». С. Есенин «Черемуха».</w:t>
            </w:r>
          </w:p>
        </w:tc>
      </w:tr>
      <w:tr w:rsidR="00824570" w:rsidRPr="00824570" w:rsidTr="00824570">
        <w:trPr>
          <w:trHeight w:val="389"/>
        </w:trPr>
        <w:tc>
          <w:tcPr>
            <w:tcW w:w="125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0" w:type="dxa"/>
          </w:tcPr>
          <w:p w:rsidR="00824570" w:rsidRPr="00824570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lang w:eastAsia="ru-RU"/>
              </w:rPr>
            </w:pPr>
            <w:r w:rsidRPr="00824570">
              <w:rPr>
                <w:rFonts w:ascii="Times New Roman" w:hAnsi="Times New Roman" w:cs="Times New Roman"/>
                <w:lang w:eastAsia="ru-RU"/>
              </w:rPr>
              <w:t>Поэтическая тетрадь 4.</w:t>
            </w:r>
          </w:p>
        </w:tc>
        <w:tc>
          <w:tcPr>
            <w:tcW w:w="5419" w:type="dxa"/>
          </w:tcPr>
          <w:p w:rsidR="00824570" w:rsidRPr="00824570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24570">
              <w:rPr>
                <w:rFonts w:ascii="Times New Roman" w:hAnsi="Times New Roman" w:cs="Times New Roman"/>
              </w:rPr>
              <w:t xml:space="preserve"> C. Маршак «Гроза днем», «В лесу над росистой поляной…»  (1 по выбору)</w:t>
            </w:r>
            <w:r w:rsidR="00D935ED">
              <w:rPr>
                <w:rFonts w:ascii="Times New Roman" w:hAnsi="Times New Roman" w:cs="Times New Roman"/>
              </w:rPr>
              <w:t>.</w:t>
            </w:r>
          </w:p>
        </w:tc>
      </w:tr>
    </w:tbl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1D6" w:rsidRPr="00EE61D6" w:rsidRDefault="00EE61D6" w:rsidP="000134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90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9"/>
        <w:gridCol w:w="28"/>
        <w:gridCol w:w="761"/>
        <w:gridCol w:w="19"/>
        <w:gridCol w:w="770"/>
        <w:gridCol w:w="80"/>
        <w:gridCol w:w="709"/>
        <w:gridCol w:w="5721"/>
        <w:gridCol w:w="91"/>
        <w:gridCol w:w="1322"/>
      </w:tblGrid>
      <w:tr w:rsidR="00824570" w:rsidRPr="00377088" w:rsidTr="00377088">
        <w:trPr>
          <w:trHeight w:val="578"/>
        </w:trPr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824570" w:rsidRPr="00377088" w:rsidTr="00330E7A">
        <w:trPr>
          <w:trHeight w:val="5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 w:rsidR="00824570"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295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824570" w:rsidRPr="00377088" w:rsidTr="00330E7A">
        <w:trPr>
          <w:trHeight w:val="27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разделом. Рукописные книги Древней Руси.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5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Первопечатник Иван Федоров.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FB72EC">
        <w:trPr>
          <w:trHeight w:val="25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4570" w:rsidRPr="00377088" w:rsidTr="00377088">
        <w:trPr>
          <w:trHeight w:val="24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разделом. Русские народные песни.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D935ED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Докучные сказки. Проба пера.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4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Проба пера. Сочинение докучных сказок.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56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прикл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адного искусства: гжельская и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хохломская  пос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уда, дымковская и </w:t>
            </w:r>
            <w:proofErr w:type="spellStart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богородская</w:t>
            </w:r>
            <w:proofErr w:type="spellEnd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9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Русская народная сказка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«Сестрица  Аленушка и  братец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Иванушка».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Сказка «Сестрица  Аленушка и  братец Иванушка».   </w:t>
            </w:r>
          </w:p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Сказка «Сестрица  Аленушка и  братец Иванушка».            </w:t>
            </w:r>
          </w:p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 «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proofErr w:type="gramStart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царевич и  Серый Волк».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народная сказка 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«Ива</w:t>
            </w:r>
            <w:proofErr w:type="gramStart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царевич и  Серый Волк».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к сказке,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9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Русская 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сказка «Сивка- Бурка».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5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FB72E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«Сивка- Бурка».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FD5C68" w:rsidTr="00330E7A">
        <w:trPr>
          <w:trHeight w:val="29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FB72E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FB72EC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чт. 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«Сказки народов России».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Проба пера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«Устное народное </w:t>
            </w:r>
          </w:p>
          <w:p w:rsidR="00824570" w:rsidRPr="00377088" w:rsidRDefault="00824570" w:rsidP="00FB72EC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339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Поэтическая тетрадь 1 (11 часов).</w:t>
            </w:r>
          </w:p>
        </w:tc>
      </w:tr>
      <w:tr w:rsidR="00824570" w:rsidRPr="00377088" w:rsidTr="00330E7A">
        <w:trPr>
          <w:trHeight w:val="4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разделом.  Прогнозирование содержания раздела.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научиться читать стихи». (На основе научно-</w:t>
            </w:r>
          </w:p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популярной статьи Я. Смоленского).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Ф. Тютчев «Весенняя гроза».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«Весенняя гроза»</w:t>
            </w:r>
          </w:p>
        </w:tc>
      </w:tr>
      <w:tr w:rsidR="00824570" w:rsidRPr="00377088" w:rsidTr="00330E7A">
        <w:trPr>
          <w:trHeight w:val="4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 Тютчев «Листья».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D12986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Сочинение-миниатюра «О чем расскажут осенние листья».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F679A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Фет «Мама! Глянь-ка из окошка…», «Зреет р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ожь над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жаркой нивой…».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4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Н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икитин «Полно, степь моя, спать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беспробудно…».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Никитин «Встреча зимы».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Суриков «Детство», «Зима».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824570" w:rsidRPr="00377088" w:rsidTr="00330E7A">
        <w:trPr>
          <w:trHeight w:val="25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«Путешествие в Литературную страну».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FB72E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«Поэтическая тетрадь 1».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268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Великие  русские писатели (26 часов).</w:t>
            </w:r>
          </w:p>
        </w:tc>
      </w:tr>
      <w:tr w:rsidR="00824570" w:rsidRPr="00377088" w:rsidTr="00330E7A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FB72E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разделом. А. Пушкин биография и творчество великого поэта.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Подготовка сообщения «Что интересного я узнал о жизни А.С. Пушкина».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1</w:t>
            </w:r>
            <w:r w:rsidR="000917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стихотворение 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 выбору</w:t>
            </w:r>
          </w:p>
        </w:tc>
      </w:tr>
      <w:tr w:rsidR="00824570" w:rsidRPr="00377088" w:rsidTr="00330E7A">
        <w:trPr>
          <w:trHeight w:val="26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 «Зимнее утро».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Пушкин «Сказка </w:t>
            </w:r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царе </w:t>
            </w:r>
            <w:proofErr w:type="spellStart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="00FB7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5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 Чтение отрывка наизусть.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824570" w:rsidRPr="00377088" w:rsidTr="00330E7A">
        <w:trPr>
          <w:trHeight w:val="25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И.А.Крылов.  Подготовка  сообщения о И.А.Крылове на основе статьи учебника, книг о Крылове.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824570" w:rsidRPr="00377088" w:rsidTr="00330E7A">
        <w:trPr>
          <w:trHeight w:val="4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Крылов «Зеркало и Обезьяна».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097469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Лермонтов «Горн</w:t>
            </w:r>
            <w:r w:rsidR="00097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вершины…»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097469" w:rsidRDefault="00097469" w:rsidP="00097469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9746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824570" w:rsidRPr="00377088" w:rsidTr="00330E7A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097469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Лермонтов «Утес»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097469" w:rsidP="00FB72EC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</w:t>
            </w:r>
          </w:p>
        </w:tc>
      </w:tr>
      <w:tr w:rsidR="00824570" w:rsidRPr="00377088" w:rsidTr="00330E7A">
        <w:trPr>
          <w:trHeight w:val="1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«Прыжок». Выразительное чтение. Составление плана.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19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18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«Лев и собачка».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«Великие русские писатели».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FB72EC">
        <w:trPr>
          <w:trHeight w:val="280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824570" w:rsidRPr="00377088" w:rsidTr="00330E7A">
        <w:trPr>
          <w:trHeight w:val="32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091749" w:rsidP="00FB72EC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стихотворение 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 выбору</w:t>
            </w:r>
          </w:p>
        </w:tc>
      </w:tr>
      <w:tr w:rsidR="00824570" w:rsidRPr="00377088" w:rsidTr="00330E7A">
        <w:trPr>
          <w:trHeight w:val="4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Некрасов «Дедушка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097469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9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091749" w:rsidP="00FB72EC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стихотворение 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 выбору</w:t>
            </w:r>
          </w:p>
        </w:tc>
      </w:tr>
      <w:tr w:rsidR="00824570" w:rsidRPr="00377088" w:rsidTr="00330E7A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FB72EC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«Любимые стихотворения о природе».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239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Литературные сказки (9 часов).</w:t>
            </w:r>
          </w:p>
        </w:tc>
      </w:tr>
      <w:tr w:rsidR="00824570" w:rsidRPr="00377088" w:rsidTr="00330E7A">
        <w:trPr>
          <w:trHeight w:val="3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</w:t>
            </w:r>
            <w:r w:rsidR="00330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с разделом. Д. Мамин-Сибиряк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Мамин-Сибиряк «Сказка про храброго Зайца – Длинные Уши, Косые Глаза, Короткий Хвост».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EF7DFC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1651D8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изученного.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EF7DF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17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4C7215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330E7A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«Какие литературные сказки прочитали самостоятельно?»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2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279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824570" w:rsidRPr="00377088" w:rsidTr="00330E7A">
        <w:trPr>
          <w:trHeight w:val="1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1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Горький «Случай с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 «Растрепанный воробей». Знакомство с</w:t>
            </w:r>
            <w:r w:rsidR="008B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произведением.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3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Паустовский «Растрепанный воробей». Составление плана.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 Паустовский «Растрепанный воробей». Краткий    </w:t>
            </w:r>
          </w:p>
          <w:p w:rsidR="00824570" w:rsidRPr="00377088" w:rsidRDefault="00824570" w:rsidP="00330E7A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3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FB72EC" w:rsidP="00330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«Урок-путешествие по небылицам».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FB72EC">
        <w:trPr>
          <w:trHeight w:val="226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Поэтическая тетрадь 3 (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часов).</w:t>
            </w:r>
          </w:p>
        </w:tc>
      </w:tr>
      <w:tr w:rsidR="00824570" w:rsidRPr="00377088" w:rsidTr="00330E7A">
        <w:trPr>
          <w:trHeight w:val="4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разделом. С. Черный «Что ты </w:t>
            </w:r>
          </w:p>
          <w:p w:rsidR="00824570" w:rsidRPr="00377088" w:rsidRDefault="00824570" w:rsidP="00330E7A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тискаешь утенка?..»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D935ED">
            <w:pPr>
              <w:widowControl w:val="0"/>
              <w:autoSpaceDE w:val="0"/>
              <w:snapToGrid w:val="0"/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</w:t>
            </w:r>
          </w:p>
        </w:tc>
      </w:tr>
      <w:tr w:rsidR="00824570" w:rsidRPr="00377088" w:rsidTr="00330E7A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Блок «Сны», «Ворона».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Есенин «Черемуха».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</w:t>
            </w:r>
          </w:p>
        </w:tc>
      </w:tr>
      <w:tr w:rsidR="00824570" w:rsidRPr="00377088" w:rsidTr="00330E7A">
        <w:trPr>
          <w:trHeight w:val="41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371"/>
        </w:trPr>
        <w:tc>
          <w:tcPr>
            <w:tcW w:w="8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9. Люби живое (16 часов).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3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Пришвин «Моя Родина». Заголовок – это «входная дверь» в текст.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Соколов-Микитов «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Белов «Еще раз про Мальку».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</w:t>
            </w:r>
            <w:r w:rsidR="008B7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нки «Мышонок Пик». Знакомство с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произведением.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9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Дуров «Наша Жучка».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Астафьев «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6D7F8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 «Люби всё живое». В. Бианки «Лесная газета».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разделу «Люби живое» 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401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824570" w:rsidRPr="00377088" w:rsidTr="00330E7A">
        <w:trPr>
          <w:trHeight w:val="29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разделом «Поэтическая тетрадь 4».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091749" w:rsidP="00FB72EC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Наизусть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стихотворение 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 выбору</w:t>
            </w:r>
          </w:p>
        </w:tc>
      </w:tr>
      <w:tr w:rsidR="00824570" w:rsidRPr="00377088" w:rsidTr="00330E7A">
        <w:trPr>
          <w:trHeight w:val="26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«Разлука».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D935ED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14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1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279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 </w:t>
            </w: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824570" w:rsidRPr="00377088" w:rsidTr="00330E7A">
        <w:trPr>
          <w:trHeight w:val="41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9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Платонов «Цветок на земле». Образы детства и старости.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2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Зощенко «Великие путешественники».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Зощенко «Великие путешественники». Общение 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поступки детей.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6D7F8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приключений».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«Собирай по ягодке - наберёшь кузовок».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266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824570" w:rsidRPr="00377088" w:rsidTr="00330E7A">
        <w:trPr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40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Остер «Вредные советы». «Как получаются легенды».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5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Сеф</w:t>
            </w:r>
            <w:proofErr w:type="spellEnd"/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Проект «Сказки, загадки, небылицы.» 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824570" w:rsidRPr="00377088" w:rsidTr="00330E7A">
        <w:trPr>
          <w:trHeight w:val="39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6D7F80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«По страницам детских журналов».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824570">
        <w:trPr>
          <w:trHeight w:val="297"/>
        </w:trPr>
        <w:tc>
          <w:tcPr>
            <w:tcW w:w="10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824570" w:rsidRPr="00377088" w:rsidTr="00330E7A">
        <w:trPr>
          <w:trHeight w:val="31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Мифы Древней Греции. «Храбрый Персей». 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6D7F80" w:rsidP="00330E7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чт.</w:t>
            </w: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24570"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«Мифы стран мира».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39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4570" w:rsidRPr="00377088" w:rsidTr="00330E7A">
        <w:trPr>
          <w:trHeight w:val="28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BA271C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330E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за год «Что читать летом».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70" w:rsidRPr="00377088" w:rsidRDefault="00824570" w:rsidP="00FB72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E61D6" w:rsidRPr="00EE61D6" w:rsidSect="00824570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E61D6" w:rsidRPr="00EE61D6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E1" w:rsidRDefault="006601E1"/>
    <w:sectPr w:rsidR="006601E1" w:rsidSect="0082457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86" w:rsidRDefault="00D12986" w:rsidP="002C6A4B">
      <w:pPr>
        <w:spacing w:after="0" w:line="240" w:lineRule="auto"/>
      </w:pPr>
      <w:r>
        <w:separator/>
      </w:r>
    </w:p>
  </w:endnote>
  <w:endnote w:type="continuationSeparator" w:id="0">
    <w:p w:rsidR="00D12986" w:rsidRDefault="00D12986" w:rsidP="002C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86" w:rsidRDefault="00D12986">
    <w:pPr>
      <w:pStyle w:val="ad"/>
    </w:pPr>
  </w:p>
  <w:p w:rsidR="00D12986" w:rsidRDefault="00D1298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86" w:rsidRDefault="00D12986" w:rsidP="002C6A4B">
      <w:pPr>
        <w:spacing w:after="0" w:line="240" w:lineRule="auto"/>
      </w:pPr>
      <w:r>
        <w:separator/>
      </w:r>
    </w:p>
  </w:footnote>
  <w:footnote w:type="continuationSeparator" w:id="0">
    <w:p w:rsidR="00D12986" w:rsidRDefault="00D12986" w:rsidP="002C6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C7C"/>
    <w:multiLevelType w:val="hybridMultilevel"/>
    <w:tmpl w:val="EC7AA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4430B"/>
    <w:multiLevelType w:val="hybridMultilevel"/>
    <w:tmpl w:val="76400E7C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23EBB"/>
    <w:multiLevelType w:val="hybridMultilevel"/>
    <w:tmpl w:val="25C8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1A4"/>
    <w:multiLevelType w:val="hybridMultilevel"/>
    <w:tmpl w:val="D6121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615598"/>
    <w:multiLevelType w:val="hybridMultilevel"/>
    <w:tmpl w:val="E8441A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1"/>
  </w:num>
  <w:num w:numId="2">
    <w:abstractNumId w:val="2"/>
  </w:num>
  <w:num w:numId="3">
    <w:abstractNumId w:val="22"/>
  </w:num>
  <w:num w:numId="4">
    <w:abstractNumId w:val="19"/>
  </w:num>
  <w:num w:numId="5">
    <w:abstractNumId w:val="6"/>
  </w:num>
  <w:num w:numId="6">
    <w:abstractNumId w:val="11"/>
  </w:num>
  <w:num w:numId="7">
    <w:abstractNumId w:val="34"/>
  </w:num>
  <w:num w:numId="8">
    <w:abstractNumId w:val="12"/>
  </w:num>
  <w:num w:numId="9">
    <w:abstractNumId w:val="28"/>
  </w:num>
  <w:num w:numId="10">
    <w:abstractNumId w:val="25"/>
  </w:num>
  <w:num w:numId="11">
    <w:abstractNumId w:val="16"/>
  </w:num>
  <w:num w:numId="12">
    <w:abstractNumId w:val="36"/>
  </w:num>
  <w:num w:numId="13">
    <w:abstractNumId w:val="35"/>
  </w:num>
  <w:num w:numId="14">
    <w:abstractNumId w:val="40"/>
  </w:num>
  <w:num w:numId="15">
    <w:abstractNumId w:val="37"/>
  </w:num>
  <w:num w:numId="16">
    <w:abstractNumId w:val="4"/>
  </w:num>
  <w:num w:numId="17">
    <w:abstractNumId w:val="33"/>
  </w:num>
  <w:num w:numId="18">
    <w:abstractNumId w:val="5"/>
  </w:num>
  <w:num w:numId="19">
    <w:abstractNumId w:val="31"/>
  </w:num>
  <w:num w:numId="20">
    <w:abstractNumId w:val="7"/>
  </w:num>
  <w:num w:numId="21">
    <w:abstractNumId w:val="13"/>
  </w:num>
  <w:num w:numId="22">
    <w:abstractNumId w:val="9"/>
  </w:num>
  <w:num w:numId="23">
    <w:abstractNumId w:val="29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27"/>
  </w:num>
  <w:num w:numId="29">
    <w:abstractNumId w:val="15"/>
  </w:num>
  <w:num w:numId="30">
    <w:abstractNumId w:val="41"/>
  </w:num>
  <w:num w:numId="31">
    <w:abstractNumId w:val="26"/>
  </w:num>
  <w:num w:numId="32">
    <w:abstractNumId w:val="23"/>
  </w:num>
  <w:num w:numId="33">
    <w:abstractNumId w:val="24"/>
  </w:num>
  <w:num w:numId="34">
    <w:abstractNumId w:val="32"/>
  </w:num>
  <w:num w:numId="35">
    <w:abstractNumId w:val="3"/>
  </w:num>
  <w:num w:numId="36">
    <w:abstractNumId w:val="39"/>
  </w:num>
  <w:num w:numId="37">
    <w:abstractNumId w:val="38"/>
  </w:num>
  <w:num w:numId="38">
    <w:abstractNumId w:val="20"/>
  </w:num>
  <w:num w:numId="39">
    <w:abstractNumId w:val="0"/>
  </w:num>
  <w:num w:numId="40">
    <w:abstractNumId w:val="10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1D6"/>
    <w:rsid w:val="000134FA"/>
    <w:rsid w:val="00091749"/>
    <w:rsid w:val="00097469"/>
    <w:rsid w:val="0010759A"/>
    <w:rsid w:val="00162AEB"/>
    <w:rsid w:val="001651D8"/>
    <w:rsid w:val="00224D44"/>
    <w:rsid w:val="002C6A4B"/>
    <w:rsid w:val="00330E7A"/>
    <w:rsid w:val="00377088"/>
    <w:rsid w:val="003817CC"/>
    <w:rsid w:val="00497CCD"/>
    <w:rsid w:val="004C7215"/>
    <w:rsid w:val="00541BD7"/>
    <w:rsid w:val="00652E7E"/>
    <w:rsid w:val="006601E1"/>
    <w:rsid w:val="006D7F80"/>
    <w:rsid w:val="007208B9"/>
    <w:rsid w:val="00824570"/>
    <w:rsid w:val="008B77AA"/>
    <w:rsid w:val="008C6860"/>
    <w:rsid w:val="00986713"/>
    <w:rsid w:val="00BA271C"/>
    <w:rsid w:val="00C273FA"/>
    <w:rsid w:val="00CB01BC"/>
    <w:rsid w:val="00D12986"/>
    <w:rsid w:val="00D46266"/>
    <w:rsid w:val="00D67E37"/>
    <w:rsid w:val="00D935ED"/>
    <w:rsid w:val="00DD1590"/>
    <w:rsid w:val="00DF2308"/>
    <w:rsid w:val="00E05A27"/>
    <w:rsid w:val="00EE61D6"/>
    <w:rsid w:val="00EF7DFC"/>
    <w:rsid w:val="00F2089B"/>
    <w:rsid w:val="00F679AC"/>
    <w:rsid w:val="00FB72EC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1D6"/>
  </w:style>
  <w:style w:type="paragraph" w:styleId="a3">
    <w:name w:val="List Paragraph"/>
    <w:basedOn w:val="a"/>
    <w:uiPriority w:val="34"/>
    <w:qFormat/>
    <w:rsid w:val="00EE61D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EE61D6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EE61D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E61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EE61D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EE61D6"/>
    <w:rPr>
      <w:b/>
      <w:bCs/>
    </w:rPr>
  </w:style>
  <w:style w:type="table" w:styleId="a7">
    <w:name w:val="Table Grid"/>
    <w:basedOn w:val="a1"/>
    <w:uiPriority w:val="59"/>
    <w:rsid w:val="00EE6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1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E61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EE61D6"/>
  </w:style>
  <w:style w:type="paragraph" w:customStyle="1" w:styleId="c6">
    <w:name w:val="c6"/>
    <w:basedOn w:val="a"/>
    <w:uiPriority w:val="99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61D6"/>
  </w:style>
  <w:style w:type="paragraph" w:styleId="aa">
    <w:name w:val="Normal (Web)"/>
    <w:basedOn w:val="a"/>
    <w:uiPriority w:val="99"/>
    <w:semiHidden/>
    <w:unhideWhenUsed/>
    <w:rsid w:val="00EE6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D6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C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6A4B"/>
  </w:style>
  <w:style w:type="paragraph" w:styleId="ad">
    <w:name w:val="footer"/>
    <w:basedOn w:val="a"/>
    <w:link w:val="ae"/>
    <w:uiPriority w:val="99"/>
    <w:semiHidden/>
    <w:unhideWhenUsed/>
    <w:rsid w:val="002C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6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17</Pages>
  <Words>5707</Words>
  <Characters>32535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22</cp:revision>
  <cp:lastPrinted>2018-10-05T06:29:00Z</cp:lastPrinted>
  <dcterms:created xsi:type="dcterms:W3CDTF">2018-08-10T05:14:00Z</dcterms:created>
  <dcterms:modified xsi:type="dcterms:W3CDTF">2020-09-14T14:29:00Z</dcterms:modified>
</cp:coreProperties>
</file>