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47"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Муниципальное бюджетное общеобразовательное учреждение</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«Средняя школа № 16 имени Героя Советского Союза Степана Иванова</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Города Евпатории Республики Крым</w:t>
      </w:r>
    </w:p>
    <w:p w:rsidR="00DA12AA" w:rsidRPr="000D07D9" w:rsidRDefault="00DA12AA" w:rsidP="000D07D9">
      <w:pPr>
        <w:spacing w:after="0"/>
        <w:jc w:val="center"/>
        <w:rPr>
          <w:rFonts w:ascii="Times New Roman" w:hAnsi="Times New Roman" w:cs="Times New Roman"/>
          <w:sz w:val="28"/>
          <w:szCs w:val="28"/>
        </w:rPr>
      </w:pPr>
    </w:p>
    <w:p w:rsidR="00DA12AA" w:rsidRDefault="00DA12AA" w:rsidP="000D07D9">
      <w:pPr>
        <w:spacing w:after="0"/>
        <w:jc w:val="center"/>
        <w:rPr>
          <w:rFonts w:ascii="Times New Roman" w:hAnsi="Times New Roman" w:cs="Times New Roman"/>
          <w:sz w:val="28"/>
          <w:szCs w:val="28"/>
        </w:rPr>
      </w:pPr>
    </w:p>
    <w:p w:rsidR="000D07D9" w:rsidRDefault="000D07D9" w:rsidP="000D07D9">
      <w:pPr>
        <w:spacing w:after="0"/>
        <w:jc w:val="center"/>
        <w:rPr>
          <w:rFonts w:ascii="Times New Roman" w:hAnsi="Times New Roman" w:cs="Times New Roman"/>
          <w:sz w:val="28"/>
          <w:szCs w:val="28"/>
        </w:rPr>
      </w:pPr>
    </w:p>
    <w:p w:rsidR="000D07D9" w:rsidRPr="000D07D9" w:rsidRDefault="000D07D9" w:rsidP="000D07D9">
      <w:pPr>
        <w:spacing w:after="0"/>
        <w:jc w:val="center"/>
        <w:rPr>
          <w:rFonts w:ascii="Times New Roman" w:hAnsi="Times New Roman" w:cs="Times New Roman"/>
          <w:sz w:val="28"/>
          <w:szCs w:val="28"/>
        </w:rPr>
      </w:pPr>
    </w:p>
    <w:p w:rsidR="00DA12AA" w:rsidRPr="000D07D9" w:rsidRDefault="00DA12AA" w:rsidP="000D07D9">
      <w:pPr>
        <w:spacing w:after="0"/>
        <w:rPr>
          <w:rFonts w:ascii="Times New Roman" w:hAnsi="Times New Roman" w:cs="Times New Roman"/>
          <w:sz w:val="28"/>
          <w:szCs w:val="28"/>
        </w:rPr>
      </w:pPr>
    </w:p>
    <w:p w:rsidR="00DA12AA" w:rsidRPr="000D07D9" w:rsidRDefault="00DA12AA" w:rsidP="0086443D">
      <w:pPr>
        <w:pStyle w:val="2"/>
        <w:jc w:val="center"/>
        <w:rPr>
          <w:rFonts w:ascii="Times New Roman" w:hAnsi="Times New Roman" w:cs="Times New Roman"/>
          <w:color w:val="auto"/>
          <w:sz w:val="28"/>
          <w:szCs w:val="28"/>
        </w:rPr>
      </w:pPr>
      <w:r w:rsidRPr="000D07D9">
        <w:rPr>
          <w:rFonts w:ascii="Times New Roman" w:hAnsi="Times New Roman" w:cs="Times New Roman"/>
          <w:color w:val="auto"/>
          <w:sz w:val="28"/>
          <w:szCs w:val="28"/>
        </w:rPr>
        <w:t xml:space="preserve">РАБОЧАЯ ПРОГРАММА </w:t>
      </w:r>
      <w:r w:rsidRPr="000D07D9">
        <w:rPr>
          <w:rFonts w:ascii="Times New Roman" w:hAnsi="Times New Roman" w:cs="Times New Roman"/>
          <w:color w:val="auto"/>
          <w:sz w:val="28"/>
          <w:szCs w:val="28"/>
        </w:rPr>
        <w:br/>
        <w:t>ПО ФИЗИКЕ</w:t>
      </w:r>
    </w:p>
    <w:p w:rsidR="00DA12AA" w:rsidRPr="000D07D9" w:rsidRDefault="00DA12AA"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(базовый уровень)</w:t>
      </w:r>
    </w:p>
    <w:p w:rsidR="00DA12AA" w:rsidRPr="000D07D9" w:rsidRDefault="000D07D9"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н</w:t>
      </w:r>
      <w:r w:rsidR="00DA12AA" w:rsidRPr="000D07D9">
        <w:rPr>
          <w:rFonts w:ascii="Times New Roman" w:hAnsi="Times New Roman" w:cs="Times New Roman"/>
          <w:b/>
          <w:sz w:val="28"/>
          <w:szCs w:val="28"/>
        </w:rPr>
        <w:t>а уровень среднего общего образования (СОО)</w:t>
      </w:r>
    </w:p>
    <w:p w:rsidR="00DA12AA" w:rsidRPr="000D07D9" w:rsidRDefault="000D07D9" w:rsidP="000D07D9">
      <w:pPr>
        <w:spacing w:after="0"/>
        <w:jc w:val="center"/>
        <w:rPr>
          <w:rFonts w:ascii="Times New Roman" w:hAnsi="Times New Roman" w:cs="Times New Roman"/>
          <w:b/>
          <w:sz w:val="28"/>
          <w:szCs w:val="28"/>
        </w:rPr>
      </w:pPr>
      <w:r w:rsidRPr="000D07D9">
        <w:rPr>
          <w:rFonts w:ascii="Times New Roman" w:hAnsi="Times New Roman" w:cs="Times New Roman"/>
          <w:b/>
          <w:sz w:val="28"/>
          <w:szCs w:val="28"/>
        </w:rPr>
        <w:t>д</w:t>
      </w:r>
      <w:r w:rsidR="00DA12AA" w:rsidRPr="000D07D9">
        <w:rPr>
          <w:rFonts w:ascii="Times New Roman" w:hAnsi="Times New Roman" w:cs="Times New Roman"/>
          <w:b/>
          <w:sz w:val="28"/>
          <w:szCs w:val="28"/>
        </w:rPr>
        <w:t>ля 7-9 классов</w:t>
      </w:r>
    </w:p>
    <w:p w:rsidR="00DA12AA" w:rsidRPr="000D07D9" w:rsidRDefault="00DA12AA" w:rsidP="000D07D9">
      <w:pPr>
        <w:spacing w:after="0"/>
        <w:jc w:val="center"/>
        <w:rPr>
          <w:rFonts w:ascii="Times New Roman" w:hAnsi="Times New Roman" w:cs="Times New Roman"/>
          <w:sz w:val="28"/>
          <w:szCs w:val="28"/>
        </w:rPr>
      </w:pPr>
    </w:p>
    <w:p w:rsidR="000D07D9" w:rsidRPr="000D07D9" w:rsidRDefault="00DA12AA"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w:t>
      </w:r>
      <w:proofErr w:type="gramStart"/>
      <w:r w:rsidRPr="000D07D9">
        <w:rPr>
          <w:rFonts w:ascii="Times New Roman" w:hAnsi="Times New Roman" w:cs="Times New Roman"/>
          <w:sz w:val="28"/>
          <w:szCs w:val="28"/>
        </w:rPr>
        <w:t>Соответствует</w:t>
      </w:r>
      <w:r w:rsidR="00414527"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 федеральной</w:t>
      </w:r>
      <w:proofErr w:type="gramEnd"/>
      <w:r w:rsidR="00414527"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 образовательной</w:t>
      </w:r>
      <w:r w:rsidR="00414527" w:rsidRPr="000D07D9">
        <w:rPr>
          <w:rFonts w:ascii="Times New Roman" w:hAnsi="Times New Roman" w:cs="Times New Roman"/>
          <w:sz w:val="28"/>
          <w:szCs w:val="28"/>
        </w:rPr>
        <w:t xml:space="preserve"> </w:t>
      </w:r>
    </w:p>
    <w:p w:rsidR="00DA12AA" w:rsidRPr="000D07D9" w:rsidRDefault="00DA12AA"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программе СОО,</w:t>
      </w:r>
      <w:r w:rsidR="000D07D9" w:rsidRPr="000D07D9">
        <w:rPr>
          <w:rFonts w:ascii="Times New Roman" w:hAnsi="Times New Roman" w:cs="Times New Roman"/>
          <w:sz w:val="28"/>
          <w:szCs w:val="28"/>
        </w:rPr>
        <w:t xml:space="preserve"> </w:t>
      </w:r>
      <w:r w:rsidR="00AD6177" w:rsidRPr="000D07D9">
        <w:rPr>
          <w:rFonts w:ascii="Times New Roman" w:hAnsi="Times New Roman" w:cs="Times New Roman"/>
          <w:sz w:val="28"/>
          <w:szCs w:val="28"/>
        </w:rPr>
        <w:t>у</w:t>
      </w:r>
      <w:r w:rsidR="007C7379" w:rsidRPr="000D07D9">
        <w:rPr>
          <w:rFonts w:ascii="Times New Roman" w:hAnsi="Times New Roman" w:cs="Times New Roman"/>
          <w:sz w:val="28"/>
          <w:szCs w:val="28"/>
        </w:rPr>
        <w:t>твержденной приказом</w:t>
      </w:r>
    </w:p>
    <w:p w:rsidR="000D07D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Министерства п</w:t>
      </w:r>
      <w:r w:rsidR="007C7379" w:rsidRPr="000D07D9">
        <w:rPr>
          <w:rFonts w:ascii="Times New Roman" w:hAnsi="Times New Roman" w:cs="Times New Roman"/>
          <w:sz w:val="28"/>
          <w:szCs w:val="28"/>
        </w:rPr>
        <w:t>росвещения Российской Федерации</w:t>
      </w:r>
      <w:r w:rsidR="00AD6177" w:rsidRPr="000D07D9">
        <w:rPr>
          <w:rFonts w:ascii="Times New Roman" w:hAnsi="Times New Roman" w:cs="Times New Roman"/>
          <w:sz w:val="28"/>
          <w:szCs w:val="28"/>
        </w:rPr>
        <w:t xml:space="preserve"> </w:t>
      </w:r>
    </w:p>
    <w:p w:rsidR="007C7379" w:rsidRPr="000D07D9" w:rsidRDefault="00AD6177"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о</w:t>
      </w:r>
      <w:r w:rsidR="000E49AF" w:rsidRPr="000D07D9">
        <w:rPr>
          <w:rFonts w:ascii="Times New Roman" w:hAnsi="Times New Roman" w:cs="Times New Roman"/>
          <w:sz w:val="28"/>
          <w:szCs w:val="28"/>
        </w:rPr>
        <w:t>т 18.05.2023 №371</w:t>
      </w:r>
    </w:p>
    <w:p w:rsidR="007C7379" w:rsidRPr="000D07D9" w:rsidRDefault="00AD6177"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с</w:t>
      </w:r>
      <w:r w:rsidR="007C7379" w:rsidRPr="000D07D9">
        <w:rPr>
          <w:rFonts w:ascii="Times New Roman" w:hAnsi="Times New Roman" w:cs="Times New Roman"/>
          <w:sz w:val="28"/>
          <w:szCs w:val="28"/>
        </w:rPr>
        <w:t xml:space="preserve"> изменениями и дополнениями в соответствии с приказом </w:t>
      </w:r>
    </w:p>
    <w:p w:rsidR="000D07D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Министерства п</w:t>
      </w:r>
      <w:r w:rsidR="007C7379" w:rsidRPr="000D07D9">
        <w:rPr>
          <w:rFonts w:ascii="Times New Roman" w:hAnsi="Times New Roman" w:cs="Times New Roman"/>
          <w:sz w:val="28"/>
          <w:szCs w:val="28"/>
        </w:rPr>
        <w:t>росвещения Российской Федерации от 09.10.2024</w:t>
      </w:r>
      <w:r w:rsidR="000D07D9" w:rsidRPr="000D07D9">
        <w:rPr>
          <w:rFonts w:ascii="Times New Roman" w:hAnsi="Times New Roman" w:cs="Times New Roman"/>
          <w:sz w:val="28"/>
          <w:szCs w:val="28"/>
        </w:rPr>
        <w:t xml:space="preserve"> г.</w:t>
      </w:r>
    </w:p>
    <w:p w:rsidR="000D07D9" w:rsidRPr="000D07D9" w:rsidRDefault="007C737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№704</w:t>
      </w:r>
      <w:r w:rsidR="000D07D9" w:rsidRPr="000D07D9">
        <w:rPr>
          <w:rFonts w:ascii="Times New Roman" w:hAnsi="Times New Roman" w:cs="Times New Roman"/>
          <w:sz w:val="28"/>
          <w:szCs w:val="28"/>
        </w:rPr>
        <w:t xml:space="preserve"> </w:t>
      </w:r>
      <w:r w:rsidRPr="000D07D9">
        <w:rPr>
          <w:rFonts w:ascii="Times New Roman" w:hAnsi="Times New Roman" w:cs="Times New Roman"/>
          <w:sz w:val="28"/>
          <w:szCs w:val="28"/>
        </w:rPr>
        <w:t xml:space="preserve">«О внесении изменений в некоторые приказы Министерства </w:t>
      </w:r>
    </w:p>
    <w:p w:rsidR="000D07D9" w:rsidRPr="000D07D9" w:rsidRDefault="000D07D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п</w:t>
      </w:r>
      <w:r w:rsidR="007C7379" w:rsidRPr="000D07D9">
        <w:rPr>
          <w:rFonts w:ascii="Times New Roman" w:hAnsi="Times New Roman" w:cs="Times New Roman"/>
          <w:sz w:val="28"/>
          <w:szCs w:val="28"/>
        </w:rPr>
        <w:t>росвещения</w:t>
      </w:r>
      <w:r w:rsidRPr="000D07D9">
        <w:rPr>
          <w:rFonts w:ascii="Times New Roman" w:hAnsi="Times New Roman" w:cs="Times New Roman"/>
          <w:sz w:val="28"/>
          <w:szCs w:val="28"/>
        </w:rPr>
        <w:t xml:space="preserve"> </w:t>
      </w:r>
      <w:r w:rsidR="007C7379" w:rsidRPr="000D07D9">
        <w:rPr>
          <w:rFonts w:ascii="Times New Roman" w:hAnsi="Times New Roman" w:cs="Times New Roman"/>
          <w:sz w:val="28"/>
          <w:szCs w:val="28"/>
        </w:rPr>
        <w:t xml:space="preserve">Российской Федерации, касающиеся федеральных </w:t>
      </w:r>
    </w:p>
    <w:p w:rsidR="000D07D9" w:rsidRPr="000D07D9" w:rsidRDefault="007C7379"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 xml:space="preserve">образовательных программ </w:t>
      </w:r>
      <w:r w:rsidR="000E49AF" w:rsidRPr="000D07D9">
        <w:rPr>
          <w:rFonts w:ascii="Times New Roman" w:hAnsi="Times New Roman" w:cs="Times New Roman"/>
          <w:sz w:val="28"/>
          <w:szCs w:val="28"/>
        </w:rPr>
        <w:t>начального общего образования,</w:t>
      </w:r>
    </w:p>
    <w:p w:rsidR="000E49AF"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основного общего образования и среднего общего образования</w:t>
      </w:r>
      <w:r w:rsidR="000D07D9" w:rsidRPr="000D07D9">
        <w:rPr>
          <w:rFonts w:ascii="Times New Roman" w:hAnsi="Times New Roman" w:cs="Times New Roman"/>
          <w:sz w:val="28"/>
          <w:szCs w:val="28"/>
        </w:rPr>
        <w:t>»</w:t>
      </w:r>
      <w:r w:rsidRPr="000D07D9">
        <w:rPr>
          <w:rFonts w:ascii="Times New Roman" w:hAnsi="Times New Roman" w:cs="Times New Roman"/>
          <w:sz w:val="28"/>
          <w:szCs w:val="28"/>
        </w:rPr>
        <w:t>)</w:t>
      </w:r>
    </w:p>
    <w:p w:rsidR="000E49AF" w:rsidRPr="000D07D9" w:rsidRDefault="000E49AF" w:rsidP="000D07D9">
      <w:pPr>
        <w:spacing w:after="0"/>
        <w:jc w:val="center"/>
        <w:rPr>
          <w:rFonts w:ascii="Times New Roman" w:hAnsi="Times New Roman" w:cs="Times New Roman"/>
          <w:sz w:val="28"/>
          <w:szCs w:val="28"/>
        </w:rPr>
      </w:pPr>
    </w:p>
    <w:p w:rsidR="000E49AF" w:rsidRPr="000D07D9" w:rsidRDefault="000E49AF" w:rsidP="000D07D9">
      <w:pPr>
        <w:spacing w:after="0"/>
        <w:jc w:val="center"/>
        <w:rPr>
          <w:rFonts w:ascii="Times New Roman" w:hAnsi="Times New Roman" w:cs="Times New Roman"/>
          <w:sz w:val="28"/>
          <w:szCs w:val="28"/>
        </w:rPr>
      </w:pPr>
    </w:p>
    <w:p w:rsidR="000E49AF" w:rsidRPr="000D07D9" w:rsidRDefault="000E49AF" w:rsidP="000D07D9">
      <w:pPr>
        <w:spacing w:after="0"/>
        <w:jc w:val="center"/>
        <w:rPr>
          <w:rFonts w:ascii="Times New Roman" w:hAnsi="Times New Roman" w:cs="Times New Roman"/>
          <w:sz w:val="28"/>
          <w:szCs w:val="28"/>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Default="000D07D9" w:rsidP="000D07D9">
      <w:pPr>
        <w:spacing w:after="0"/>
        <w:jc w:val="center"/>
        <w:rPr>
          <w:rFonts w:ascii="Times New Roman" w:hAnsi="Times New Roman" w:cs="Times New Roman"/>
          <w:sz w:val="24"/>
          <w:szCs w:val="24"/>
        </w:rPr>
      </w:pPr>
    </w:p>
    <w:p w:rsidR="000D07D9" w:rsidRPr="000D07D9" w:rsidRDefault="000D07D9" w:rsidP="000D07D9">
      <w:pPr>
        <w:spacing w:after="0"/>
        <w:jc w:val="center"/>
        <w:rPr>
          <w:rFonts w:ascii="Times New Roman" w:hAnsi="Times New Roman" w:cs="Times New Roman"/>
          <w:sz w:val="28"/>
          <w:szCs w:val="28"/>
        </w:rPr>
      </w:pPr>
    </w:p>
    <w:p w:rsidR="007C7379" w:rsidRPr="000D07D9" w:rsidRDefault="000E49AF" w:rsidP="000D07D9">
      <w:pPr>
        <w:spacing w:after="0"/>
        <w:jc w:val="center"/>
        <w:rPr>
          <w:rFonts w:ascii="Times New Roman" w:hAnsi="Times New Roman" w:cs="Times New Roman"/>
          <w:sz w:val="28"/>
          <w:szCs w:val="28"/>
        </w:rPr>
      </w:pPr>
      <w:r w:rsidRPr="000D07D9">
        <w:rPr>
          <w:rFonts w:ascii="Times New Roman" w:hAnsi="Times New Roman" w:cs="Times New Roman"/>
          <w:sz w:val="28"/>
          <w:szCs w:val="28"/>
        </w:rPr>
        <w:t>2025</w:t>
      </w:r>
      <w:r w:rsidR="000D07D9" w:rsidRPr="000D07D9">
        <w:rPr>
          <w:rFonts w:ascii="Times New Roman" w:hAnsi="Times New Roman" w:cs="Times New Roman"/>
          <w:sz w:val="28"/>
          <w:szCs w:val="28"/>
        </w:rPr>
        <w:t>г.</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СОДЕРЖАНИЕ ОБУЧЕНИЯ</w:t>
      </w:r>
    </w:p>
    <w:p w:rsidR="00607261" w:rsidRPr="00696D37" w:rsidRDefault="00607261" w:rsidP="00696D37">
      <w:pPr>
        <w:spacing w:after="0" w:line="360" w:lineRule="auto"/>
        <w:jc w:val="both"/>
        <w:rPr>
          <w:rFonts w:ascii="Times New Roman" w:hAnsi="Times New Roman" w:cs="Times New Roman"/>
          <w:sz w:val="24"/>
          <w:szCs w:val="24"/>
        </w:rPr>
      </w:pPr>
    </w:p>
    <w:p w:rsidR="00607261" w:rsidRPr="005C012C" w:rsidRDefault="000D07D9" w:rsidP="00696D37">
      <w:pPr>
        <w:spacing w:after="0" w:line="360" w:lineRule="auto"/>
        <w:jc w:val="both"/>
        <w:rPr>
          <w:rFonts w:ascii="Times New Roman" w:hAnsi="Times New Roman" w:cs="Times New Roman"/>
          <w:b/>
          <w:sz w:val="24"/>
          <w:szCs w:val="24"/>
        </w:rPr>
      </w:pPr>
      <w:r w:rsidRPr="005C012C">
        <w:rPr>
          <w:rFonts w:ascii="Times New Roman" w:hAnsi="Times New Roman" w:cs="Times New Roman"/>
          <w:b/>
          <w:sz w:val="24"/>
          <w:szCs w:val="24"/>
        </w:rPr>
        <w:t>7 КЛАСС</w:t>
      </w:r>
    </w:p>
    <w:p w:rsidR="000D07D9" w:rsidRPr="00696D37" w:rsidRDefault="000D07D9" w:rsidP="00696D37">
      <w:pPr>
        <w:spacing w:after="0" w:line="360" w:lineRule="auto"/>
        <w:jc w:val="both"/>
        <w:rPr>
          <w:rFonts w:ascii="Times New Roman" w:hAnsi="Times New Roman" w:cs="Times New Roman"/>
          <w:b/>
          <w:sz w:val="24"/>
          <w:szCs w:val="24"/>
        </w:rPr>
      </w:pPr>
      <w:bookmarkStart w:id="0" w:name="_Toc124426200"/>
      <w:bookmarkEnd w:id="0"/>
      <w:r w:rsidRPr="00696D37">
        <w:rPr>
          <w:rFonts w:ascii="Times New Roman" w:hAnsi="Times New Roman" w:cs="Times New Roman"/>
          <w:b/>
          <w:sz w:val="24"/>
          <w:szCs w:val="24"/>
        </w:rPr>
        <w:t>Раздел 1. Физика и её роль в познании окружающего мира.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Физика – наука о природе. Явления природы. Физические явления: механические, тепловые, электрические, магнитные, световые, звуковые.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Физические величины. Измерение физических величин. Физические приборы. Погрешность измерений. Международная система единиц.</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Как физика и другие естественные науки изучают природу. Естественно</w:t>
      </w:r>
      <w:r w:rsidRPr="00696D37">
        <w:rPr>
          <w:rFonts w:ascii="Times New Roman" w:hAnsi="Times New Roman" w:cs="Times New Roman"/>
          <w:sz w:val="24"/>
          <w:szCs w:val="24"/>
        </w:rPr>
        <w:softHyphen/>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Механические, тепловые, электрические, магнитные, световые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Физические приборы и процедура прямых измерений аналоговым и цифровым прибором.</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цены деления шкалы измерительного прибора.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расстояний.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объёма жидкости и твёрдого тела.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размеров малых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температуры при помощи жидкостного термометра и датчика температуры.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Проведение исследования по проверке гипотезы: дальность полёта шарика, пущенного горизонтально, тем больше, чем больше высота пуска.</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Раздел 2. Первоначальные сведения о строении вещества.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Строение вещества: атомы и молекулы, их размеры. Опыты, доказывающие дискретное строение вещества.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Агрегатные состояния вещества: строение газов, жидкостей и твёрдых (кристаллических) тел. Взаимосвязь между свойствами веществ в разных а</w:t>
      </w:r>
      <w:r w:rsidR="006B1E1E">
        <w:rPr>
          <w:rFonts w:ascii="Times New Roman" w:hAnsi="Times New Roman" w:cs="Times New Roman"/>
          <w:sz w:val="24"/>
          <w:szCs w:val="24"/>
        </w:rPr>
        <w:t xml:space="preserve">грегатных состояниях и их атомных </w:t>
      </w:r>
      <w:r w:rsidR="006B1E1E">
        <w:rPr>
          <w:rFonts w:ascii="Times New Roman" w:hAnsi="Times New Roman" w:cs="Times New Roman"/>
          <w:sz w:val="24"/>
          <w:szCs w:val="24"/>
        </w:rPr>
        <w:softHyphen/>
        <w:t>молекулярных строениях</w:t>
      </w:r>
      <w:r w:rsidRPr="00696D37">
        <w:rPr>
          <w:rFonts w:ascii="Times New Roman" w:hAnsi="Times New Roman" w:cs="Times New Roman"/>
          <w:sz w:val="24"/>
          <w:szCs w:val="24"/>
        </w:rPr>
        <w:t xml:space="preserve"> Особенности агрегатных состояний воды.</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броуновского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диффузии.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Наблюдение явлений, объясняющихся притяжением или отталкиванием частиц вещества.</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Оценка диаметра атома методом рядов (с использованием фотографий).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наблюдению теплового расширения газов.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обнаружению действия сил молекулярного притяжения.</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Раздел 3. Движение и взаимодействие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механического движения тела.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скорости прямолинейного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явления инерции.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изменения скорости при взаимодействии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Сравнение масс по взаимодействию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Сложение сил, направленных по одной прямой.</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скорости равномерного движения (шарика в жидкости, модели электрического автомобиля и так далее).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средней скорости скольжения бруска или шарика по наклонной плоскости.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плотности твёрдого тела.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растяжения (деформации) пружины от приложенной силы.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силы трения скольжения от веса тела и характера соприкасающихся поверхностей.</w:t>
      </w:r>
    </w:p>
    <w:p w:rsidR="000D07D9" w:rsidRPr="006B1E1E" w:rsidRDefault="000D07D9" w:rsidP="00696D37">
      <w:pPr>
        <w:spacing w:after="0" w:line="360" w:lineRule="auto"/>
        <w:jc w:val="both"/>
        <w:rPr>
          <w:rFonts w:ascii="Times New Roman" w:hAnsi="Times New Roman" w:cs="Times New Roman"/>
          <w:b/>
          <w:sz w:val="24"/>
          <w:szCs w:val="24"/>
        </w:rPr>
      </w:pPr>
      <w:r w:rsidRPr="006B1E1E">
        <w:rPr>
          <w:rFonts w:ascii="Times New Roman" w:hAnsi="Times New Roman" w:cs="Times New Roman"/>
          <w:b/>
          <w:sz w:val="24"/>
          <w:szCs w:val="24"/>
        </w:rPr>
        <w:t>Раздел 4. Давление твёрдых тел, жидкостей и газов.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w:t>
      </w:r>
      <w:r w:rsidRPr="00696D37">
        <w:rPr>
          <w:rFonts w:ascii="Times New Roman" w:hAnsi="Times New Roman" w:cs="Times New Roman"/>
          <w:sz w:val="24"/>
          <w:szCs w:val="24"/>
        </w:rPr>
        <w:lastRenderedPageBreak/>
        <w:t>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Действие жидкости и газа на погружённое в них тело. Выталкивающая (архимедова) сила. Закон Архимеда. Плавание тел. Воздухоплавание.</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Зависимость давления газа от температуры.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Передача давления жидкостью и газом.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Сообщающиеся сосуды.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Гидравлический пресс.</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Проявление действия атмосферного давления.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Зависимость выталкивающей силы от объёма погружённой части тела и плотности жидкости.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Равенство выталкивающей силы весу вытесненной жидкости.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Условие плавания тел: плавание или погружение тел в зависимости от соотношения плотностей тела и жидкости.</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веса тела в воде от объёма погружённой в жидкость части тела.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выталкивающей силы, действующей на тело, погружённое в жидкость.</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независимости выталкивающей силы, действующей на тело в жидкости, от массы тела.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Конструирование ареометра или конструирование лодки и определение её грузоподъёмности.</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Раздел 5. Работа и мощность. Энергия.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Механическая работа. Мощность.</w:t>
      </w:r>
      <w:r w:rsidR="00302B85">
        <w:rPr>
          <w:rFonts w:ascii="Times New Roman" w:hAnsi="Times New Roman" w:cs="Times New Roman"/>
          <w:sz w:val="24"/>
          <w:szCs w:val="24"/>
        </w:rPr>
        <w:t xml:space="preserve"> </w:t>
      </w:r>
      <w:r w:rsidRPr="00696D37">
        <w:rPr>
          <w:rFonts w:ascii="Times New Roman" w:hAnsi="Times New Roman" w:cs="Times New Roman"/>
          <w:sz w:val="24"/>
          <w:szCs w:val="24"/>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lastRenderedPageBreak/>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Примеры простых механизмов.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условий равновесия рычага.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КПД наклонной плоскости.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закона сохранения механической энергии.</w:t>
      </w:r>
    </w:p>
    <w:p w:rsidR="000D07D9" w:rsidRPr="005C012C" w:rsidRDefault="000D07D9" w:rsidP="00696D37">
      <w:pPr>
        <w:spacing w:after="0" w:line="360" w:lineRule="auto"/>
        <w:jc w:val="both"/>
        <w:rPr>
          <w:rFonts w:ascii="Times New Roman" w:hAnsi="Times New Roman" w:cs="Times New Roman"/>
          <w:b/>
          <w:sz w:val="24"/>
          <w:szCs w:val="24"/>
        </w:rPr>
      </w:pPr>
      <w:r w:rsidRPr="005C012C">
        <w:rPr>
          <w:rFonts w:ascii="Times New Roman" w:hAnsi="Times New Roman" w:cs="Times New Roman"/>
          <w:b/>
          <w:sz w:val="24"/>
          <w:szCs w:val="24"/>
        </w:rPr>
        <w:t>8 КЛАСС</w:t>
      </w:r>
    </w:p>
    <w:p w:rsidR="000D07D9" w:rsidRPr="00302B85" w:rsidRDefault="000D07D9" w:rsidP="00696D37">
      <w:pPr>
        <w:spacing w:after="0" w:line="360" w:lineRule="auto"/>
        <w:jc w:val="both"/>
        <w:rPr>
          <w:rFonts w:ascii="Times New Roman" w:hAnsi="Times New Roman" w:cs="Times New Roman"/>
          <w:sz w:val="24"/>
          <w:szCs w:val="24"/>
        </w:rPr>
      </w:pPr>
      <w:r w:rsidRPr="00302B85">
        <w:rPr>
          <w:rFonts w:ascii="Times New Roman" w:hAnsi="Times New Roman" w:cs="Times New Roman"/>
          <w:b/>
          <w:sz w:val="24"/>
          <w:szCs w:val="24"/>
        </w:rPr>
        <w:t>Раздел 6. Тепловые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Основные положения молекулярно-</w:t>
      </w:r>
      <w:r w:rsidRPr="00696D37">
        <w:rPr>
          <w:rFonts w:ascii="Times New Roman" w:hAnsi="Times New Roman" w:cs="Times New Roman"/>
          <w:sz w:val="24"/>
          <w:szCs w:val="24"/>
        </w:rPr>
        <w:softHyphen/>
        <w:t xml:space="preserve">кинетической теории строения вещества. Масса и размеры атомов и молекул. Опыты, подтверждающие основные положения </w:t>
      </w:r>
      <w:proofErr w:type="spellStart"/>
      <w:r w:rsidRPr="00696D37">
        <w:rPr>
          <w:rFonts w:ascii="Times New Roman" w:hAnsi="Times New Roman" w:cs="Times New Roman"/>
          <w:sz w:val="24"/>
          <w:szCs w:val="24"/>
        </w:rPr>
        <w:t>молекулярно</w:t>
      </w:r>
      <w:r w:rsidRPr="00696D37">
        <w:rPr>
          <w:rFonts w:ascii="Times New Roman" w:hAnsi="Times New Roman" w:cs="Times New Roman"/>
          <w:sz w:val="24"/>
          <w:szCs w:val="24"/>
        </w:rPr>
        <w:softHyphen/>
        <w:t>кинетической</w:t>
      </w:r>
      <w:proofErr w:type="spellEnd"/>
      <w:r w:rsidRPr="00696D37">
        <w:rPr>
          <w:rFonts w:ascii="Times New Roman" w:hAnsi="Times New Roman" w:cs="Times New Roman"/>
          <w:sz w:val="24"/>
          <w:szCs w:val="24"/>
        </w:rPr>
        <w:t xml:space="preserve"> теории.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sidRPr="00696D37">
        <w:rPr>
          <w:rFonts w:ascii="Times New Roman" w:hAnsi="Times New Roman" w:cs="Times New Roman"/>
          <w:sz w:val="24"/>
          <w:szCs w:val="24"/>
        </w:rPr>
        <w:softHyphen/>
        <w:t>кинетической теории. Смачивание и капиллярные явления. Тепловое расширение и сжатие.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Влажность воздуха.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Энергия топлива. Удельная теплота сгорания.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Принципы работы тепловых двигателей КПД теплового двигателя. Тепловые двигатели и защита окружающей среды.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Закон сохранения и превращения энергии в тепловых процессах.</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броуновского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диффузии.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явлений смачивания и капиллярных явлений.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теплового расширения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Изменение давления газа при изменении объёма и нагревании или охлаждении.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Правила измерения температуры.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Виды теплопередачи.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Охлаждение при совершении работы.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Нагревание при совершении работы внешними силами.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Сравнение теплоёмкостей различных веществ.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кипения.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постоянства температуры при плавлении.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Модели тепловых двигателей.</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обнаружению действия сил молекулярного притяжения.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выращиванию кристаллов поваренной соли или сахара.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наблюдению теплового расширения газов, жидкостей и твёрдых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давления воздуха в баллоне шприца.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давления воздуха от его объёма и нагревания или охлаждения.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гипотезы линейной зависимости длины столбика жидкости в термометрической трубке от температуры.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изменения внутренней энергии тела в результате теплопередачи и работы внешних сил.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явления теплообмена при смешивании холодной и горячей воды.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количества теплоты, полученного водой при теплообмене с нагретым металлическим цилиндром.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удельной теплоёмкости вещества.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процесса испарения.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относительной влажности воздуха.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удельной теплоты плавления льда.</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Раздел 7. Электрические и магнитные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Электрическое поле. Напряжённость электрического поля. Принцип суперпозиции электрических полей (на качественном уровне).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Электризация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Два рода электрических зарядов и взаимодействие заряженных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Устройство и действие электроскопа.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Электростатическая индукция.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Закон сохранения электрических зарядов.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Проводники и диэлектрики.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Моделирование силовых линий электрического поля.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Источники постоянного тока.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Действия электрического тока.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Электрический ток в жидкости.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Газовый разряд.</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силы тока амперметром.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электрического напряжения вольтметром.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Реостат и магазин сопротивлений.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Взаимодействие постоянных магнитов.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Моделирование невозможности разделения полюсов магнита.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Моделирование магнитных полей постоянных магнитов.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 Эрстеда.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Магнитное поле тока. Электромагнит.</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Действие магнитного поля на проводник с током.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Электродвигатель постоянного тока.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явления электромагнитной индукции.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Фарадея.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Зависимость направления индукционного тока от условий его возникновения.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Электрогенератор постоянного тока.</w:t>
      </w:r>
    </w:p>
    <w:p w:rsidR="000D07D9" w:rsidRPr="00302B85" w:rsidRDefault="000D07D9" w:rsidP="00696D37">
      <w:pPr>
        <w:spacing w:after="0" w:line="360" w:lineRule="auto"/>
        <w:jc w:val="both"/>
        <w:rPr>
          <w:rFonts w:ascii="Times New Roman" w:hAnsi="Times New Roman" w:cs="Times New Roman"/>
          <w:b/>
          <w:sz w:val="24"/>
          <w:szCs w:val="24"/>
        </w:rPr>
      </w:pPr>
      <w:bookmarkStart w:id="1" w:name="_GoBack"/>
      <w:bookmarkEnd w:id="1"/>
      <w:r w:rsidRPr="00302B85">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наблюдению электризации тел индукцией и при соприкосновении.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действия электрического поля на проводники и диэлектрики.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Сборка и проверка работы электрической цепи постоянного тока.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и регулирование силы тока.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и регулирование напряжения.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силы тока, идущего через резистор, от сопротивления резистора и напряжения на резисторе.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правила сложения напряжений при последовательном соединении двух резисторов.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правила для силы тока при параллельном соединении резисторов.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работы электрического тока, идущего через резистор.</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мощности электрического тока, выделяемой на резисторе.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силы тока, идущего через лампочку, от напряжения на ней.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КПД нагревателя.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магнитного взаимодействия постоянных магнитов.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магнитного поля постоянных магнитов при их объединении и разделении.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действия электрического тока на магнитную стрелку.</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силы взаимодействия катушки с током и магнита от силы тока и направления тока в катушке.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действия магнитного поля на проводник с током.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Конструирование и изучение работы </w:t>
      </w:r>
      <w:proofErr w:type="spellStart"/>
      <w:proofErr w:type="gramStart"/>
      <w:r w:rsidRPr="00696D37">
        <w:rPr>
          <w:rFonts w:ascii="Times New Roman" w:hAnsi="Times New Roman" w:cs="Times New Roman"/>
          <w:sz w:val="24"/>
          <w:szCs w:val="24"/>
        </w:rPr>
        <w:t>электродвигателя.Измерение</w:t>
      </w:r>
      <w:proofErr w:type="spellEnd"/>
      <w:proofErr w:type="gramEnd"/>
      <w:r w:rsidRPr="00696D37">
        <w:rPr>
          <w:rFonts w:ascii="Times New Roman" w:hAnsi="Times New Roman" w:cs="Times New Roman"/>
          <w:sz w:val="24"/>
          <w:szCs w:val="24"/>
        </w:rPr>
        <w:t xml:space="preserve"> КПД электродвигательной установки</w:t>
      </w:r>
      <w:r w:rsidR="00302B85">
        <w:rPr>
          <w:rFonts w:ascii="Times New Roman" w:hAnsi="Times New Roman" w:cs="Times New Roman"/>
          <w:sz w:val="24"/>
          <w:szCs w:val="24"/>
        </w:rPr>
        <w:t xml:space="preserve"> </w:t>
      </w:r>
      <w:r w:rsidRPr="00696D37">
        <w:rPr>
          <w:rFonts w:ascii="Times New Roman" w:hAnsi="Times New Roman" w:cs="Times New Roman"/>
          <w:sz w:val="24"/>
          <w:szCs w:val="24"/>
        </w:rPr>
        <w:t>.Опыты по исследованию явления электромагнитной индукции: исследование изменений значения и направления индукционного тока.</w:t>
      </w:r>
    </w:p>
    <w:p w:rsidR="000D07D9" w:rsidRPr="005C012C" w:rsidRDefault="000D07D9" w:rsidP="00696D37">
      <w:pPr>
        <w:spacing w:after="0" w:line="360" w:lineRule="auto"/>
        <w:jc w:val="both"/>
        <w:rPr>
          <w:rFonts w:ascii="Times New Roman" w:hAnsi="Times New Roman" w:cs="Times New Roman"/>
          <w:b/>
          <w:sz w:val="24"/>
          <w:szCs w:val="24"/>
        </w:rPr>
      </w:pPr>
      <w:r w:rsidRPr="005C012C">
        <w:rPr>
          <w:rFonts w:ascii="Times New Roman" w:hAnsi="Times New Roman" w:cs="Times New Roman"/>
          <w:b/>
          <w:sz w:val="24"/>
          <w:szCs w:val="24"/>
        </w:rPr>
        <w:t>9 КЛАСС</w:t>
      </w:r>
    </w:p>
    <w:p w:rsidR="000D07D9" w:rsidRPr="00302B85" w:rsidRDefault="000D07D9" w:rsidP="00696D37">
      <w:pPr>
        <w:spacing w:after="0" w:line="360" w:lineRule="auto"/>
        <w:jc w:val="both"/>
        <w:rPr>
          <w:rFonts w:ascii="Times New Roman" w:hAnsi="Times New Roman" w:cs="Times New Roman"/>
          <w:b/>
          <w:sz w:val="24"/>
          <w:szCs w:val="24"/>
        </w:rPr>
      </w:pPr>
      <w:r w:rsidRPr="00302B85">
        <w:rPr>
          <w:rFonts w:ascii="Times New Roman" w:hAnsi="Times New Roman" w:cs="Times New Roman"/>
          <w:b/>
          <w:sz w:val="24"/>
          <w:szCs w:val="24"/>
        </w:rPr>
        <w:t>Раздел 8. Механические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Ускорение. Равноускоренное прямолинейное движение. Свободное падение. Опыты Галилея.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Равномерное движение по окружности. Период и частота обращения. Линейная и угловая скорости. Центростремительное ускорение.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Первый закон Ньютона. Второй закон Ньютона. Третий закон Ньютона. Принцип суперпозиции сил.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Сила упругости. Закон Гука. Сила трения: сила трения скольжения, сила трения покоя, другие виды трения.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Равновесие материальной точки. Абсолютно твёрдое тело. Равновесие твёрдого тела с закреплённой осью вращения. Момент силы. Центр тяжести.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Импульс тела. Изменение импульса. Импульс силы. Закон сохранения импульса. Реактивное движение.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0D07D9" w:rsidRPr="001A7BFA" w:rsidRDefault="000D07D9" w:rsidP="00696D37">
      <w:pPr>
        <w:spacing w:after="0" w:line="360" w:lineRule="auto"/>
        <w:jc w:val="both"/>
        <w:rPr>
          <w:rFonts w:ascii="Times New Roman" w:hAnsi="Times New Roman" w:cs="Times New Roman"/>
          <w:sz w:val="24"/>
          <w:szCs w:val="24"/>
        </w:rPr>
      </w:pPr>
      <w:r w:rsidRPr="001A7BFA">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механического движения тела относительно разных тел отсчёта.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Сравнение путей и траекторий движения одного и того же тела относительно разных тел отсчёта.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скорости и ускорения прямолинейного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признаков равноускоренного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движения тела по окружности.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Зависимость ускорения тела от массы тела и действующей на него силы.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равенства сил при взаимодействии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Изменение веса тела при ускоренном движении.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Передача импульса при взаимодействии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Преобразования энергии при взаимодействии тел.</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Сохранение импульса при неупругом взаимодействии.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Сохранение импульса при абсолютно упругом взаимодействии.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реактивного движения.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Сохранение механической энергии при свободном падении.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Сохранение механической энергии при движении тела под действием пружины.</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Конструирование тракта для разгона и дальнейшего равномерного движения шарика или тележки.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средней скорости скольжения бруска или движения шарика по наклонной плоскости.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ускорения тела при равноускоренном движении по наклонной плоскости.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силы трения скольжения от силы нормального давления.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коэффициента трения скольжения.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жёсткости пружины.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работы силы трения при равномерном движении тела по горизонтальной поверхности.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работы силы упругости при подъёме груза с использованием неподвижного и подвижного блоков.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закона сохранения энергии.</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Раздел 9. Механические колебания и волны.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rsidR="001A7BFA"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Звук. Громкость звука и высота тона. Отражение звука. Инфразвук и ультразвук.</w:t>
      </w:r>
    </w:p>
    <w:p w:rsidR="009413C9" w:rsidRDefault="009413C9" w:rsidP="00696D37">
      <w:pPr>
        <w:spacing w:after="0" w:line="360" w:lineRule="auto"/>
        <w:jc w:val="both"/>
        <w:rPr>
          <w:rFonts w:ascii="Times New Roman" w:hAnsi="Times New Roman" w:cs="Times New Roman"/>
          <w:sz w:val="24"/>
          <w:szCs w:val="24"/>
        </w:rPr>
      </w:pPr>
    </w:p>
    <w:p w:rsidR="000D07D9" w:rsidRPr="001A7BFA" w:rsidRDefault="000D07D9" w:rsidP="00696D37">
      <w:pPr>
        <w:spacing w:after="0" w:line="360" w:lineRule="auto"/>
        <w:jc w:val="both"/>
        <w:rPr>
          <w:rFonts w:ascii="Times New Roman" w:hAnsi="Times New Roman" w:cs="Times New Roman"/>
          <w:sz w:val="24"/>
          <w:szCs w:val="24"/>
        </w:rPr>
      </w:pPr>
      <w:r w:rsidRPr="001A7BFA">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колебаний тел под действием силы тяжести и силы упругости.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Наблюдение колебаний груза на нити и на пружине.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вынужденных колебаний и резонанса.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Распространение продольных и поперечных волн (на модели).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зависимости высоты звука от частоты.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Акустический резонанс.</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частоты и периода колебаний математического маятника.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частоты и периода колебаний пружинного маятника.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периода колебаний подвешенного к нити груза от длины нити.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периода колебаний пружинного маятника от массы груза.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Проверка независимости периода колебаний груза, подвешенного к нити, от массы груза.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демонстрирующие зависимость периода колебаний пружинного маятника от массы груза и жёсткости пружины.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ускорения свободного падения.</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Раздел 10. Электромагнитное поле и электромагнитные волны.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Электромагнитная природа света. Скорость света. Волновые свойства света.</w:t>
      </w:r>
    </w:p>
    <w:p w:rsidR="000D07D9" w:rsidRPr="001A7BFA" w:rsidRDefault="000D07D9" w:rsidP="00696D37">
      <w:pPr>
        <w:spacing w:after="0" w:line="360" w:lineRule="auto"/>
        <w:jc w:val="both"/>
        <w:rPr>
          <w:rFonts w:ascii="Times New Roman" w:hAnsi="Times New Roman" w:cs="Times New Roman"/>
          <w:sz w:val="24"/>
          <w:szCs w:val="24"/>
        </w:rPr>
      </w:pPr>
      <w:r w:rsidRPr="001A7BFA">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Свойства электромагнитных волн.</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Волновые свойства света.</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свойств электромагнитных волн с помощью мобильного телефона.</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Раздел 11. Световые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696D37">
        <w:rPr>
          <w:rFonts w:ascii="Times New Roman" w:hAnsi="Times New Roman" w:cs="Times New Roman"/>
          <w:sz w:val="24"/>
          <w:szCs w:val="24"/>
        </w:rPr>
        <w:t>световодах</w:t>
      </w:r>
      <w:proofErr w:type="spellEnd"/>
      <w:r w:rsidRPr="00696D37">
        <w:rPr>
          <w:rFonts w:ascii="Times New Roman" w:hAnsi="Times New Roman" w:cs="Times New Roman"/>
          <w:sz w:val="24"/>
          <w:szCs w:val="24"/>
        </w:rPr>
        <w:t>.</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Разложение белого света в спектр. Опыты Ньютона. Сложение спектральных цветов. Дисперсия света.</w:t>
      </w:r>
    </w:p>
    <w:p w:rsidR="001A7BFA" w:rsidRDefault="000D07D9" w:rsidP="00696D37">
      <w:pPr>
        <w:spacing w:after="0" w:line="360" w:lineRule="auto"/>
        <w:jc w:val="both"/>
        <w:rPr>
          <w:rFonts w:ascii="Times New Roman" w:hAnsi="Times New Roman" w:cs="Times New Roman"/>
          <w:sz w:val="24"/>
          <w:szCs w:val="24"/>
        </w:rPr>
      </w:pPr>
      <w:r w:rsidRPr="001A7BFA">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Прямолинейное распространение света.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Отражение света.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Получение изображений в плоском, вогнутом и выпуклом зеркалах.</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Преломление света.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Оптический </w:t>
      </w:r>
      <w:proofErr w:type="spellStart"/>
      <w:r w:rsidRPr="00696D37">
        <w:rPr>
          <w:rFonts w:ascii="Times New Roman" w:hAnsi="Times New Roman" w:cs="Times New Roman"/>
          <w:sz w:val="24"/>
          <w:szCs w:val="24"/>
        </w:rPr>
        <w:t>световод</w:t>
      </w:r>
      <w:proofErr w:type="spellEnd"/>
      <w:r w:rsidRPr="00696D37">
        <w:rPr>
          <w:rFonts w:ascii="Times New Roman" w:hAnsi="Times New Roman" w:cs="Times New Roman"/>
          <w:sz w:val="24"/>
          <w:szCs w:val="24"/>
        </w:rPr>
        <w:t>.</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Ход лучей в собирающей линзе.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Ход лучей в рассеивающей линзе.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Получение изображений с помощью линз.</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Принцип действия фотоаппарата, микроскопа и телескопа.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Модель глаза.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Разложение белого света в спектр.</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Получение белого света при сложении света разных цветов.</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угла отражения светового луча от угла падения.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Изучение характеристик изображения предмета в плоском зеркале.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зависимости угла преломления светового луча от угла падения на границе «воздух–стекло».</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Получение изображений с помощью собирающей линзы.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Определение фокусного расстояния и оптической силы собирающей линзы.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разложению белого света в спектр.</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по восприятию цвета предметов при их наблюдении через цветовые фильтры.</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Раздел 12. Квантовые явления.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Опыты Резерфорда и планетарная модель атома. Модель атома Бора. Испускание и поглощение света атомом. Кванты. Линейчатые спектры.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Радиоактивность. Альфа</w:t>
      </w:r>
      <w:r w:rsidRPr="00696D37">
        <w:rPr>
          <w:rFonts w:ascii="Times New Roman" w:hAnsi="Times New Roman" w:cs="Times New Roman"/>
          <w:sz w:val="24"/>
          <w:szCs w:val="24"/>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Ядерная энергетика. Действия радиоактивных излучений на живые организмы.</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Демонстрации.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Спектры излучения и поглощения.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Спектры различных газов.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Спектр водорода.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треков в камере Вильсона.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lastRenderedPageBreak/>
        <w:t>Работа счётчика ионизирующих излучений.</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Регистрация излучения природных минералов и продуктов.</w:t>
      </w:r>
    </w:p>
    <w:p w:rsidR="000D07D9" w:rsidRPr="001A7BFA" w:rsidRDefault="000D07D9" w:rsidP="00696D37">
      <w:pPr>
        <w:spacing w:after="0" w:line="360" w:lineRule="auto"/>
        <w:jc w:val="both"/>
        <w:rPr>
          <w:rFonts w:ascii="Times New Roman" w:hAnsi="Times New Roman" w:cs="Times New Roman"/>
          <w:b/>
          <w:sz w:val="24"/>
          <w:szCs w:val="24"/>
        </w:rPr>
      </w:pPr>
      <w:r w:rsidRPr="001A7BFA">
        <w:rPr>
          <w:rFonts w:ascii="Times New Roman" w:hAnsi="Times New Roman" w:cs="Times New Roman"/>
          <w:b/>
          <w:sz w:val="24"/>
          <w:szCs w:val="24"/>
        </w:rPr>
        <w:t>Лабораторные работы и опыты.</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Наблюдение сплошных и линейчатых спектров излучения.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Исследование треков: измерение энергии частицы по тормозному пути (по фотографиям).</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Измерение радиоактивного фона.</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Повторительно-обобщающий модуль.</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Повторительно-</w:t>
      </w:r>
      <w:r w:rsidRPr="00696D37">
        <w:rPr>
          <w:rFonts w:ascii="Times New Roman" w:hAnsi="Times New Roman" w:cs="Times New Roman"/>
          <w:sz w:val="24"/>
          <w:szCs w:val="24"/>
        </w:rPr>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При изучении данного модуля реализуются и систематизируются виды деятельности, на основе которых обеспечивается достижение предметных и </w:t>
      </w:r>
      <w:proofErr w:type="spellStart"/>
      <w:r w:rsidRPr="00696D37">
        <w:rPr>
          <w:rFonts w:ascii="Times New Roman" w:hAnsi="Times New Roman" w:cs="Times New Roman"/>
          <w:sz w:val="24"/>
          <w:szCs w:val="24"/>
        </w:rPr>
        <w:t>метапредметных</w:t>
      </w:r>
      <w:proofErr w:type="spellEnd"/>
      <w:r w:rsidRPr="00696D37">
        <w:rPr>
          <w:rFonts w:ascii="Times New Roman" w:hAnsi="Times New Roman" w:cs="Times New Roman"/>
          <w:sz w:val="24"/>
          <w:szCs w:val="24"/>
        </w:rPr>
        <w:t xml:space="preserve">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 xml:space="preserve">Принципиально </w:t>
      </w:r>
      <w:proofErr w:type="spellStart"/>
      <w:r w:rsidRPr="00696D37">
        <w:rPr>
          <w:rFonts w:ascii="Times New Roman" w:hAnsi="Times New Roman" w:cs="Times New Roman"/>
          <w:sz w:val="24"/>
          <w:szCs w:val="24"/>
        </w:rPr>
        <w:t>деятельностный</w:t>
      </w:r>
      <w:proofErr w:type="spellEnd"/>
      <w:r w:rsidRPr="00696D37">
        <w:rPr>
          <w:rFonts w:ascii="Times New Roman" w:hAnsi="Times New Roman" w:cs="Times New Roman"/>
          <w:sz w:val="24"/>
          <w:szCs w:val="24"/>
        </w:rPr>
        <w:t xml:space="preserve"> характер данного раздела реализуется за счёт того, что обучающиеся выполняют задания, в которых им предлагается:</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на основе полученных знаний распознавать и научно объяснять физические явления в окружающей природе и повседневной жизни;</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rsidR="000D07D9" w:rsidRPr="00696D37" w:rsidRDefault="000D07D9" w:rsidP="00696D37">
      <w:pPr>
        <w:spacing w:after="0" w:line="360" w:lineRule="auto"/>
        <w:jc w:val="both"/>
        <w:rPr>
          <w:rFonts w:ascii="Times New Roman" w:hAnsi="Times New Roman" w:cs="Times New Roman"/>
          <w:sz w:val="24"/>
          <w:szCs w:val="24"/>
        </w:rPr>
      </w:pPr>
      <w:r w:rsidRPr="00696D37">
        <w:rPr>
          <w:rFonts w:ascii="Times New Roman" w:hAnsi="Times New Roman" w:cs="Times New Roman"/>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ПЛАНИРУЕМЫЕ РЕЗУЛЬТАТЫ ОСВОЕНИЯ ПРОГРАММЫ ПО ФИЗИКЕ НА УРОВНЕ ОСНОВНОГО ОБЩЕГО ОБРАЗОВАНИ</w:t>
      </w:r>
    </w:p>
    <w:p w:rsidR="002C00B1" w:rsidRPr="00877E56" w:rsidRDefault="002C00B1" w:rsidP="002C00B1">
      <w:pPr>
        <w:shd w:val="clear" w:color="auto" w:fill="FFFFFF"/>
        <w:spacing w:beforeAutospacing="1" w:after="0" w:line="240" w:lineRule="auto"/>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Изучение физики на уровне основного общего образования направлено на достижение личностных, </w:t>
      </w:r>
      <w:proofErr w:type="spellStart"/>
      <w:r w:rsidRPr="00877E56">
        <w:rPr>
          <w:rFonts w:ascii="Times New Roman" w:eastAsia="Times New Roman" w:hAnsi="Times New Roman" w:cs="Times New Roman"/>
          <w:sz w:val="24"/>
          <w:szCs w:val="24"/>
          <w:lang w:eastAsia="ru-RU"/>
        </w:rPr>
        <w:t>метапредметных</w:t>
      </w:r>
      <w:proofErr w:type="spellEnd"/>
      <w:r w:rsidRPr="00877E56">
        <w:rPr>
          <w:rFonts w:ascii="Times New Roman" w:eastAsia="Times New Roman" w:hAnsi="Times New Roman" w:cs="Times New Roman"/>
          <w:sz w:val="24"/>
          <w:szCs w:val="24"/>
          <w:lang w:eastAsia="ru-RU"/>
        </w:rPr>
        <w:t xml:space="preserve"> и предметных образовательных результатов.</w:t>
      </w:r>
    </w:p>
    <w:p w:rsidR="002C00B1" w:rsidRPr="00877E56" w:rsidRDefault="002C00B1" w:rsidP="002C00B1">
      <w:pPr>
        <w:shd w:val="clear" w:color="auto" w:fill="FFFFFF"/>
        <w:spacing w:beforeAutospacing="1" w:after="0" w:line="240" w:lineRule="auto"/>
        <w:ind w:firstLine="567"/>
        <w:jc w:val="both"/>
        <w:rPr>
          <w:rFonts w:ascii="Times New Roman" w:eastAsia="Times New Roman" w:hAnsi="Times New Roman" w:cs="Times New Roman"/>
          <w:sz w:val="24"/>
          <w:szCs w:val="24"/>
          <w:lang w:eastAsia="ru-RU"/>
        </w:rPr>
      </w:pPr>
      <w:bookmarkStart w:id="2" w:name="_Toc124412006"/>
      <w:bookmarkEnd w:id="2"/>
      <w:r w:rsidRPr="00877E56">
        <w:rPr>
          <w:rFonts w:ascii="Times New Roman" w:eastAsia="Times New Roman" w:hAnsi="Times New Roman" w:cs="Times New Roman"/>
          <w:sz w:val="24"/>
          <w:szCs w:val="24"/>
          <w:lang w:eastAsia="ru-RU"/>
        </w:rPr>
        <w:t>В результате изучения физики на уровне основ</w:t>
      </w:r>
      <w:r w:rsidR="006D39DC" w:rsidRPr="00877E56">
        <w:rPr>
          <w:rFonts w:ascii="Times New Roman" w:eastAsia="Times New Roman" w:hAnsi="Times New Roman" w:cs="Times New Roman"/>
          <w:sz w:val="24"/>
          <w:szCs w:val="24"/>
          <w:lang w:eastAsia="ru-RU"/>
        </w:rPr>
        <w:t xml:space="preserve">ного общего образования у </w:t>
      </w:r>
      <w:proofErr w:type="spellStart"/>
      <w:r w:rsidR="006D39DC" w:rsidRPr="00877E56">
        <w:rPr>
          <w:rFonts w:ascii="Times New Roman" w:eastAsia="Times New Roman" w:hAnsi="Times New Roman" w:cs="Times New Roman"/>
          <w:sz w:val="24"/>
          <w:szCs w:val="24"/>
          <w:lang w:eastAsia="ru-RU"/>
        </w:rPr>
        <w:t>обуча</w:t>
      </w:r>
      <w:r w:rsidRPr="00877E56">
        <w:rPr>
          <w:rFonts w:ascii="Times New Roman" w:eastAsia="Times New Roman" w:hAnsi="Times New Roman" w:cs="Times New Roman"/>
          <w:sz w:val="24"/>
          <w:szCs w:val="24"/>
          <w:lang w:eastAsia="ru-RU"/>
        </w:rPr>
        <w:t>щегося</w:t>
      </w:r>
      <w:proofErr w:type="spellEnd"/>
      <w:r w:rsidRPr="00877E56">
        <w:rPr>
          <w:rFonts w:ascii="Times New Roman" w:eastAsia="Times New Roman" w:hAnsi="Times New Roman" w:cs="Times New Roman"/>
          <w:sz w:val="24"/>
          <w:szCs w:val="24"/>
          <w:lang w:eastAsia="ru-RU"/>
        </w:rPr>
        <w:t xml:space="preserve"> будут сформированы следующие личностные результаты в части:</w:t>
      </w:r>
    </w:p>
    <w:p w:rsidR="002C00B1" w:rsidRPr="00877E56" w:rsidRDefault="002C00B1" w:rsidP="006D39DC">
      <w:pPr>
        <w:shd w:val="clear" w:color="auto" w:fill="FFFFFF"/>
        <w:spacing w:beforeAutospacing="1" w:after="0" w:line="240" w:lineRule="auto"/>
        <w:jc w:val="both"/>
        <w:rPr>
          <w:rFonts w:ascii="Times New Roman" w:eastAsia="Times New Roman" w:hAnsi="Times New Roman" w:cs="Times New Roman"/>
          <w:sz w:val="24"/>
          <w:szCs w:val="24"/>
          <w:lang w:eastAsia="ru-RU"/>
        </w:rPr>
      </w:pPr>
    </w:p>
    <w:p w:rsidR="002C00B1" w:rsidRPr="00877E56" w:rsidRDefault="002C00B1" w:rsidP="005C012C">
      <w:pPr>
        <w:shd w:val="clear" w:color="auto" w:fill="FFFFFF"/>
        <w:spacing w:beforeAutospacing="1" w:after="0" w:line="240" w:lineRule="auto"/>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1) патриотического воспитания: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lastRenderedPageBreak/>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проявление интереса к истории и современному состоянию российской физической науки;</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ценностное отношение к достижениям российских учёных-</w:t>
      </w:r>
      <w:r w:rsidRPr="00877E56">
        <w:rPr>
          <w:rFonts w:ascii="Times New Roman" w:eastAsia="Times New Roman" w:hAnsi="Times New Roman" w:cs="Times New Roman"/>
          <w:sz w:val="24"/>
          <w:szCs w:val="24"/>
          <w:lang w:eastAsia="ru-RU"/>
        </w:rPr>
        <w:softHyphen/>
        <w:t>физиков;</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2) гражданского и духовно-нравственного воспитания: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готовность к активному участию в обсуждении общественно значимых и этических проблем, связанных с практическим применением достижений физики;</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осознание важности морально-</w:t>
      </w:r>
      <w:r w:rsidRPr="00877E56">
        <w:rPr>
          <w:rFonts w:ascii="Times New Roman" w:eastAsia="Times New Roman" w:hAnsi="Times New Roman" w:cs="Times New Roman"/>
          <w:sz w:val="24"/>
          <w:szCs w:val="24"/>
          <w:lang w:eastAsia="ru-RU"/>
        </w:rPr>
        <w:softHyphen/>
        <w:t>этических принципов в деятельности учёного;</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3) эстетического воспитания: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восприятие эстетических качеств физической науки: её гармоничного построения, строгости, точности, лаконичности;</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4) ценности научного познания: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развитие научной любознательности, интереса к исследовательской деятельности;</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5) формирования культуры здоровья и эмоционального благополучия: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proofErr w:type="spellStart"/>
      <w:r w:rsidRPr="00877E56">
        <w:rPr>
          <w:rFonts w:ascii="Times New Roman" w:eastAsia="Times New Roman" w:hAnsi="Times New Roman" w:cs="Times New Roman"/>
          <w:sz w:val="24"/>
          <w:szCs w:val="24"/>
          <w:lang w:eastAsia="ru-RU"/>
        </w:rPr>
        <w:t>сформированность</w:t>
      </w:r>
      <w:proofErr w:type="spellEnd"/>
      <w:r w:rsidRPr="00877E56">
        <w:rPr>
          <w:rFonts w:ascii="Times New Roman" w:eastAsia="Times New Roman" w:hAnsi="Times New Roman" w:cs="Times New Roman"/>
          <w:sz w:val="24"/>
          <w:szCs w:val="24"/>
          <w:lang w:eastAsia="ru-RU"/>
        </w:rPr>
        <w:t xml:space="preserve"> навыка рефлексии, признание своего права на ошибку и такого же права у другого человека;</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6) трудового воспитания: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интерес к практическому изучению профессий, связанных с физикой;</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7) экологического воспитания: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осознание глобального характера экологических проблем и путей их решения;</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b/>
          <w:bCs/>
          <w:sz w:val="24"/>
          <w:szCs w:val="24"/>
          <w:lang w:eastAsia="ru-RU"/>
        </w:rPr>
      </w:pPr>
      <w:r w:rsidRPr="00877E56">
        <w:rPr>
          <w:rFonts w:ascii="Times New Roman" w:eastAsia="Times New Roman" w:hAnsi="Times New Roman" w:cs="Times New Roman"/>
          <w:b/>
          <w:bCs/>
          <w:sz w:val="24"/>
          <w:szCs w:val="24"/>
          <w:lang w:eastAsia="ru-RU"/>
        </w:rPr>
        <w:t>8) адаптации к изменяющимся условиям социальной и природной среды:</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потребность во взаимодействии при выполнении исследований и проектов физической направленности, открытость опыту и знаниям других;</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повышение уровня своей компетентности через практическую деятельность;</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потребность в формировании новых знаний, в том числе формулировать идеи, понятия, гипотезы о физических объектах и явлениях;</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осознание дефицитов собственных знаний и компетентностей в области физики;</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планирование своего развития в приобретении новых физических знаний;</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стремление анализировать и выявлять взаимосвязи природы, общества и экономики, в том числе с использованием физических знаний;</w:t>
      </w:r>
    </w:p>
    <w:p w:rsidR="002C00B1" w:rsidRPr="00877E56" w:rsidRDefault="002C00B1" w:rsidP="002C00B1">
      <w:pPr>
        <w:numPr>
          <w:ilvl w:val="0"/>
          <w:numId w:val="35"/>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Symbol" w:eastAsia="Times New Roman" w:hAnsi="Symbol" w:cs="Times New Roman"/>
          <w:sz w:val="24"/>
          <w:szCs w:val="24"/>
          <w:lang w:eastAsia="ru-RU"/>
        </w:rPr>
        <w:t></w:t>
      </w:r>
      <w:r w:rsidRPr="00877E56">
        <w:rPr>
          <w:rFonts w:ascii="Times New Roman" w:eastAsia="Times New Roman" w:hAnsi="Times New Roman" w:cs="Times New Roman"/>
          <w:sz w:val="14"/>
          <w:szCs w:val="14"/>
          <w:lang w:eastAsia="ru-RU"/>
        </w:rPr>
        <w:t> </w:t>
      </w:r>
      <w:r w:rsidRPr="00877E56">
        <w:rPr>
          <w:rFonts w:ascii="Times New Roman" w:eastAsia="Times New Roman" w:hAnsi="Times New Roman" w:cs="Times New Roman"/>
          <w:sz w:val="24"/>
          <w:szCs w:val="24"/>
          <w:lang w:eastAsia="ru-RU"/>
        </w:rPr>
        <w:t>оценка своих действий с учётом влияния на окружающую среду, возможных глобальных последствий.</w:t>
      </w:r>
      <w:r w:rsidRPr="00877E56">
        <w:rPr>
          <w:rFonts w:ascii="Times New Roman" w:eastAsia="Times New Roman" w:hAnsi="Times New Roman" w:cs="Times New Roman"/>
          <w:b/>
          <w:bCs/>
          <w:sz w:val="24"/>
          <w:szCs w:val="24"/>
          <w:lang w:eastAsia="ru-RU"/>
        </w:rPr>
        <w:br/>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МЕТАПРЕДМЕТНЫЕ РЕЗУЛЬТАТЫ</w:t>
      </w:r>
    </w:p>
    <w:p w:rsidR="002C00B1" w:rsidRPr="00877E56" w:rsidRDefault="002C00B1" w:rsidP="006D39DC">
      <w:pPr>
        <w:shd w:val="clear" w:color="auto" w:fill="FFFFFF"/>
        <w:spacing w:beforeAutospacing="1" w:after="0" w:line="240" w:lineRule="auto"/>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 результате освоения программы по физике на уровне основного общего образования у обучающегося будут сформированы </w:t>
      </w:r>
      <w:proofErr w:type="spellStart"/>
      <w:r w:rsidRPr="00877E56">
        <w:rPr>
          <w:rFonts w:ascii="Times New Roman" w:eastAsia="Times New Roman" w:hAnsi="Times New Roman" w:cs="Times New Roman"/>
          <w:b/>
          <w:bCs/>
          <w:sz w:val="24"/>
          <w:szCs w:val="24"/>
          <w:lang w:eastAsia="ru-RU"/>
        </w:rPr>
        <w:t>метапредметные</w:t>
      </w:r>
      <w:proofErr w:type="spellEnd"/>
      <w:r w:rsidRPr="00877E56">
        <w:rPr>
          <w:rFonts w:ascii="Times New Roman" w:eastAsia="Times New Roman" w:hAnsi="Times New Roman" w:cs="Times New Roman"/>
          <w:b/>
          <w:bCs/>
          <w:sz w:val="24"/>
          <w:szCs w:val="24"/>
          <w:lang w:eastAsia="ru-RU"/>
        </w:rPr>
        <w:t xml:space="preserve"> результаты</w:t>
      </w:r>
      <w:r w:rsidRPr="00877E56">
        <w:rPr>
          <w:rFonts w:ascii="Times New Roman" w:eastAsia="Times New Roman" w:hAnsi="Times New Roman" w:cs="Times New Roman"/>
          <w:sz w:val="24"/>
          <w:szCs w:val="24"/>
          <w:lang w:eastAsia="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C00B1" w:rsidRPr="00877E56" w:rsidRDefault="002C00B1" w:rsidP="002C00B1">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lastRenderedPageBreak/>
        <w:t>Познавательные универсальные учебные действия</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Базовые логические действия:</w:t>
      </w:r>
    </w:p>
    <w:p w:rsidR="002C00B1" w:rsidRPr="00877E56" w:rsidRDefault="002C00B1" w:rsidP="002C00B1">
      <w:pPr>
        <w:numPr>
          <w:ilvl w:val="0"/>
          <w:numId w:val="3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выявлять и характеризовать существенные признаки объектов (явлений);</w:t>
      </w:r>
    </w:p>
    <w:p w:rsidR="002C00B1" w:rsidRPr="00877E56" w:rsidRDefault="002C00B1" w:rsidP="002C00B1">
      <w:pPr>
        <w:numPr>
          <w:ilvl w:val="0"/>
          <w:numId w:val="3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устанавливать существенный признак классификации, основания для обобщения и сравнения;</w:t>
      </w:r>
    </w:p>
    <w:p w:rsidR="002C00B1" w:rsidRPr="00877E56" w:rsidRDefault="002C00B1" w:rsidP="002C00B1">
      <w:pPr>
        <w:numPr>
          <w:ilvl w:val="0"/>
          <w:numId w:val="3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относящихся к физическим явлениям;</w:t>
      </w:r>
    </w:p>
    <w:p w:rsidR="002C00B1" w:rsidRPr="00877E56" w:rsidRDefault="002C00B1" w:rsidP="002C00B1">
      <w:pPr>
        <w:numPr>
          <w:ilvl w:val="0"/>
          <w:numId w:val="3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выявлять причинно</w:t>
      </w:r>
      <w:r w:rsidRPr="00877E56">
        <w:rPr>
          <w:rFonts w:ascii="Times New Roman" w:eastAsia="Times New Roman" w:hAnsi="Times New Roman" w:cs="Times New Roman"/>
          <w:sz w:val="24"/>
          <w:szCs w:val="24"/>
          <w:lang w:eastAsia="ru-RU"/>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C00B1" w:rsidRPr="00877E56" w:rsidRDefault="002C00B1" w:rsidP="002C00B1">
      <w:pPr>
        <w:numPr>
          <w:ilvl w:val="0"/>
          <w:numId w:val="36"/>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Базовые исследовательские действия</w:t>
      </w:r>
      <w:r w:rsidRPr="00877E56">
        <w:rPr>
          <w:rFonts w:ascii="Times New Roman" w:eastAsia="Times New Roman" w:hAnsi="Times New Roman" w:cs="Times New Roman"/>
          <w:sz w:val="24"/>
          <w:szCs w:val="24"/>
          <w:lang w:eastAsia="ru-RU"/>
        </w:rPr>
        <w:t>:</w:t>
      </w:r>
    </w:p>
    <w:p w:rsidR="002C00B1" w:rsidRPr="00877E56" w:rsidRDefault="002C00B1" w:rsidP="002C00B1">
      <w:pPr>
        <w:numPr>
          <w:ilvl w:val="0"/>
          <w:numId w:val="37"/>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2C00B1" w:rsidRPr="00877E56" w:rsidRDefault="002C00B1" w:rsidP="002C00B1">
      <w:pPr>
        <w:numPr>
          <w:ilvl w:val="0"/>
          <w:numId w:val="37"/>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по самостоятельно составленному плану опыт, несложный физический эксперимент, небольшое исследование физического явления;</w:t>
      </w:r>
    </w:p>
    <w:p w:rsidR="002C00B1" w:rsidRPr="00877E56" w:rsidRDefault="002C00B1" w:rsidP="002C00B1">
      <w:pPr>
        <w:numPr>
          <w:ilvl w:val="0"/>
          <w:numId w:val="37"/>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исследования или эксперимента;</w:t>
      </w:r>
    </w:p>
    <w:p w:rsidR="002C00B1" w:rsidRPr="00877E56" w:rsidRDefault="002C00B1" w:rsidP="002C00B1">
      <w:pPr>
        <w:numPr>
          <w:ilvl w:val="0"/>
          <w:numId w:val="37"/>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опыта, исследования;</w:t>
      </w:r>
    </w:p>
    <w:p w:rsidR="002C00B1" w:rsidRPr="00877E56" w:rsidRDefault="002C00B1" w:rsidP="002C00B1">
      <w:pPr>
        <w:numPr>
          <w:ilvl w:val="0"/>
          <w:numId w:val="37"/>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Работа с информацией:</w:t>
      </w:r>
    </w:p>
    <w:p w:rsidR="002C00B1" w:rsidRPr="00877E56" w:rsidRDefault="002C00B1" w:rsidP="002C00B1">
      <w:pPr>
        <w:numPr>
          <w:ilvl w:val="0"/>
          <w:numId w:val="38"/>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C00B1" w:rsidRPr="00877E56" w:rsidRDefault="002C00B1" w:rsidP="002C00B1">
      <w:pPr>
        <w:numPr>
          <w:ilvl w:val="0"/>
          <w:numId w:val="38"/>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анализировать, систематизировать и интерпретировать информацию различных видов и форм представления;</w:t>
      </w:r>
    </w:p>
    <w:p w:rsidR="002C00B1" w:rsidRPr="00877E56" w:rsidRDefault="002C00B1" w:rsidP="002C00B1">
      <w:pPr>
        <w:numPr>
          <w:ilvl w:val="0"/>
          <w:numId w:val="38"/>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Коммуникативные универсальные учебные действия:</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выражать свою точку зрения в устных и письменных текстах;</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публично представлять результаты выполненного физического опыта (эксперимента, исследования, проекта);</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физической проблемы;</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C00B1" w:rsidRPr="00877E56" w:rsidRDefault="002C00B1" w:rsidP="002C00B1">
      <w:pPr>
        <w:numPr>
          <w:ilvl w:val="0"/>
          <w:numId w:val="39"/>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2C00B1" w:rsidRPr="00877E56" w:rsidRDefault="002C00B1" w:rsidP="002C00B1">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Регулятивные универсальные учебные действия</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Самоорганизация:</w:t>
      </w:r>
    </w:p>
    <w:p w:rsidR="002C00B1" w:rsidRPr="00877E56" w:rsidRDefault="002C00B1" w:rsidP="002C00B1">
      <w:pPr>
        <w:numPr>
          <w:ilvl w:val="0"/>
          <w:numId w:val="4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выявлять проблемы в жизненных и учебных ситуациях, требующих для решения физических знаний;</w:t>
      </w:r>
    </w:p>
    <w:p w:rsidR="002C00B1" w:rsidRPr="00877E56" w:rsidRDefault="002C00B1" w:rsidP="002C00B1">
      <w:pPr>
        <w:numPr>
          <w:ilvl w:val="0"/>
          <w:numId w:val="4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2C00B1" w:rsidRPr="00877E56" w:rsidRDefault="002C00B1" w:rsidP="002C00B1">
      <w:pPr>
        <w:numPr>
          <w:ilvl w:val="0"/>
          <w:numId w:val="4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C00B1" w:rsidRPr="00877E56" w:rsidRDefault="002C00B1" w:rsidP="002C00B1">
      <w:pPr>
        <w:numPr>
          <w:ilvl w:val="0"/>
          <w:numId w:val="40"/>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делать выбор и брать ответственность за решение.</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Самоконтроль, эмоциональный интеллект:</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давать адекватную оценку ситуации и предлагать план её изменения;</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объяснять причины достижения (</w:t>
      </w:r>
      <w:proofErr w:type="spellStart"/>
      <w:r w:rsidRPr="00877E56">
        <w:rPr>
          <w:rFonts w:ascii="Times New Roman" w:eastAsia="Times New Roman" w:hAnsi="Times New Roman" w:cs="Times New Roman"/>
          <w:sz w:val="24"/>
          <w:szCs w:val="24"/>
          <w:lang w:eastAsia="ru-RU"/>
        </w:rPr>
        <w:t>недостижения</w:t>
      </w:r>
      <w:proofErr w:type="spellEnd"/>
      <w:r w:rsidRPr="00877E56">
        <w:rPr>
          <w:rFonts w:ascii="Times New Roman" w:eastAsia="Times New Roman" w:hAnsi="Times New Roman" w:cs="Times New Roman"/>
          <w:sz w:val="24"/>
          <w:szCs w:val="24"/>
          <w:lang w:eastAsia="ru-RU"/>
        </w:rPr>
        <w:t>) результатов деятельности, давать оценку приобретённому опыту;</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оценивать соответствие результата цели и условиям;</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ставить себя на место другого человека в ходе спора или дискуссии на научную тему, понимать мотивы, намерения и логику другого;</w:t>
      </w:r>
    </w:p>
    <w:p w:rsidR="002C00B1" w:rsidRPr="00877E56" w:rsidRDefault="002C00B1" w:rsidP="002C00B1">
      <w:pPr>
        <w:numPr>
          <w:ilvl w:val="0"/>
          <w:numId w:val="41"/>
        </w:numPr>
        <w:shd w:val="clear" w:color="auto" w:fill="FFFFFF"/>
        <w:spacing w:beforeAutospacing="1" w:after="0" w:line="240" w:lineRule="auto"/>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признавать своё право на ошибку при решении физических задач или в утверждениях на научные темы и такое же право другого.</w:t>
      </w: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p>
    <w:p w:rsidR="002C00B1" w:rsidRPr="00877E56" w:rsidRDefault="002C00B1" w:rsidP="002C00B1">
      <w:pPr>
        <w:shd w:val="clear" w:color="auto" w:fill="FFFFFF"/>
        <w:spacing w:beforeAutospacing="1" w:after="0" w:line="240" w:lineRule="auto"/>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b/>
          <w:bCs/>
          <w:sz w:val="24"/>
          <w:szCs w:val="24"/>
          <w:lang w:eastAsia="ru-RU"/>
        </w:rPr>
        <w:t>ПРЕДМЕТНЫЕ РЕЗУЛЬТАТЫ</w:t>
      </w:r>
    </w:p>
    <w:p w:rsidR="002C00B1" w:rsidRPr="00877E56" w:rsidRDefault="002C00B1" w:rsidP="002C00B1">
      <w:pPr>
        <w:shd w:val="clear" w:color="auto" w:fill="FFFFFF"/>
        <w:spacing w:after="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К концу обучения </w:t>
      </w:r>
      <w:r w:rsidRPr="00877E56">
        <w:rPr>
          <w:rFonts w:ascii="Times New Roman" w:eastAsia="Times New Roman" w:hAnsi="Times New Roman" w:cs="Times New Roman"/>
          <w:b/>
          <w:bCs/>
          <w:sz w:val="24"/>
          <w:szCs w:val="24"/>
          <w:lang w:eastAsia="ru-RU"/>
        </w:rPr>
        <w:t>в 7 классе</w:t>
      </w:r>
      <w:r w:rsidRPr="00877E56">
        <w:rPr>
          <w:rFonts w:ascii="Times New Roman" w:eastAsia="Times New Roman" w:hAnsi="Times New Roman" w:cs="Times New Roman"/>
          <w:sz w:val="24"/>
          <w:szCs w:val="24"/>
          <w:lang w:eastAsia="ru-RU"/>
        </w:rPr>
        <w:t xml:space="preserve"> предметные результаты на базовом уровне должны отражать </w:t>
      </w:r>
      <w:proofErr w:type="spellStart"/>
      <w:r w:rsidRPr="00877E56">
        <w:rPr>
          <w:rFonts w:ascii="Times New Roman" w:eastAsia="Times New Roman" w:hAnsi="Times New Roman" w:cs="Times New Roman"/>
          <w:sz w:val="24"/>
          <w:szCs w:val="24"/>
          <w:lang w:eastAsia="ru-RU"/>
        </w:rPr>
        <w:t>сформи</w:t>
      </w:r>
      <w:r w:rsidR="006D39DC" w:rsidRPr="00877E56">
        <w:rPr>
          <w:rFonts w:ascii="Times New Roman" w:eastAsia="Times New Roman" w:hAnsi="Times New Roman" w:cs="Times New Roman"/>
          <w:sz w:val="24"/>
          <w:szCs w:val="24"/>
          <w:lang w:eastAsia="ru-RU"/>
        </w:rPr>
        <w:t>рованность</w:t>
      </w:r>
      <w:proofErr w:type="spellEnd"/>
      <w:r w:rsidR="006D39DC" w:rsidRPr="00877E56">
        <w:rPr>
          <w:rFonts w:ascii="Times New Roman" w:eastAsia="Times New Roman" w:hAnsi="Times New Roman" w:cs="Times New Roman"/>
          <w:sz w:val="24"/>
          <w:szCs w:val="24"/>
          <w:lang w:eastAsia="ru-RU"/>
        </w:rPr>
        <w:t xml:space="preserve"> у обучающихся умений:</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w:t>
      </w:r>
      <w:r w:rsidRPr="00877E56">
        <w:rPr>
          <w:rFonts w:ascii="Times New Roman" w:eastAsia="Times New Roman" w:hAnsi="Times New Roman" w:cs="Times New Roman"/>
          <w:sz w:val="24"/>
          <w:szCs w:val="24"/>
          <w:lang w:eastAsia="ru-RU"/>
        </w:rPr>
        <w:lastRenderedPageBreak/>
        <w:t>описанию их характерных свойств и на основе опытов, демонстрирующих данное физическое явление;</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объяснять физические явления, процессы и свойства тел, в том числе и в контексте ситуаций </w:t>
      </w:r>
      <w:proofErr w:type="spellStart"/>
      <w:r w:rsidRPr="00877E56">
        <w:rPr>
          <w:rFonts w:ascii="Times New Roman" w:eastAsia="Times New Roman" w:hAnsi="Times New Roman" w:cs="Times New Roman"/>
          <w:sz w:val="24"/>
          <w:szCs w:val="24"/>
          <w:lang w:eastAsia="ru-RU"/>
        </w:rPr>
        <w:t>практико</w:t>
      </w:r>
      <w:r w:rsidRPr="00877E56">
        <w:rPr>
          <w:rFonts w:ascii="Times New Roman" w:eastAsia="Times New Roman" w:hAnsi="Times New Roman" w:cs="Times New Roman"/>
          <w:sz w:val="24"/>
          <w:szCs w:val="24"/>
          <w:lang w:eastAsia="ru-RU"/>
        </w:rPr>
        <w:softHyphen/>
        <w:t>ориентированного</w:t>
      </w:r>
      <w:proofErr w:type="spellEnd"/>
      <w:r w:rsidRPr="00877E56">
        <w:rPr>
          <w:rFonts w:ascii="Times New Roman" w:eastAsia="Times New Roman" w:hAnsi="Times New Roman" w:cs="Times New Roman"/>
          <w:sz w:val="24"/>
          <w:szCs w:val="24"/>
          <w:lang w:eastAsia="ru-RU"/>
        </w:rPr>
        <w:t xml:space="preserve"> характера: выявлять причинно-</w:t>
      </w:r>
      <w:r w:rsidRPr="00877E56">
        <w:rPr>
          <w:rFonts w:ascii="Times New Roman" w:eastAsia="Times New Roman" w:hAnsi="Times New Roman" w:cs="Times New Roman"/>
          <w:sz w:val="24"/>
          <w:szCs w:val="24"/>
          <w:lang w:eastAsia="ru-RU"/>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w:t>
      </w:r>
      <w:r w:rsidRPr="00877E56">
        <w:rPr>
          <w:rFonts w:ascii="Times New Roman" w:eastAsia="Times New Roman" w:hAnsi="Times New Roman" w:cs="Times New Roman"/>
          <w:sz w:val="24"/>
          <w:szCs w:val="24"/>
          <w:lang w:eastAsia="ru-RU"/>
        </w:rPr>
        <w:lastRenderedPageBreak/>
        <w:t>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877E56">
        <w:rPr>
          <w:rFonts w:ascii="Times New Roman" w:eastAsia="Times New Roman" w:hAnsi="Times New Roman" w:cs="Times New Roman"/>
          <w:sz w:val="24"/>
          <w:szCs w:val="24"/>
          <w:lang w:eastAsia="ru-RU"/>
        </w:rPr>
        <w:t>необходимые физические законы</w:t>
      </w:r>
      <w:proofErr w:type="gramEnd"/>
      <w:r w:rsidRPr="00877E56">
        <w:rPr>
          <w:rFonts w:ascii="Times New Roman" w:eastAsia="Times New Roman" w:hAnsi="Times New Roman" w:cs="Times New Roman"/>
          <w:sz w:val="24"/>
          <w:szCs w:val="24"/>
          <w:lang w:eastAsia="ru-RU"/>
        </w:rPr>
        <w:t xml:space="preserve"> и закономерности;</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при выполнении учебных заданий научно</w:t>
      </w:r>
      <w:r w:rsidRPr="00877E56">
        <w:rPr>
          <w:rFonts w:ascii="Times New Roman" w:eastAsia="Times New Roman" w:hAnsi="Times New Roman" w:cs="Times New Roman"/>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C00B1" w:rsidRPr="00877E56" w:rsidRDefault="002C00B1" w:rsidP="002C00B1">
      <w:pPr>
        <w:numPr>
          <w:ilvl w:val="0"/>
          <w:numId w:val="42"/>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C00B1" w:rsidRPr="00877E56" w:rsidRDefault="002C00B1" w:rsidP="002C00B1">
      <w:pPr>
        <w:shd w:val="clear" w:color="auto" w:fill="FFFFFF"/>
        <w:tabs>
          <w:tab w:val="left" w:pos="5835"/>
        </w:tabs>
        <w:spacing w:after="0"/>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ab/>
      </w:r>
      <w:r w:rsidRPr="00877E56">
        <w:rPr>
          <w:rFonts w:ascii="Times New Roman" w:eastAsia="Times New Roman" w:hAnsi="Times New Roman" w:cs="Times New Roman"/>
          <w:sz w:val="24"/>
          <w:szCs w:val="24"/>
          <w:lang w:eastAsia="ru-RU"/>
        </w:rPr>
        <w:br/>
      </w:r>
    </w:p>
    <w:p w:rsidR="002C00B1" w:rsidRPr="00877E56" w:rsidRDefault="002C00B1" w:rsidP="002C00B1">
      <w:pPr>
        <w:shd w:val="clear" w:color="auto" w:fill="FFFFFF"/>
        <w:spacing w:after="0"/>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К концу обучения </w:t>
      </w:r>
      <w:r w:rsidRPr="00877E56">
        <w:rPr>
          <w:rFonts w:ascii="Times New Roman" w:eastAsia="Times New Roman" w:hAnsi="Times New Roman" w:cs="Times New Roman"/>
          <w:b/>
          <w:bCs/>
          <w:sz w:val="24"/>
          <w:szCs w:val="24"/>
          <w:lang w:eastAsia="ru-RU"/>
        </w:rPr>
        <w:t>в 8 классе</w:t>
      </w:r>
      <w:r w:rsidRPr="00877E56">
        <w:rPr>
          <w:rFonts w:ascii="Times New Roman" w:eastAsia="Times New Roman" w:hAnsi="Times New Roman" w:cs="Times New Roman"/>
          <w:sz w:val="24"/>
          <w:szCs w:val="24"/>
          <w:lang w:eastAsia="ru-RU"/>
        </w:rPr>
        <w:t xml:space="preserve"> предметные результаты на базовом уровне должны отражать </w:t>
      </w:r>
      <w:proofErr w:type="spellStart"/>
      <w:r w:rsidRPr="00877E56">
        <w:rPr>
          <w:rFonts w:ascii="Times New Roman" w:eastAsia="Times New Roman" w:hAnsi="Times New Roman" w:cs="Times New Roman"/>
          <w:sz w:val="24"/>
          <w:szCs w:val="24"/>
          <w:lang w:eastAsia="ru-RU"/>
        </w:rPr>
        <w:t>сформированность</w:t>
      </w:r>
      <w:proofErr w:type="spellEnd"/>
      <w:r w:rsidRPr="00877E56">
        <w:rPr>
          <w:rFonts w:ascii="Times New Roman" w:eastAsia="Times New Roman" w:hAnsi="Times New Roman" w:cs="Times New Roman"/>
          <w:sz w:val="24"/>
          <w:szCs w:val="24"/>
          <w:lang w:eastAsia="ru-RU"/>
        </w:rPr>
        <w:t xml:space="preserve"> у обучающихся умений: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характеризовать свойства тел, физические явления и процессы, используя основные положения молекулярно-</w:t>
      </w:r>
      <w:r w:rsidRPr="00877E56">
        <w:rPr>
          <w:rFonts w:ascii="Times New Roman" w:eastAsia="Times New Roman" w:hAnsi="Times New Roman" w:cs="Times New Roman"/>
          <w:sz w:val="24"/>
          <w:szCs w:val="24"/>
          <w:lang w:eastAsia="ru-RU"/>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объяснять физические процессы и свойства тел, в том числе и в контексте ситуаций </w:t>
      </w:r>
      <w:proofErr w:type="spellStart"/>
      <w:r w:rsidRPr="00877E56">
        <w:rPr>
          <w:rFonts w:ascii="Times New Roman" w:eastAsia="Times New Roman" w:hAnsi="Times New Roman" w:cs="Times New Roman"/>
          <w:sz w:val="24"/>
          <w:szCs w:val="24"/>
          <w:lang w:eastAsia="ru-RU"/>
        </w:rPr>
        <w:t>практико</w:t>
      </w:r>
      <w:r w:rsidRPr="00877E56">
        <w:rPr>
          <w:rFonts w:ascii="Times New Roman" w:eastAsia="Times New Roman" w:hAnsi="Times New Roman" w:cs="Times New Roman"/>
          <w:sz w:val="24"/>
          <w:szCs w:val="24"/>
          <w:lang w:eastAsia="ru-RU"/>
        </w:rPr>
        <w:softHyphen/>
        <w:t>ориентированного</w:t>
      </w:r>
      <w:proofErr w:type="spellEnd"/>
      <w:r w:rsidRPr="00877E56">
        <w:rPr>
          <w:rFonts w:ascii="Times New Roman" w:eastAsia="Times New Roman" w:hAnsi="Times New Roman" w:cs="Times New Roman"/>
          <w:sz w:val="24"/>
          <w:szCs w:val="24"/>
          <w:lang w:eastAsia="ru-RU"/>
        </w:rPr>
        <w:t xml:space="preserve"> характера: выявлять </w:t>
      </w:r>
      <w:proofErr w:type="spellStart"/>
      <w:r w:rsidRPr="00877E56">
        <w:rPr>
          <w:rFonts w:ascii="Times New Roman" w:eastAsia="Times New Roman" w:hAnsi="Times New Roman" w:cs="Times New Roman"/>
          <w:sz w:val="24"/>
          <w:szCs w:val="24"/>
          <w:lang w:eastAsia="ru-RU"/>
        </w:rPr>
        <w:t>причинно</w:t>
      </w:r>
      <w:r w:rsidRPr="00877E56">
        <w:rPr>
          <w:rFonts w:ascii="Times New Roman" w:eastAsia="Times New Roman" w:hAnsi="Times New Roman" w:cs="Times New Roman"/>
          <w:sz w:val="24"/>
          <w:szCs w:val="24"/>
          <w:lang w:eastAsia="ru-RU"/>
        </w:rPr>
        <w:softHyphen/>
        <w:t>следственные</w:t>
      </w:r>
      <w:proofErr w:type="spellEnd"/>
      <w:r w:rsidRPr="00877E56">
        <w:rPr>
          <w:rFonts w:ascii="Times New Roman" w:eastAsia="Times New Roman" w:hAnsi="Times New Roman" w:cs="Times New Roman"/>
          <w:sz w:val="24"/>
          <w:szCs w:val="24"/>
          <w:lang w:eastAsia="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при выполнении учебных заданий научно-</w:t>
      </w:r>
      <w:r w:rsidRPr="00877E56">
        <w:rPr>
          <w:rFonts w:ascii="Times New Roman" w:eastAsia="Times New Roman" w:hAnsi="Times New Roman" w:cs="Times New Roman"/>
          <w:sz w:val="24"/>
          <w:szCs w:val="24"/>
          <w:lang w:eastAsia="ru-RU"/>
        </w:rPr>
        <w:softHyphen/>
        <w:t xml:space="preserve">популярную литературу физического содержания, справочные материалы, ресурсы сети Интернет, владеть </w:t>
      </w:r>
      <w:r w:rsidRPr="00877E56">
        <w:rPr>
          <w:rFonts w:ascii="Times New Roman" w:eastAsia="Times New Roman" w:hAnsi="Times New Roman" w:cs="Times New Roman"/>
          <w:sz w:val="24"/>
          <w:szCs w:val="24"/>
          <w:lang w:eastAsia="ru-RU"/>
        </w:rPr>
        <w:lastRenderedPageBreak/>
        <w:t>приёмами конспектирования текста, преобразования информации из одной знаковой системы в другую;</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C00B1" w:rsidRPr="00877E56" w:rsidRDefault="002C00B1" w:rsidP="002C00B1">
      <w:pPr>
        <w:numPr>
          <w:ilvl w:val="0"/>
          <w:numId w:val="43"/>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C00B1" w:rsidRPr="00877E56" w:rsidRDefault="002C00B1" w:rsidP="002C00B1">
      <w:pPr>
        <w:shd w:val="clear" w:color="auto" w:fill="FFFFFF"/>
        <w:spacing w:after="0"/>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br/>
      </w:r>
    </w:p>
    <w:p w:rsidR="002C00B1" w:rsidRPr="00877E56" w:rsidRDefault="002C00B1" w:rsidP="002C00B1">
      <w:pPr>
        <w:shd w:val="clear" w:color="auto" w:fill="FFFFFF"/>
        <w:spacing w:after="0"/>
        <w:ind w:firstLine="567"/>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К концу обучения </w:t>
      </w:r>
      <w:r w:rsidRPr="00877E56">
        <w:rPr>
          <w:rFonts w:ascii="Times New Roman" w:eastAsia="Times New Roman" w:hAnsi="Times New Roman" w:cs="Times New Roman"/>
          <w:b/>
          <w:bCs/>
          <w:sz w:val="24"/>
          <w:szCs w:val="24"/>
          <w:lang w:eastAsia="ru-RU"/>
        </w:rPr>
        <w:t>в 9 классе</w:t>
      </w:r>
      <w:r w:rsidRPr="00877E56">
        <w:rPr>
          <w:rFonts w:ascii="Times New Roman" w:eastAsia="Times New Roman" w:hAnsi="Times New Roman" w:cs="Times New Roman"/>
          <w:sz w:val="24"/>
          <w:szCs w:val="24"/>
          <w:lang w:eastAsia="ru-RU"/>
        </w:rPr>
        <w:t xml:space="preserve"> предметные результаты на базовом уровне должны отражать </w:t>
      </w:r>
      <w:proofErr w:type="spellStart"/>
      <w:r w:rsidRPr="00877E56">
        <w:rPr>
          <w:rFonts w:ascii="Times New Roman" w:eastAsia="Times New Roman" w:hAnsi="Times New Roman" w:cs="Times New Roman"/>
          <w:sz w:val="24"/>
          <w:szCs w:val="24"/>
          <w:lang w:eastAsia="ru-RU"/>
        </w:rPr>
        <w:t>сформированность</w:t>
      </w:r>
      <w:proofErr w:type="spellEnd"/>
      <w:r w:rsidRPr="00877E56">
        <w:rPr>
          <w:rFonts w:ascii="Times New Roman" w:eastAsia="Times New Roman" w:hAnsi="Times New Roman" w:cs="Times New Roman"/>
          <w:sz w:val="24"/>
          <w:szCs w:val="24"/>
          <w:lang w:eastAsia="ru-RU"/>
        </w:rPr>
        <w:t xml:space="preserve"> у обучающихся умений:</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r>
      <w:r w:rsidRPr="00877E56">
        <w:rPr>
          <w:rFonts w:ascii="Times New Roman" w:eastAsia="Times New Roman" w:hAnsi="Times New Roman" w:cs="Times New Roman"/>
          <w:sz w:val="24"/>
          <w:szCs w:val="24"/>
          <w:lang w:eastAsia="ru-RU"/>
        </w:rPr>
        <w:softHyphen/>
        <w:t>, бета- и гамма-излучения, изотопы, ядерная энергетика;</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w:t>
      </w:r>
      <w:r w:rsidRPr="00877E56">
        <w:rPr>
          <w:rFonts w:ascii="Times New Roman" w:eastAsia="Times New Roman" w:hAnsi="Times New Roman" w:cs="Times New Roman"/>
          <w:sz w:val="24"/>
          <w:szCs w:val="24"/>
          <w:lang w:eastAsia="ru-RU"/>
        </w:rPr>
        <w:lastRenderedPageBreak/>
        <w:t>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объяснять физические процессы и свойства тел, в том числе и в контексте ситуаций </w:t>
      </w:r>
      <w:proofErr w:type="spellStart"/>
      <w:r w:rsidRPr="00877E56">
        <w:rPr>
          <w:rFonts w:ascii="Times New Roman" w:eastAsia="Times New Roman" w:hAnsi="Times New Roman" w:cs="Times New Roman"/>
          <w:sz w:val="24"/>
          <w:szCs w:val="24"/>
          <w:lang w:eastAsia="ru-RU"/>
        </w:rPr>
        <w:t>практико</w:t>
      </w:r>
      <w:r w:rsidRPr="00877E56">
        <w:rPr>
          <w:rFonts w:ascii="Times New Roman" w:eastAsia="Times New Roman" w:hAnsi="Times New Roman" w:cs="Times New Roman"/>
          <w:sz w:val="24"/>
          <w:szCs w:val="24"/>
          <w:lang w:eastAsia="ru-RU"/>
        </w:rPr>
        <w:softHyphen/>
        <w:t>ориентированного</w:t>
      </w:r>
      <w:proofErr w:type="spellEnd"/>
      <w:r w:rsidRPr="00877E56">
        <w:rPr>
          <w:rFonts w:ascii="Times New Roman" w:eastAsia="Times New Roman" w:hAnsi="Times New Roman" w:cs="Times New Roman"/>
          <w:sz w:val="24"/>
          <w:szCs w:val="24"/>
          <w:lang w:eastAsia="ru-RU"/>
        </w:rPr>
        <w:t xml:space="preserve"> характера: выявлять причинно</w:t>
      </w:r>
      <w:r w:rsidRPr="00877E56">
        <w:rPr>
          <w:rFonts w:ascii="Times New Roman" w:eastAsia="Times New Roman" w:hAnsi="Times New Roman" w:cs="Times New Roman"/>
          <w:sz w:val="24"/>
          <w:szCs w:val="24"/>
          <w:lang w:eastAsia="ru-RU"/>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w:t>
      </w:r>
      <w:r w:rsidRPr="00877E56">
        <w:rPr>
          <w:rFonts w:ascii="Times New Roman" w:eastAsia="Times New Roman" w:hAnsi="Times New Roman" w:cs="Times New Roman"/>
          <w:sz w:val="24"/>
          <w:szCs w:val="24"/>
          <w:lang w:eastAsia="ru-RU"/>
        </w:rPr>
        <w:lastRenderedPageBreak/>
        <w:t>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соблюдать правила техники безопасности при работе с лабораторным оборудованием;</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877E56">
        <w:rPr>
          <w:rFonts w:ascii="Times New Roman" w:eastAsia="Times New Roman" w:hAnsi="Times New Roman" w:cs="Times New Roman"/>
          <w:sz w:val="24"/>
          <w:szCs w:val="24"/>
          <w:lang w:eastAsia="ru-RU"/>
        </w:rPr>
        <w:t>световоды</w:t>
      </w:r>
      <w:proofErr w:type="spellEnd"/>
      <w:r w:rsidRPr="00877E56">
        <w:rPr>
          <w:rFonts w:ascii="Times New Roman" w:eastAsia="Times New Roman" w:hAnsi="Times New Roman" w:cs="Times New Roman"/>
          <w:sz w:val="24"/>
          <w:szCs w:val="24"/>
          <w:lang w:eastAsia="ru-RU"/>
        </w:rPr>
        <w:t>, спектроскоп, дозиметр, камера Вильсона), используя знания о свойствах физических явлений и необходимые физические закономерности;</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sidRPr="00877E56">
        <w:rPr>
          <w:rFonts w:ascii="Times New Roman" w:eastAsia="Times New Roman" w:hAnsi="Times New Roman" w:cs="Times New Roman"/>
          <w:sz w:val="24"/>
          <w:szCs w:val="24"/>
          <w:lang w:eastAsia="ru-RU"/>
        </w:rPr>
        <w:softHyphen/>
        <w:t>-практических задач, оптические схемы для построения изображений в плоском зеркале и собирающей линзе;</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использовать при выполнении учебных заданий научно</w:t>
      </w:r>
      <w:r w:rsidRPr="00877E56">
        <w:rPr>
          <w:rFonts w:ascii="Times New Roman" w:eastAsia="Times New Roman" w:hAnsi="Times New Roman" w:cs="Times New Roman"/>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C00B1" w:rsidRPr="00877E56" w:rsidRDefault="002C00B1" w:rsidP="002C00B1">
      <w:pPr>
        <w:numPr>
          <w:ilvl w:val="0"/>
          <w:numId w:val="44"/>
        </w:numPr>
        <w:shd w:val="clear" w:color="auto" w:fill="FFFFFF"/>
        <w:spacing w:after="0"/>
        <w:ind w:left="0"/>
        <w:jc w:val="both"/>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0D07D9" w:rsidRPr="00877E56" w:rsidRDefault="000D07D9" w:rsidP="002C00B1">
      <w:pPr>
        <w:spacing w:after="0"/>
        <w:rPr>
          <w:rFonts w:ascii="Times New Roman" w:hAnsi="Times New Roman" w:cs="Times New Roman"/>
          <w:sz w:val="24"/>
          <w:szCs w:val="24"/>
        </w:rPr>
      </w:pPr>
    </w:p>
    <w:p w:rsidR="00512689" w:rsidRPr="00877E56" w:rsidRDefault="00512689" w:rsidP="00512689">
      <w:pPr>
        <w:pStyle w:val="formattext"/>
      </w:pPr>
      <w:r w:rsidRPr="00877E56">
        <w:t xml:space="preserve">2. Для проведения основного государственного экзамена по физике (далее - ОГЭ по физике)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512689" w:rsidRPr="00877E56" w:rsidRDefault="00512689" w:rsidP="005126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Проверяемые на ОГЭ по физике требования к результатам освоения основной образовательной программы основного общего образования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7"/>
        <w:gridCol w:w="8078"/>
      </w:tblGrid>
      <w:tr w:rsidR="00877E56" w:rsidRPr="00877E56" w:rsidTr="0096721A">
        <w:trPr>
          <w:trHeight w:val="15"/>
          <w:tblCellSpacing w:w="15" w:type="dxa"/>
        </w:trPr>
        <w:tc>
          <w:tcPr>
            <w:tcW w:w="0" w:type="auto"/>
            <w:vAlign w:val="center"/>
            <w:hideMark/>
          </w:tcPr>
          <w:p w:rsidR="00512689" w:rsidRPr="00877E56" w:rsidRDefault="00512689" w:rsidP="009672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12689" w:rsidRPr="00877E56" w:rsidRDefault="00512689" w:rsidP="0096721A">
            <w:pPr>
              <w:spacing w:after="0" w:line="240" w:lineRule="auto"/>
              <w:rPr>
                <w:rFonts w:ascii="Times New Roman" w:eastAsia="Times New Roman" w:hAnsi="Times New Roman" w:cs="Times New Roman"/>
                <w:sz w:val="20"/>
                <w:szCs w:val="20"/>
                <w:lang w:eastAsia="ru-RU"/>
              </w:rPr>
            </w:pP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Код </w:t>
            </w:r>
            <w:proofErr w:type="spellStart"/>
            <w:r w:rsidRPr="00877E56">
              <w:rPr>
                <w:rFonts w:ascii="Times New Roman" w:eastAsia="Times New Roman" w:hAnsi="Times New Roman" w:cs="Times New Roman"/>
                <w:sz w:val="24"/>
                <w:szCs w:val="24"/>
                <w:lang w:eastAsia="ru-RU"/>
              </w:rPr>
              <w:lastRenderedPageBreak/>
              <w:t>проверя</w:t>
            </w:r>
            <w:proofErr w:type="spellEnd"/>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77E56">
              <w:rPr>
                <w:rFonts w:ascii="Times New Roman" w:eastAsia="Times New Roman" w:hAnsi="Times New Roman" w:cs="Times New Roman"/>
                <w:sz w:val="24"/>
                <w:szCs w:val="24"/>
                <w:lang w:eastAsia="ru-RU"/>
              </w:rPr>
              <w:t>емого</w:t>
            </w:r>
            <w:proofErr w:type="spellEnd"/>
            <w:r w:rsidRPr="00877E56">
              <w:rPr>
                <w:rFonts w:ascii="Times New Roman" w:eastAsia="Times New Roman" w:hAnsi="Times New Roman" w:cs="Times New Roman"/>
                <w:sz w:val="24"/>
                <w:szCs w:val="24"/>
                <w:lang w:eastAsia="ru-RU"/>
              </w:rPr>
              <w:t xml:space="preserve"> требования </w:t>
            </w:r>
          </w:p>
        </w:tc>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xml:space="preserve">Проверяемые требования к предметным результатам базового уровня освоения основной образовательной программы основного общего </w:t>
            </w:r>
            <w:r w:rsidRPr="00877E56">
              <w:rPr>
                <w:rFonts w:ascii="Times New Roman" w:eastAsia="Times New Roman" w:hAnsi="Times New Roman" w:cs="Times New Roman"/>
                <w:sz w:val="24"/>
                <w:szCs w:val="24"/>
                <w:lang w:eastAsia="ru-RU"/>
              </w:rPr>
              <w:lastRenderedPageBreak/>
              <w:t xml:space="preserve">образования на основе ФГОС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xml:space="preserve">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Понимание роли физики в научной картине мира;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77E56">
              <w:rPr>
                <w:rFonts w:ascii="Times New Roman" w:eastAsia="Times New Roman" w:hAnsi="Times New Roman" w:cs="Times New Roman"/>
                <w:sz w:val="24"/>
                <w:szCs w:val="24"/>
                <w:lang w:eastAsia="ru-RU"/>
              </w:rPr>
              <w:t>сформированность</w:t>
            </w:r>
            <w:proofErr w:type="spellEnd"/>
            <w:r w:rsidRPr="00877E56">
              <w:rPr>
                <w:rFonts w:ascii="Times New Roman" w:eastAsia="Times New Roman" w:hAnsi="Times New Roman" w:cs="Times New Roman"/>
                <w:sz w:val="24"/>
                <w:szCs w:val="24"/>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умение различать явления по описанию их характерных свойств и на основе опытов, демонстрирующих данное физическое явление;</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умение распознавать проявление изученных физических явлений в окружающем мире, выделяя их существенные свойства (признаки)</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Владение основами понятийного аппарата и символического языка физики и использование их для решения учебных задач;</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характеризовать свойства тел, физические явления и процессы, используя фундаментальные и эмпирические законы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описывать изученные свойства тел и физические явления, используя физические величины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Владение основами методов научного познания с учётом соблюдения правил безопасного труда: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решать расчётные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умение оценивать достоверность полученной информации на основе имеющихся знаний и дополнительных источников;</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w:t>
            </w:r>
          </w:p>
        </w:tc>
      </w:tr>
    </w:tbl>
    <w:p w:rsidR="00512689" w:rsidRPr="00877E56" w:rsidRDefault="00512689" w:rsidP="00512689">
      <w:pPr>
        <w:pStyle w:val="formattext"/>
        <w:spacing w:before="0" w:beforeAutospacing="0" w:after="0" w:afterAutospacing="0"/>
        <w:ind w:left="720"/>
      </w:pPr>
    </w:p>
    <w:p w:rsidR="00512689" w:rsidRPr="00877E56" w:rsidRDefault="00512689" w:rsidP="0051268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xml:space="preserve">Перечень элементов содержания, проверяемых на ОГЭ по физике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950"/>
      </w:tblGrid>
      <w:tr w:rsidR="00877E56" w:rsidRPr="00877E56" w:rsidTr="0096721A">
        <w:trPr>
          <w:trHeight w:val="15"/>
          <w:tblCellSpacing w:w="15" w:type="dxa"/>
        </w:trPr>
        <w:tc>
          <w:tcPr>
            <w:tcW w:w="0" w:type="auto"/>
            <w:vAlign w:val="center"/>
            <w:hideMark/>
          </w:tcPr>
          <w:p w:rsidR="00512689" w:rsidRPr="00877E56" w:rsidRDefault="00512689" w:rsidP="0096721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12689" w:rsidRPr="00877E56" w:rsidRDefault="00512689" w:rsidP="0096721A">
            <w:pPr>
              <w:spacing w:after="0" w:line="240" w:lineRule="auto"/>
              <w:rPr>
                <w:rFonts w:ascii="Times New Roman" w:eastAsia="Times New Roman" w:hAnsi="Times New Roman" w:cs="Times New Roman"/>
                <w:sz w:val="20"/>
                <w:szCs w:val="20"/>
                <w:lang w:eastAsia="ru-RU"/>
              </w:rPr>
            </w:pP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Код </w:t>
            </w:r>
          </w:p>
        </w:tc>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Проверяемый элемент содержания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МЕХАНИЧЕСКИЕ ЯВЛЕНИЯ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Механическое движение. Материальная точка. Система отсчёта. Относительность движения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Равномерное и неравномерное движение. Средняя скорость. Формула для вычисления средней скорости: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390525" cy="390525"/>
                  <wp:effectExtent l="0" t="0" r="9525" b="9525"/>
                  <wp:docPr id="71" name="Рисунок 71" descr="https://api.docs.cntd.ru/img/13/11/28/38/06/56b26e70-2bfd-4729-b411-02364be2268a/P0EE900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pi.docs.cntd.ru/img/13/11/28/38/06/56b26e70-2bfd-4729-b411-02364be2268a/P0EE9000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Равномерное прямолинейное движение. Зависимость координаты тела от времени в случае равномерного прямолинейного движения: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990600" cy="228600"/>
                  <wp:effectExtent l="0" t="0" r="0" b="0"/>
                  <wp:docPr id="70" name="Рисунок 70" descr="https://api.docs.cntd.ru/img/13/11/28/38/06/56b26e70-2bfd-4729-b411-02364be2268a/P0EE9000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pi.docs.cntd.ru/img/13/11/28/38/06/56b26e70-2bfd-4729-b411-02364be2268a/P0EE9000F000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Графики зависимости от времени для проекции скорости, проекции перемещения, пути, координаты при равномерном прямолинейном движении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Зависимость координаты тела от времени в случае равноускоренного прямолинейного движения: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562100" cy="428625"/>
                  <wp:effectExtent l="0" t="0" r="0" b="9525"/>
                  <wp:docPr id="69" name="Рисунок 69" descr="https://api.docs.cntd.ru/img/13/11/28/38/06/56b26e70-2bfd-4729-b411-02364be2268a/P0EE9001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i.docs.cntd.ru/img/13/11/28/38/06/56b26e70-2bfd-4729-b411-02364be2268a/P0EE9001700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Формулы для проекции перемещения, проекции скорости и проекции ускорения при равноускоренном прямолинейном движении: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362075" cy="428625"/>
                  <wp:effectExtent l="0" t="0" r="9525" b="9525"/>
                  <wp:docPr id="68" name="Рисунок 68" descr="https://api.docs.cntd.ru/img/13/11/28/38/06/56b26e70-2bfd-4729-b411-02364be2268a/P0EE9001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i.docs.cntd.ru/img/13/11/28/38/06/56b26e70-2bfd-4729-b411-02364be2268a/P0EE9001D0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4286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181100" cy="228600"/>
                  <wp:effectExtent l="0" t="0" r="0" b="0"/>
                  <wp:docPr id="67" name="Рисунок 67" descr="https://api.docs.cntd.ru/img/13/11/28/38/06/56b26e70-2bfd-4729-b411-02364be2268a/P0EE9002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13/11/28/38/06/56b26e70-2bfd-4729-b411-02364be2268a/P0EE9002000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228600"/>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866775" cy="219075"/>
                  <wp:effectExtent l="0" t="0" r="9525" b="9525"/>
                  <wp:docPr id="66" name="Рисунок 66" descr="https://api.docs.cntd.ru/img/13/11/28/38/06/56b26e70-2bfd-4729-b411-02364be2268a/P0EE9002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13/11/28/38/06/56b26e70-2bfd-4729-b411-02364be2268a/P0EE900230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323975" cy="257175"/>
                  <wp:effectExtent l="0" t="0" r="9525" b="9525"/>
                  <wp:docPr id="65" name="Рисунок 65" descr="https://api.docs.cntd.ru/img/13/11/28/38/06/56b26e70-2bfd-4729-b411-02364be2268a/P0EE9002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13/11/28/38/06/56b26e70-2bfd-4729-b411-02364be2268a/P0EE90026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Графики зависимости от времени для проекции ускорения, проекции скорости, проекции перемещения, координаты при равноускоренном прямолинейном движении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Скорость равномерного движения тела по окружности. Направление скорости.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скорости через радиус окружности и период обращения: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600075" cy="390525"/>
                  <wp:effectExtent l="0" t="0" r="9525" b="9525"/>
                  <wp:docPr id="64" name="Рисунок 64" descr="https://api.docs.cntd.ru/img/13/11/28/38/06/56b26e70-2bfd-4729-b411-02364be2268a/P0EE9003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13/11/28/38/06/56b26e70-2bfd-4729-b411-02364be2268a/P0EE9003300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Центростремительное ускорение. Направление центростремительного ускорения. Формула для вычисления ускорения: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571500" cy="428625"/>
                  <wp:effectExtent l="0" t="0" r="0" b="9525"/>
                  <wp:docPr id="63" name="Рисунок 63" descr="https://api.docs.cntd.ru/img/13/11/28/38/06/56b26e70-2bfd-4729-b411-02364be2268a/P0EE9003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13/11/28/38/06/56b26e70-2bfd-4729-b411-02364be2268a/P0EE9003900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связывающая период и частоту обращения: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09575" cy="390525"/>
                  <wp:effectExtent l="0" t="0" r="9525" b="9525"/>
                  <wp:docPr id="62" name="Рисунок 62" descr="https://api.docs.cntd.ru/img/13/11/28/38/06/56b26e70-2bfd-4729-b411-02364be2268a/P0EE900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i.docs.cntd.ru/img/13/11/28/38/06/56b26e70-2bfd-4729-b411-02364be2268a/P0EE9003F.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Масса. Плотность вещества. Формула для вычисления плотности: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28625" cy="390525"/>
                  <wp:effectExtent l="0" t="0" r="9525" b="9525"/>
                  <wp:docPr id="61" name="Рисунок 61" descr="https://api.docs.cntd.ru/img/13/11/28/38/06/56b26e70-2bfd-4729-b411-02364be2268a/P0EE90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i.docs.cntd.ru/img/13/11/28/38/06/56b26e70-2bfd-4729-b411-02364be2268a/P0EE9004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Сила - векторная физическая величина. Сложение сил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Явление инерции. Первый закон Ньютона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Второй закон Ньютона: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542925" cy="257175"/>
                  <wp:effectExtent l="0" t="0" r="9525" b="9525"/>
                  <wp:docPr id="60" name="Рисунок 60" descr="https://api.docs.cntd.ru/img/13/11/28/38/06/56b26e70-2bfd-4729-b411-02364be2268a/P0EE9004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api.docs.cntd.ru/img/13/11/28/38/06/56b26e70-2bfd-4729-b411-02364be2268a/P0EE9004D000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77E56">
              <w:rPr>
                <w:rFonts w:ascii="Times New Roman" w:eastAsia="Times New Roman" w:hAnsi="Times New Roman" w:cs="Times New Roman"/>
                <w:sz w:val="24"/>
                <w:szCs w:val="24"/>
                <w:lang w:eastAsia="ru-RU"/>
              </w:rPr>
              <w:t>Сонаправленность</w:t>
            </w:r>
            <w:proofErr w:type="spellEnd"/>
            <w:r w:rsidRPr="00877E56">
              <w:rPr>
                <w:rFonts w:ascii="Times New Roman" w:eastAsia="Times New Roman" w:hAnsi="Times New Roman" w:cs="Times New Roman"/>
                <w:sz w:val="24"/>
                <w:szCs w:val="24"/>
                <w:lang w:eastAsia="ru-RU"/>
              </w:rPr>
              <w:t xml:space="preserve"> вектора ускорения тела и вектора силы, действующей на тело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Взаимодействие тел. Третий закон Ньютона: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923925" cy="238125"/>
                  <wp:effectExtent l="0" t="0" r="9525" b="9525"/>
                  <wp:docPr id="59" name="Рисунок 59" descr="https://api.docs.cntd.ru/img/13/11/28/38/06/56b26e70-2bfd-4729-b411-02364be2268a/P0EE90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api.docs.cntd.ru/img/13/11/28/38/06/56b26e70-2bfd-4729-b411-02364be2268a/P0EE90055.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Трение покоя и трение скольжения. Формула для вычисления модуля силы трения скольжения: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657225" cy="238125"/>
                  <wp:effectExtent l="0" t="0" r="9525" b="9525"/>
                  <wp:docPr id="58" name="Рисунок 58" descr="https://api.docs.cntd.ru/img/13/11/28/38/06/56b26e70-2bfd-4729-b411-02364be2268a/P0EE900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api.docs.cntd.ru/img/13/11/28/38/06/56b26e70-2bfd-4729-b411-02364be2268a/P0EE9005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Деформация тела. Упругие и неупругие деформации. Закон упругой деформации (закон Гука):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571500" cy="200025"/>
                  <wp:effectExtent l="0" t="0" r="0" b="9525"/>
                  <wp:docPr id="57" name="Рисунок 57" descr="https://api.docs.cntd.ru/img/13/11/28/38/06/56b26e70-2bfd-4729-b411-02364be2268a/P0EE900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api.docs.cntd.ru/img/13/11/28/38/06/56b26e70-2bfd-4729-b411-02364be2268a/P0EE9005F.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Всемирное тяготение. Закон всемирного тяготения: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942975" cy="428625"/>
                  <wp:effectExtent l="0" t="0" r="9525" b="9525"/>
                  <wp:docPr id="56" name="Рисунок 56" descr="https://api.docs.cntd.ru/img/13/11/28/38/06/56b26e70-2bfd-4729-b411-02364be2268a/P0EE9006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api.docs.cntd.ru/img/13/11/28/38/06/56b26e70-2bfd-4729-b411-02364be2268a/P0EE90064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Сила тяжести. Ускорение свободного падения.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силы тяжести вблизи поверхности Земли: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95300" cy="200025"/>
                  <wp:effectExtent l="0" t="0" r="0" b="9525"/>
                  <wp:docPr id="55" name="Рисунок 55" descr="https://api.docs.cntd.ru/img/13/11/28/38/06/56b26e70-2bfd-4729-b411-02364be2268a/P0EE9006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pi.docs.cntd.ru/img/13/11/28/38/06/56b26e70-2bfd-4729-b411-02364be2268a/P0EE9006D00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877E56">
              <w:rPr>
                <w:rFonts w:ascii="Times New Roman" w:eastAsia="Times New Roman" w:hAnsi="Times New Roman" w:cs="Times New Roman"/>
                <w:i/>
                <w:iCs/>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Движение планет вокруг Солнца. Первая космическая скорость.</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Невесомость и перегрузки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Импульс тела - векторная физическая величина.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95300" cy="257175"/>
                  <wp:effectExtent l="0" t="0" r="0" b="9525"/>
                  <wp:docPr id="54" name="Рисунок 54" descr="https://api.docs.cntd.ru/img/13/11/28/38/06/56b26e70-2bfd-4729-b411-02364be2268a/P0EE90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api.docs.cntd.ru/img/13/11/28/38/06/56b26e70-2bfd-4729-b411-02364be2268a/P0EE90078.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Импульс системы тел.</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Изменение импульса. Импульс силы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сохранения импульса для замкнутой системы тел:</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676400" cy="266700"/>
                  <wp:effectExtent l="0" t="0" r="0" b="0"/>
                  <wp:docPr id="53" name="Рисунок 53" descr="https://api.docs.cntd.ru/img/13/11/28/38/06/56b26e70-2bfd-4729-b411-02364be2268a/P0EE9008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api.docs.cntd.ru/img/13/11/28/38/06/56b26e70-2bfd-4729-b411-02364be2268a/P0EE9008300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76400" cy="266700"/>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Реактивное движение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Механическая работа. Формула для вычисления работы силы: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809625" cy="200025"/>
                  <wp:effectExtent l="0" t="0" r="9525" b="9525"/>
                  <wp:docPr id="52" name="Рисунок 52" descr="https://api.docs.cntd.ru/img/13/11/28/38/06/56b26e70-2bfd-4729-b411-02364be2268a/P0EE9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api.docs.cntd.ru/img/13/11/28/38/06/56b26e70-2bfd-4729-b411-02364be2268a/P0EE9008B0000.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Механическая мощность:</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66725" cy="390525"/>
                  <wp:effectExtent l="0" t="0" r="9525" b="9525"/>
                  <wp:docPr id="51" name="Рисунок 51" descr="https://api.docs.cntd.ru/img/13/11/28/38/06/56b26e70-2bfd-4729-b411-02364be2268a/P0EE90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api.docs.cntd.ru/img/13/11/28/38/06/56b26e70-2bfd-4729-b411-02364be2268a/P0EE9009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Кинетическая и потенциальная энергия.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кинетической энергии: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714375" cy="428625"/>
                  <wp:effectExtent l="0" t="0" r="9525" b="9525"/>
                  <wp:docPr id="50" name="Рисунок 50" descr="https://api.docs.cntd.ru/img/13/11/28/38/06/56b26e70-2bfd-4729-b411-02364be2268a/P0EE9009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api.docs.cntd.ru/img/13/11/28/38/06/56b26e70-2bfd-4729-b411-02364be2268a/P0EE90099000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Теорема о кинетической энергии.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потенциальной энергии тела, поднятого над Землёй:</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685800" cy="266700"/>
                  <wp:effectExtent l="0" t="0" r="0" b="0"/>
                  <wp:docPr id="49" name="Рисунок 49" descr="https://api.docs.cntd.ru/img/13/11/28/38/06/56b26e70-2bfd-4729-b411-02364be2268a/P0EE900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api.docs.cntd.ru/img/13/11/28/38/06/56b26e70-2bfd-4729-b411-02364be2268a/P0EE900A2.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1.19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Механическая энергия: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809625" cy="238125"/>
                  <wp:effectExtent l="0" t="0" r="9525" b="9525"/>
                  <wp:docPr id="48" name="Рисунок 48" descr="https://api.docs.cntd.ru/img/13/11/28/38/06/56b26e70-2bfd-4729-b411-02364be2268a/P0EE900A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api.docs.cntd.ru/img/13/11/28/38/06/56b26e70-2bfd-4729-b411-02364be2268a/P0EE900A70000.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сохранения механической энергии. Формула для закона сохранения механической энергии в отсутствие сил трения: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Е</w:t>
            </w:r>
            <w:r w:rsidRPr="00877E56">
              <w:rPr>
                <w:rFonts w:ascii="Times New Roman" w:eastAsia="Times New Roman" w:hAnsi="Times New Roman" w:cs="Times New Roman"/>
                <w:i/>
                <w:iCs/>
                <w:sz w:val="24"/>
                <w:szCs w:val="24"/>
                <w:lang w:eastAsia="ru-RU"/>
              </w:rPr>
              <w:t xml:space="preserve"> </w:t>
            </w:r>
            <w:r w:rsidRPr="00877E56">
              <w:rPr>
                <w:rFonts w:ascii="Times New Roman" w:eastAsia="Times New Roman" w:hAnsi="Times New Roman" w:cs="Times New Roman"/>
                <w:sz w:val="24"/>
                <w:szCs w:val="24"/>
                <w:lang w:eastAsia="ru-RU"/>
              </w:rPr>
              <w:t xml:space="preserve">= </w:t>
            </w:r>
            <w:proofErr w:type="spellStart"/>
            <w:r w:rsidRPr="00877E56">
              <w:rPr>
                <w:rFonts w:ascii="Times New Roman" w:eastAsia="Times New Roman" w:hAnsi="Times New Roman" w:cs="Times New Roman"/>
                <w:sz w:val="24"/>
                <w:szCs w:val="24"/>
                <w:lang w:eastAsia="ru-RU"/>
              </w:rPr>
              <w:t>const</w:t>
            </w:r>
            <w:proofErr w:type="spellEnd"/>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Превращение механической энергии при наличии силы трения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Простые механизмы. "Золотое правило" механики.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Рычаг. Момент силы: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M</w:t>
            </w:r>
            <w:r w:rsidRPr="00877E56">
              <w:rPr>
                <w:rFonts w:ascii="Times New Roman" w:eastAsia="Times New Roman" w:hAnsi="Times New Roman" w:cs="Times New Roman"/>
                <w:i/>
                <w:iCs/>
                <w:sz w:val="24"/>
                <w:szCs w:val="24"/>
                <w:lang w:eastAsia="ru-RU"/>
              </w:rPr>
              <w:t xml:space="preserve"> = </w:t>
            </w:r>
            <w:proofErr w:type="spellStart"/>
            <w:r w:rsidRPr="00877E56">
              <w:rPr>
                <w:rFonts w:ascii="Times New Roman" w:eastAsia="Times New Roman" w:hAnsi="Times New Roman" w:cs="Times New Roman"/>
                <w:sz w:val="24"/>
                <w:szCs w:val="24"/>
                <w:lang w:eastAsia="ru-RU"/>
              </w:rPr>
              <w:t>Fl</w:t>
            </w:r>
            <w:proofErr w:type="spellEnd"/>
            <w:r w:rsidRPr="00877E56">
              <w:rPr>
                <w:rFonts w:ascii="Times New Roman" w:eastAsia="Times New Roman" w:hAnsi="Times New Roman" w:cs="Times New Roman"/>
                <w:i/>
                <w:iCs/>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Условие равновесия рычага: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104900" cy="219075"/>
                  <wp:effectExtent l="0" t="0" r="0" b="9525"/>
                  <wp:docPr id="47" name="Рисунок 47" descr="https://api.docs.cntd.ru/img/13/11/28/38/06/56b26e70-2bfd-4729-b411-02364be2268a/P0EE900B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api.docs.cntd.ru/img/13/11/28/38/06/56b26e70-2bfd-4729-b411-02364be2268a/P0EE900BE000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04900"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Подвижный и неподвижный блоки.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КПД простых механизмов, </w:t>
            </w:r>
            <w:r w:rsidRPr="00877E56">
              <w:rPr>
                <w:rFonts w:ascii="Times New Roman" w:eastAsia="Times New Roman" w:hAnsi="Times New Roman" w:cs="Times New Roman"/>
                <w:noProof/>
                <w:sz w:val="24"/>
                <w:szCs w:val="24"/>
                <w:lang w:eastAsia="ru-RU"/>
              </w:rPr>
              <w:drawing>
                <wp:inline distT="0" distB="0" distL="0" distR="0">
                  <wp:extent cx="1057275" cy="466725"/>
                  <wp:effectExtent l="0" t="0" r="9525" b="9525"/>
                  <wp:docPr id="46" name="Рисунок 46" descr="https://api.docs.cntd.ru/img/13/11/28/38/06/56b26e70-2bfd-4729-b411-02364be2268a/P0EE900C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api.docs.cntd.ru/img/13/11/28/38/06/56b26e70-2bfd-4729-b411-02364be2268a/P0EE900C4000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Давление твёрдого тела.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давления твёрдого тела: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390525" cy="390525"/>
                  <wp:effectExtent l="0" t="0" r="9525" b="9525"/>
                  <wp:docPr id="45" name="Рисунок 45" descr="https://api.docs.cntd.ru/img/13/11/28/38/06/56b26e70-2bfd-4729-b411-02364be2268a/P0EE900C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api.docs.cntd.ru/img/13/11/28/38/06/56b26e70-2bfd-4729-b411-02364be2268a/P0EE900CC000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Давление газа. Атмосферное давление.</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Гидростатическое давление внутри жидкости.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Формула для вычисления давления внутри жидкости: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942975" cy="228600"/>
                  <wp:effectExtent l="0" t="0" r="9525" b="0"/>
                  <wp:docPr id="44" name="Рисунок 44" descr="https://api.docs.cntd.ru/img/13/11/28/38/06/56b26e70-2bfd-4729-b411-02364be2268a/P0EE900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api.docs.cntd.ru/img/13/11/28/38/06/56b26e70-2bfd-4729-b411-02364be2268a/P0EE900D8.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Закон Паскаля. Гидравлический пресс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Архимеда. Формула для определения выталкивающей силы, действующей на тело, погружённое в жидкость или газ:</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800100" cy="238125"/>
                  <wp:effectExtent l="0" t="0" r="0" b="9525"/>
                  <wp:docPr id="43" name="Рисунок 43" descr="https://api.docs.cntd.ru/img/13/11/28/38/06/56b26e70-2bfd-4729-b411-02364be2268a/P0EE900D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api.docs.cntd.ru/img/13/11/28/38/06/56b26e70-2bfd-4729-b411-02364be2268a/P0EE900DF000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0100" cy="2381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Условие плавания тела. Плавание судов и воздухоплавание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Механические колебания. Амплитуда, период и частота колебаний.</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Формула, связывающая частоту и период колебаний: </w:t>
            </w:r>
            <w:r w:rsidRPr="00877E56">
              <w:rPr>
                <w:rFonts w:ascii="Times New Roman" w:eastAsia="Times New Roman" w:hAnsi="Times New Roman" w:cs="Times New Roman"/>
                <w:noProof/>
                <w:sz w:val="24"/>
                <w:szCs w:val="24"/>
                <w:lang w:eastAsia="ru-RU"/>
              </w:rPr>
              <w:drawing>
                <wp:inline distT="0" distB="0" distL="0" distR="0">
                  <wp:extent cx="409575" cy="390525"/>
                  <wp:effectExtent l="0" t="0" r="9525" b="9525"/>
                  <wp:docPr id="42" name="Рисунок 42" descr="https://api.docs.cntd.ru/img/13/11/28/38/06/56b26e70-2bfd-4729-b411-02364be2268a/P0EE900E7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api.docs.cntd.ru/img/13/11/28/38/06/56b26e70-2bfd-4729-b411-02364be2268a/P0EE900E700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Математический и пружинный маятники. Превращение энергии при колебательном движении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Затухающие колебания. Вынужденные колебания. Резонанс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Механические волны. Продольные и поперечные волны. Длина волны и скорость распространения волны: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533400" cy="200025"/>
                  <wp:effectExtent l="0" t="0" r="0" b="9525"/>
                  <wp:docPr id="41" name="Рисунок 41" descr="https://api.docs.cntd.ru/img/13/11/28/38/06/56b26e70-2bfd-4729-b411-02364be2268a/P0EE90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api.docs.cntd.ru/img/13/11/28/38/06/56b26e70-2bfd-4729-b411-02364be2268a/P0EE900F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Звук. Громкость и высота звука. Отражение звуковой волны на границе двух сред. Инфразвук и ультразвук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1.29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Практические работы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 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br/>
              <w:t xml:space="preserve">Проверка условия равновесия рычага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1.30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Физические явления в природе: </w:t>
            </w:r>
            <w:r w:rsidRPr="00877E56">
              <w:rPr>
                <w:rFonts w:ascii="Times New Roman" w:eastAsia="Times New Roman" w:hAnsi="Times New Roman" w:cs="Times New Roman"/>
                <w:sz w:val="24"/>
                <w:szCs w:val="24"/>
                <w:lang w:eastAsia="ru-RU"/>
              </w:rPr>
              <w:t xml:space="preserve">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1.31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Технические устройства: </w:t>
            </w:r>
            <w:r w:rsidRPr="00877E56">
              <w:rPr>
                <w:rFonts w:ascii="Times New Roman" w:eastAsia="Times New Roman" w:hAnsi="Times New Roman" w:cs="Times New Roman"/>
                <w:sz w:val="24"/>
                <w:szCs w:val="24"/>
                <w:lang w:eastAsia="ru-RU"/>
              </w:rPr>
              <w:t xml:space="preserve">спидометр, датчики положения, расстояния и ускорения, динамометр, подшипники, ракеты, рычаг, подвижный и неподвижный блоки, </w:t>
            </w:r>
            <w:r w:rsidRPr="00877E56">
              <w:rPr>
                <w:rFonts w:ascii="Times New Roman" w:eastAsia="Times New Roman" w:hAnsi="Times New Roman" w:cs="Times New Roman"/>
                <w:sz w:val="24"/>
                <w:szCs w:val="24"/>
                <w:lang w:eastAsia="ru-RU"/>
              </w:rPr>
              <w:lastRenderedPageBreak/>
              <w:t xml:space="preserve">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xml:space="preserve">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ТЕПЛОВЫЕ ЯВЛЕНИЯ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Движение частиц вещества. Связь скорости движения частиц с температурой. Броуновское движение, диффузия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Смачивание и капиллярные явления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Тепловое расширение и сжатие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Тепловое равновесие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Внутренняя энергия. Работа и теплопередача как способы изменения внутренней энергии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Виды теплопередачи: теплопроводность, конвекция, излучение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Нагревание и охлаждение тел. Количество теплоты. Удельная теплоёмкость:</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019175" cy="219075"/>
                  <wp:effectExtent l="0" t="0" r="9525" b="9525"/>
                  <wp:docPr id="40" name="Рисунок 40" descr="https://api.docs.cntd.ru/img/13/11/28/38/06/56b26e70-2bfd-4729-b411-02364be2268a/P0EE90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api.docs.cntd.ru/img/13/11/28/38/06/56b26e70-2bfd-4729-b411-02364be2268a/P0EE90111.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9175" cy="21907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сохранения энергии в тепловых процессах. Уравнение теплового баланса: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1038225" cy="219075"/>
                  <wp:effectExtent l="0" t="0" r="9525" b="9525"/>
                  <wp:docPr id="39" name="Рисунок 39" descr="https://api.docs.cntd.ru/img/13/11/28/38/06/56b26e70-2bfd-4729-b411-02364be2268a/P0EE90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api.docs.cntd.ru/img/13/11/28/38/06/56b26e70-2bfd-4729-b411-02364be2268a/P0EE90116.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38225" cy="21907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Испарение и конденсация. Изменение внутренней энергии в процессе испарения и конденсации. Кипение жидкости. Удельная теплота парообразования: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57200" cy="390525"/>
                  <wp:effectExtent l="0" t="0" r="0" b="9525"/>
                  <wp:docPr id="38" name="Рисунок 38" descr="https://api.docs.cntd.ru/img/13/11/28/38/06/56b26e70-2bfd-4729-b411-02364be2268a/P0EE901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api.docs.cntd.ru/img/13/11/28/38/06/56b26e70-2bfd-4729-b411-02364be2268a/P0EE9011B.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Влажность воздуха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Плавление и кристаллизация. Изменение внутренней энергии при плавлении и кристаллизации. Удельная теплота плавления: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47675" cy="390525"/>
                  <wp:effectExtent l="0" t="0" r="9525" b="9525"/>
                  <wp:docPr id="37" name="Рисунок 37" descr="https://api.docs.cntd.ru/img/13/11/28/38/06/56b26e70-2bfd-4729-b411-02364be2268a/P0EE90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api.docs.cntd.ru/img/13/11/28/38/06/56b26e70-2bfd-4729-b411-02364be2268a/P0EE90122.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Внутренняя энергия сгорания топлива. Удельная теплота сгорания топлива: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28625" cy="390525"/>
                  <wp:effectExtent l="0" t="0" r="9525" b="9525"/>
                  <wp:docPr id="36" name="Рисунок 36" descr="https://api.docs.cntd.ru/img/13/11/28/38/06/56b26e70-2bfd-4729-b411-02364be2268a/P0EE90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api.docs.cntd.ru/img/13/11/28/38/06/56b26e70-2bfd-4729-b411-02364be2268a/P0EE90127.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Принципы работы тепловых двигателей. КПД теплового двигателя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Практические работы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Измерение удельной теплоёмкости металлического цилиндра; количества теплоты, </w:t>
            </w:r>
            <w:r w:rsidRPr="00877E56">
              <w:rPr>
                <w:rFonts w:ascii="Times New Roman" w:eastAsia="Times New Roman" w:hAnsi="Times New Roman" w:cs="Times New Roman"/>
                <w:sz w:val="24"/>
                <w:szCs w:val="24"/>
                <w:lang w:eastAsia="ru-RU"/>
              </w:rPr>
              <w:lastRenderedPageBreak/>
              <w:t>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Исследование изменения температуры воды при различных условиях; явления теплообмена при смешивании холодной и горячей воды; процесса испарения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Физические явления в природе: </w:t>
            </w:r>
            <w:r w:rsidRPr="00877E56">
              <w:rPr>
                <w:rFonts w:ascii="Times New Roman" w:eastAsia="Times New Roman" w:hAnsi="Times New Roman" w:cs="Times New Roman"/>
                <w:sz w:val="24"/>
                <w:szCs w:val="24"/>
                <w:lang w:eastAsia="ru-RU"/>
              </w:rPr>
              <w:t xml:space="preserve">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2.17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Технические устройства: </w:t>
            </w:r>
            <w:r w:rsidRPr="00877E56">
              <w:rPr>
                <w:rFonts w:ascii="Times New Roman" w:eastAsia="Times New Roman" w:hAnsi="Times New Roman" w:cs="Times New Roman"/>
                <w:sz w:val="24"/>
                <w:szCs w:val="24"/>
                <w:lang w:eastAsia="ru-RU"/>
              </w:rPr>
              <w:t xml:space="preserve">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ЭЛЕКТРОМАГНИТНЫЕ ЯВЛЕНИЯ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Электризация тел. Два вида электрических зарядов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Взаимодействие заряженных тел. Закон Кулона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Закон сохранения электрического заряда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Электрическое поле. Напряжённость электрического поля. Принцип суперпозиции электрических полей (на качественном уровне)</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Носители электрических зарядов. Действие электрического поля на электрические заряды. Проводники и диэлектрики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Постоянный электрический ток. Действия электрического тока. Сила тока.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Напряжение.</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371475" cy="390525"/>
                  <wp:effectExtent l="0" t="0" r="9525" b="9525"/>
                  <wp:docPr id="35" name="Рисунок 35" descr="https://api.docs.cntd.ru/img/13/11/28/38/06/56b26e70-2bfd-4729-b411-02364be2268a/P0EE901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api.docs.cntd.ru/img/13/11/28/38/06/56b26e70-2bfd-4729-b411-02364be2268a/P0EE90149.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1475" cy="390525"/>
                          </a:xfrm>
                          <a:prstGeom prst="rect">
                            <a:avLst/>
                          </a:prstGeom>
                          <a:noFill/>
                          <a:ln>
                            <a:noFill/>
                          </a:ln>
                        </pic:spPr>
                      </pic:pic>
                    </a:graphicData>
                  </a:graphic>
                </wp:inline>
              </w:drawing>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66725" cy="419100"/>
                  <wp:effectExtent l="0" t="0" r="9525" b="0"/>
                  <wp:docPr id="34" name="Рисунок 34" descr="https://api.docs.cntd.ru/img/13/11/28/38/06/56b26e70-2bfd-4729-b411-02364be2268a/P0EE90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api.docs.cntd.ru/img/13/11/28/38/06/56b26e70-2bfd-4729-b411-02364be2268a/P0EE9014C.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419100"/>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Электрическое сопротивление. Удельное электрическое сопротивление:</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66725" cy="390525"/>
                  <wp:effectExtent l="0" t="0" r="9525" b="9525"/>
                  <wp:docPr id="33" name="Рисунок 33" descr="https://api.docs.cntd.ru/img/13/11/28/38/06/56b26e70-2bfd-4729-b411-02364be2268a/P0EE90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api.docs.cntd.ru/img/13/11/28/38/06/56b26e70-2bfd-4729-b411-02364be2268a/P0EE90151.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6725" cy="3905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Ома для участка электрической цепи:</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09575" cy="390525"/>
                  <wp:effectExtent l="0" t="0" r="9525" b="9525"/>
                  <wp:docPr id="32" name="Рисунок 32" descr="https://api.docs.cntd.ru/img/13/11/28/38/06/56b26e70-2bfd-4729-b411-02364be2268a/P0EE90156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api.docs.cntd.ru/img/13/11/28/38/06/56b26e70-2bfd-4729-b411-02364be2268a/P0EE901560000.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Последовательное соединение проводников:</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447675" cy="219075"/>
                  <wp:effectExtent l="0" t="0" r="9525" b="9525"/>
                  <wp:docPr id="31" name="Рисунок 31" descr="https://api.docs.cntd.ru/img/13/11/28/38/06/56b26e70-2bfd-4729-b411-02364be2268a/P0EE9015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api.docs.cntd.ru/img/13/11/28/38/06/56b26e70-2bfd-4729-b411-02364be2268a/P0EE9015B0000.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 xml:space="preserve">; </w:t>
            </w:r>
            <w:r w:rsidRPr="00877E56">
              <w:rPr>
                <w:rFonts w:ascii="Times New Roman" w:eastAsia="Times New Roman" w:hAnsi="Times New Roman" w:cs="Times New Roman"/>
                <w:noProof/>
                <w:sz w:val="24"/>
                <w:szCs w:val="24"/>
                <w:lang w:eastAsia="ru-RU"/>
              </w:rPr>
              <w:drawing>
                <wp:inline distT="0" distB="0" distL="0" distR="0">
                  <wp:extent cx="838200" cy="219075"/>
                  <wp:effectExtent l="0" t="0" r="0" b="9525"/>
                  <wp:docPr id="30" name="Рисунок 30" descr="https://api.docs.cntd.ru/img/13/11/28/38/06/56b26e70-2bfd-4729-b411-02364be2268a/P0EE9015B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api.docs.cntd.ru/img/13/11/28/38/06/56b26e70-2bfd-4729-b411-02364be2268a/P0EE9015B0001.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38200"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 xml:space="preserve">; </w:t>
            </w:r>
            <w:r w:rsidRPr="00877E56">
              <w:rPr>
                <w:rFonts w:ascii="Times New Roman" w:eastAsia="Times New Roman" w:hAnsi="Times New Roman" w:cs="Times New Roman"/>
                <w:noProof/>
                <w:sz w:val="24"/>
                <w:szCs w:val="24"/>
                <w:lang w:eastAsia="ru-RU"/>
              </w:rPr>
              <w:drawing>
                <wp:inline distT="0" distB="0" distL="0" distR="0">
                  <wp:extent cx="828675" cy="219075"/>
                  <wp:effectExtent l="0" t="0" r="9525" b="9525"/>
                  <wp:docPr id="29" name="Рисунок 29" descr="https://api.docs.cntd.ru/img/13/11/28/38/06/56b26e70-2bfd-4729-b411-02364be2268a/P0EE9015B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api.docs.cntd.ru/img/13/11/28/38/06/56b26e70-2bfd-4729-b411-02364be2268a/P0EE9015B0002.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Параллельное соединение проводников равного сопротивления: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581025" cy="219075"/>
                  <wp:effectExtent l="0" t="0" r="9525" b="9525"/>
                  <wp:docPr id="28" name="Рисунок 28" descr="https://api.docs.cntd.ru/img/13/11/28/38/06/56b26e70-2bfd-4729-b411-02364be2268a/P0EE90161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api.docs.cntd.ru/img/13/11/28/38/06/56b26e70-2bfd-4729-b411-02364be2268a/P0EE901610000.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 xml:space="preserve">; </w:t>
            </w:r>
            <w:r w:rsidRPr="00877E56">
              <w:rPr>
                <w:rFonts w:ascii="Times New Roman" w:eastAsia="Times New Roman" w:hAnsi="Times New Roman" w:cs="Times New Roman"/>
                <w:noProof/>
                <w:sz w:val="24"/>
                <w:szCs w:val="24"/>
                <w:lang w:eastAsia="ru-RU"/>
              </w:rPr>
              <w:drawing>
                <wp:inline distT="0" distB="0" distL="0" distR="0">
                  <wp:extent cx="647700" cy="219075"/>
                  <wp:effectExtent l="0" t="0" r="0" b="9525"/>
                  <wp:docPr id="27" name="Рисунок 27" descr="https://api.docs.cntd.ru/img/13/11/28/38/06/56b26e70-2bfd-4729-b411-02364be2268a/P0EE90161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api.docs.cntd.ru/img/13/11/28/38/06/56b26e70-2bfd-4729-b411-02364be2268a/P0EE901610001.pn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 xml:space="preserve">; </w:t>
            </w:r>
            <w:r w:rsidRPr="00877E56">
              <w:rPr>
                <w:rFonts w:ascii="Times New Roman" w:eastAsia="Times New Roman" w:hAnsi="Times New Roman" w:cs="Times New Roman"/>
                <w:noProof/>
                <w:sz w:val="24"/>
                <w:szCs w:val="24"/>
                <w:lang w:eastAsia="ru-RU"/>
              </w:rPr>
              <w:drawing>
                <wp:inline distT="0" distB="0" distL="0" distR="0">
                  <wp:extent cx="523875" cy="409575"/>
                  <wp:effectExtent l="0" t="0" r="9525" b="9525"/>
                  <wp:docPr id="26" name="Рисунок 26" descr="https://api.docs.cntd.ru/img/13/11/28/38/06/56b26e70-2bfd-4729-b411-02364be2268a/P0EE90161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api.docs.cntd.ru/img/13/11/28/38/06/56b26e70-2bfd-4729-b411-02364be2268a/P0EE901610002.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23875" cy="40957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Смешанные соединения проводников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Работа и мощность электрического тока.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657225" cy="200025"/>
                  <wp:effectExtent l="0" t="0" r="9525" b="9525"/>
                  <wp:docPr id="25" name="Рисунок 25" descr="https://api.docs.cntd.ru/img/13/11/28/38/06/56b26e70-2bfd-4729-b411-02364be2268a/P0EE9016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api.docs.cntd.ru/img/13/11/28/38/06/56b26e70-2bfd-4729-b411-02364be2268a/P0EE901690000.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57225" cy="200025"/>
                          </a:xfrm>
                          <a:prstGeom prst="rect">
                            <a:avLst/>
                          </a:prstGeom>
                          <a:noFill/>
                          <a:ln>
                            <a:noFill/>
                          </a:ln>
                        </pic:spPr>
                      </pic:pic>
                    </a:graphicData>
                  </a:graphic>
                </wp:inline>
              </w:drawing>
            </w:r>
            <w:r w:rsidRPr="00877E56">
              <w:rPr>
                <w:rFonts w:ascii="Times New Roman" w:eastAsia="Times New Roman" w:hAnsi="Times New Roman" w:cs="Times New Roman"/>
                <w:sz w:val="24"/>
                <w:szCs w:val="24"/>
                <w:lang w:eastAsia="ru-RU"/>
              </w:rPr>
              <w:t xml:space="preserve">; </w:t>
            </w:r>
            <w:r w:rsidRPr="00877E56">
              <w:rPr>
                <w:rFonts w:ascii="Times New Roman" w:eastAsia="Times New Roman" w:hAnsi="Times New Roman" w:cs="Times New Roman"/>
                <w:noProof/>
                <w:sz w:val="24"/>
                <w:szCs w:val="24"/>
                <w:lang w:eastAsia="ru-RU"/>
              </w:rPr>
              <w:drawing>
                <wp:inline distT="0" distB="0" distL="0" distR="0">
                  <wp:extent cx="523875" cy="200025"/>
                  <wp:effectExtent l="0" t="0" r="9525" b="9525"/>
                  <wp:docPr id="24" name="Рисунок 24" descr="https://api.docs.cntd.ru/img/13/11/28/38/06/56b26e70-2bfd-4729-b411-02364be2268a/P0EE90169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api.docs.cntd.ru/img/13/11/28/38/06/56b26e70-2bfd-4729-b411-02364be2268a/P0EE901690001.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Закон Джоуля - Ленца: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noProof/>
                <w:sz w:val="24"/>
                <w:szCs w:val="24"/>
                <w:lang w:eastAsia="ru-RU"/>
              </w:rPr>
              <w:drawing>
                <wp:inline distT="0" distB="0" distL="0" distR="0">
                  <wp:extent cx="733425" cy="257175"/>
                  <wp:effectExtent l="0" t="0" r="9525" b="9525"/>
                  <wp:docPr id="23" name="Рисунок 23" descr="https://api.docs.cntd.ru/img/13/11/28/38/06/56b26e70-2bfd-4729-b411-02364be2268a/P0EE90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api.docs.cntd.ru/img/13/11/28/38/06/56b26e70-2bfd-4729-b411-02364be2268a/P0EE9016E.p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33425" cy="257175"/>
                          </a:xfrm>
                          <a:prstGeom prst="rect">
                            <a:avLst/>
                          </a:prstGeom>
                          <a:noFill/>
                          <a:ln>
                            <a:noFill/>
                          </a:ln>
                        </pic:spPr>
                      </pic:pic>
                    </a:graphicData>
                  </a:graphic>
                </wp:inline>
              </w:drawing>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Опыт Эрстеда. Магнитное поле прямого проводника с током. Линии магнитной индукции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Магнитное поле постоянного магнита. Взаимодействие постоянных магнитов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Действие магнитного поля на проводник с током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Опыты Фарадея. Явление электромагнитной индукции. Правило Ленца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Практические работы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Измерение электрического сопротивления резистора; мощности электрического тока; работы электрического тока.</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b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b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Физические явления в природе: </w:t>
            </w:r>
            <w:r w:rsidRPr="00877E56">
              <w:rPr>
                <w:rFonts w:ascii="Times New Roman" w:eastAsia="Times New Roman" w:hAnsi="Times New Roman" w:cs="Times New Roman"/>
                <w:sz w:val="24"/>
                <w:szCs w:val="24"/>
                <w:lang w:eastAsia="ru-RU"/>
              </w:rPr>
              <w:t xml:space="preserve">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Технические устройства: </w:t>
            </w:r>
            <w:r w:rsidRPr="00877E56">
              <w:rPr>
                <w:rFonts w:ascii="Times New Roman" w:eastAsia="Times New Roman" w:hAnsi="Times New Roman" w:cs="Times New Roman"/>
                <w:sz w:val="24"/>
                <w:szCs w:val="24"/>
                <w:lang w:eastAsia="ru-RU"/>
              </w:rPr>
              <w:t xml:space="preserve">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3.19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Электромагнитные волны. Шкала электромагнитных волн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lastRenderedPageBreak/>
              <w:t xml:space="preserve">3.20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Лучевая модель света. Прямолинейное распространение света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Закон отражения света. Плоское зеркало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Преломление света. Закон преломления света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Дисперсия света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Линза. Ход лучей в линзе. Фокусное расстояние линзы. Оптическая сила линзы: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D</w:t>
            </w:r>
            <w:r w:rsidRPr="00877E56">
              <w:rPr>
                <w:rFonts w:ascii="Times New Roman" w:eastAsia="Times New Roman" w:hAnsi="Times New Roman" w:cs="Times New Roman"/>
                <w:i/>
                <w:iCs/>
                <w:sz w:val="24"/>
                <w:szCs w:val="24"/>
                <w:lang w:eastAsia="ru-RU"/>
              </w:rPr>
              <w:t>=</w:t>
            </w:r>
            <w:r w:rsidRPr="00877E56">
              <w:rPr>
                <w:rFonts w:ascii="Times New Roman" w:eastAsia="Times New Roman" w:hAnsi="Times New Roman" w:cs="Times New Roman"/>
                <w:sz w:val="24"/>
                <w:szCs w:val="24"/>
                <w:lang w:eastAsia="ru-RU"/>
              </w:rPr>
              <w:t xml:space="preserve">1/F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Глаз как оптическая система. Оптические приборы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Практические работы</w:t>
            </w:r>
          </w:p>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Физические явления в природе: </w:t>
            </w:r>
            <w:r w:rsidRPr="00877E56">
              <w:rPr>
                <w:rFonts w:ascii="Times New Roman" w:eastAsia="Times New Roman" w:hAnsi="Times New Roman" w:cs="Times New Roman"/>
                <w:sz w:val="24"/>
                <w:szCs w:val="24"/>
                <w:lang w:eastAsia="ru-RU"/>
              </w:rPr>
              <w:t>затмения Солнца и Луны, цвета тел, оптические явления в атмосфере (цвет неба, рефракция, радуга, мираж)</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3.28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Технические устройства: </w:t>
            </w:r>
            <w:r w:rsidRPr="00877E56">
              <w:rPr>
                <w:rFonts w:ascii="Times New Roman" w:eastAsia="Times New Roman" w:hAnsi="Times New Roman" w:cs="Times New Roman"/>
                <w:sz w:val="24"/>
                <w:szCs w:val="24"/>
                <w:lang w:eastAsia="ru-RU"/>
              </w:rPr>
              <w:t xml:space="preserve">очки, перископ, фотоаппарат, оптические </w:t>
            </w:r>
            <w:proofErr w:type="spellStart"/>
            <w:r w:rsidRPr="00877E56">
              <w:rPr>
                <w:rFonts w:ascii="Times New Roman" w:eastAsia="Times New Roman" w:hAnsi="Times New Roman" w:cs="Times New Roman"/>
                <w:sz w:val="24"/>
                <w:szCs w:val="24"/>
                <w:lang w:eastAsia="ru-RU"/>
              </w:rPr>
              <w:t>световоды</w:t>
            </w:r>
            <w:proofErr w:type="spellEnd"/>
            <w:r w:rsidRPr="00877E56">
              <w:rPr>
                <w:rFonts w:ascii="Times New Roman" w:eastAsia="Times New Roman" w:hAnsi="Times New Roman" w:cs="Times New Roman"/>
                <w:sz w:val="24"/>
                <w:szCs w:val="24"/>
                <w:lang w:eastAsia="ru-RU"/>
              </w:rPr>
              <w:t xml:space="preserve">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КВАНТОВЫЕ ЯВЛЕНИЯ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4.1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Радиоактивность. Альфа-, бета-, гамма-излучения. Реакции альфа- и бета-распада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4.2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Опыты Резерфорда по рассеянию альфа-частиц. Планетарная модель атома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4.3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Состав атомного ядра. Изотопы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4.4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Период полураспада атомных ядер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4.5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Ядерные реакции. Законы сохранения зарядового и массового чисел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4.6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Физические явления в природе: </w:t>
            </w:r>
            <w:r w:rsidRPr="00877E56">
              <w:rPr>
                <w:rFonts w:ascii="Times New Roman" w:eastAsia="Times New Roman" w:hAnsi="Times New Roman" w:cs="Times New Roman"/>
                <w:sz w:val="24"/>
                <w:szCs w:val="24"/>
                <w:lang w:eastAsia="ru-RU"/>
              </w:rPr>
              <w:t xml:space="preserve">естественный радиоактивный фон, космические лучи, радиоактивное излучение природных минералов, действие радиоактивных излучений на организм человека </w:t>
            </w:r>
          </w:p>
        </w:tc>
      </w:tr>
      <w:tr w:rsidR="00877E56" w:rsidRPr="00877E56" w:rsidTr="0096721A">
        <w:trPr>
          <w:tblCellSpacing w:w="15" w:type="dxa"/>
        </w:trPr>
        <w:tc>
          <w:tcPr>
            <w:tcW w:w="0" w:type="auto"/>
            <w:hideMark/>
          </w:tcPr>
          <w:p w:rsidR="00512689" w:rsidRPr="00877E56" w:rsidRDefault="00512689" w:rsidP="009672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77E56">
              <w:rPr>
                <w:rFonts w:ascii="Times New Roman" w:eastAsia="Times New Roman" w:hAnsi="Times New Roman" w:cs="Times New Roman"/>
                <w:sz w:val="24"/>
                <w:szCs w:val="24"/>
                <w:lang w:eastAsia="ru-RU"/>
              </w:rPr>
              <w:t xml:space="preserve">4.7 </w:t>
            </w:r>
          </w:p>
        </w:tc>
        <w:tc>
          <w:tcPr>
            <w:tcW w:w="0" w:type="auto"/>
            <w:hideMark/>
          </w:tcPr>
          <w:p w:rsidR="00512689" w:rsidRPr="00877E56" w:rsidRDefault="00512689" w:rsidP="0096721A">
            <w:pPr>
              <w:spacing w:before="100" w:beforeAutospacing="1" w:after="100" w:afterAutospacing="1" w:line="240" w:lineRule="auto"/>
              <w:rPr>
                <w:rFonts w:ascii="Times New Roman" w:eastAsia="Times New Roman" w:hAnsi="Times New Roman" w:cs="Times New Roman"/>
                <w:sz w:val="24"/>
                <w:szCs w:val="24"/>
                <w:lang w:eastAsia="ru-RU"/>
              </w:rPr>
            </w:pPr>
            <w:r w:rsidRPr="00877E56">
              <w:rPr>
                <w:rFonts w:ascii="Times New Roman" w:eastAsia="Times New Roman" w:hAnsi="Times New Roman" w:cs="Times New Roman"/>
                <w:i/>
                <w:iCs/>
                <w:sz w:val="24"/>
                <w:szCs w:val="24"/>
                <w:lang w:eastAsia="ru-RU"/>
              </w:rPr>
              <w:t xml:space="preserve">Технические устройства: </w:t>
            </w:r>
            <w:r w:rsidRPr="00877E56">
              <w:rPr>
                <w:rFonts w:ascii="Times New Roman" w:eastAsia="Times New Roman" w:hAnsi="Times New Roman" w:cs="Times New Roman"/>
                <w:sz w:val="24"/>
                <w:szCs w:val="24"/>
                <w:lang w:eastAsia="ru-RU"/>
              </w:rPr>
              <w:t xml:space="preserve">спектроскоп, индивидуальный дозиметр, камера Вильсона, ядерная энергетика </w:t>
            </w:r>
          </w:p>
        </w:tc>
      </w:tr>
    </w:tbl>
    <w:p w:rsidR="00512689" w:rsidRPr="00877E56" w:rsidRDefault="00512689" w:rsidP="002C00B1">
      <w:pPr>
        <w:spacing w:after="0"/>
        <w:rPr>
          <w:rFonts w:ascii="Times New Roman" w:hAnsi="Times New Roman" w:cs="Times New Roman"/>
          <w:sz w:val="24"/>
          <w:szCs w:val="24"/>
        </w:rPr>
      </w:pPr>
    </w:p>
    <w:sectPr w:rsidR="00512689" w:rsidRPr="00877E56" w:rsidSect="00877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DED"/>
    <w:multiLevelType w:val="multilevel"/>
    <w:tmpl w:val="DD36E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C07DE"/>
    <w:multiLevelType w:val="multilevel"/>
    <w:tmpl w:val="1DC8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76170"/>
    <w:multiLevelType w:val="multilevel"/>
    <w:tmpl w:val="96C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4E5983"/>
    <w:multiLevelType w:val="multilevel"/>
    <w:tmpl w:val="8D18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616B5"/>
    <w:multiLevelType w:val="multilevel"/>
    <w:tmpl w:val="9AD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D701F"/>
    <w:multiLevelType w:val="multilevel"/>
    <w:tmpl w:val="2FE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F7C7E"/>
    <w:multiLevelType w:val="multilevel"/>
    <w:tmpl w:val="6B90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E4947"/>
    <w:multiLevelType w:val="multilevel"/>
    <w:tmpl w:val="E738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D61AB"/>
    <w:multiLevelType w:val="multilevel"/>
    <w:tmpl w:val="5990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323EB"/>
    <w:multiLevelType w:val="multilevel"/>
    <w:tmpl w:val="66F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0E3512"/>
    <w:multiLevelType w:val="multilevel"/>
    <w:tmpl w:val="88887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16CFD"/>
    <w:multiLevelType w:val="multilevel"/>
    <w:tmpl w:val="E05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C431D"/>
    <w:multiLevelType w:val="multilevel"/>
    <w:tmpl w:val="036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80A6E"/>
    <w:multiLevelType w:val="multilevel"/>
    <w:tmpl w:val="BE3A2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77A04"/>
    <w:multiLevelType w:val="multilevel"/>
    <w:tmpl w:val="7082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07AC6"/>
    <w:multiLevelType w:val="multilevel"/>
    <w:tmpl w:val="C344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6E0D8A"/>
    <w:multiLevelType w:val="multilevel"/>
    <w:tmpl w:val="3B6C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334D52"/>
    <w:multiLevelType w:val="multilevel"/>
    <w:tmpl w:val="16B6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DA4357"/>
    <w:multiLevelType w:val="multilevel"/>
    <w:tmpl w:val="3DCE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50462"/>
    <w:multiLevelType w:val="multilevel"/>
    <w:tmpl w:val="8EB8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B6008"/>
    <w:multiLevelType w:val="multilevel"/>
    <w:tmpl w:val="A97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67793D"/>
    <w:multiLevelType w:val="multilevel"/>
    <w:tmpl w:val="CBE8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E1E7E"/>
    <w:multiLevelType w:val="multilevel"/>
    <w:tmpl w:val="D8E6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3508B"/>
    <w:multiLevelType w:val="multilevel"/>
    <w:tmpl w:val="67AA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D4938"/>
    <w:multiLevelType w:val="multilevel"/>
    <w:tmpl w:val="6796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0E34AC"/>
    <w:multiLevelType w:val="multilevel"/>
    <w:tmpl w:val="CB52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A82769"/>
    <w:multiLevelType w:val="multilevel"/>
    <w:tmpl w:val="5F02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52D8C"/>
    <w:multiLevelType w:val="multilevel"/>
    <w:tmpl w:val="30A2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606BE3"/>
    <w:multiLevelType w:val="multilevel"/>
    <w:tmpl w:val="5360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E484B"/>
    <w:multiLevelType w:val="multilevel"/>
    <w:tmpl w:val="5A2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FB36FE"/>
    <w:multiLevelType w:val="multilevel"/>
    <w:tmpl w:val="CD1A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B31CA7"/>
    <w:multiLevelType w:val="multilevel"/>
    <w:tmpl w:val="C99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B602E5"/>
    <w:multiLevelType w:val="multilevel"/>
    <w:tmpl w:val="6954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AD70DB"/>
    <w:multiLevelType w:val="multilevel"/>
    <w:tmpl w:val="7DA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0B5DC5"/>
    <w:multiLevelType w:val="multilevel"/>
    <w:tmpl w:val="3A1E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1721CA"/>
    <w:multiLevelType w:val="multilevel"/>
    <w:tmpl w:val="EB4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D4F0B"/>
    <w:multiLevelType w:val="multilevel"/>
    <w:tmpl w:val="151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F241E8"/>
    <w:multiLevelType w:val="multilevel"/>
    <w:tmpl w:val="5D8E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631940"/>
    <w:multiLevelType w:val="multilevel"/>
    <w:tmpl w:val="B972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2A3E5D"/>
    <w:multiLevelType w:val="multilevel"/>
    <w:tmpl w:val="6EF4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F1CFA"/>
    <w:multiLevelType w:val="multilevel"/>
    <w:tmpl w:val="9FAE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42710E"/>
    <w:multiLevelType w:val="multilevel"/>
    <w:tmpl w:val="DC38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264829"/>
    <w:multiLevelType w:val="multilevel"/>
    <w:tmpl w:val="2DD0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0C5ADD"/>
    <w:multiLevelType w:val="multilevel"/>
    <w:tmpl w:val="2C7AA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0"/>
  </w:num>
  <w:num w:numId="3">
    <w:abstractNumId w:val="27"/>
  </w:num>
  <w:num w:numId="4">
    <w:abstractNumId w:val="13"/>
  </w:num>
  <w:num w:numId="5">
    <w:abstractNumId w:val="32"/>
  </w:num>
  <w:num w:numId="6">
    <w:abstractNumId w:val="7"/>
  </w:num>
  <w:num w:numId="7">
    <w:abstractNumId w:val="21"/>
  </w:num>
  <w:num w:numId="8">
    <w:abstractNumId w:val="0"/>
  </w:num>
  <w:num w:numId="9">
    <w:abstractNumId w:val="23"/>
  </w:num>
  <w:num w:numId="10">
    <w:abstractNumId w:val="42"/>
  </w:num>
  <w:num w:numId="11">
    <w:abstractNumId w:val="38"/>
  </w:num>
  <w:num w:numId="12">
    <w:abstractNumId w:val="26"/>
  </w:num>
  <w:num w:numId="13">
    <w:abstractNumId w:val="19"/>
  </w:num>
  <w:num w:numId="14">
    <w:abstractNumId w:val="39"/>
  </w:num>
  <w:num w:numId="15">
    <w:abstractNumId w:val="34"/>
  </w:num>
  <w:num w:numId="16">
    <w:abstractNumId w:val="40"/>
  </w:num>
  <w:num w:numId="17">
    <w:abstractNumId w:val="6"/>
  </w:num>
  <w:num w:numId="18">
    <w:abstractNumId w:val="30"/>
  </w:num>
  <w:num w:numId="19">
    <w:abstractNumId w:val="24"/>
  </w:num>
  <w:num w:numId="20">
    <w:abstractNumId w:val="25"/>
  </w:num>
  <w:num w:numId="21">
    <w:abstractNumId w:val="8"/>
  </w:num>
  <w:num w:numId="22">
    <w:abstractNumId w:val="43"/>
  </w:num>
  <w:num w:numId="23">
    <w:abstractNumId w:val="22"/>
  </w:num>
  <w:num w:numId="24">
    <w:abstractNumId w:val="18"/>
  </w:num>
  <w:num w:numId="25">
    <w:abstractNumId w:val="35"/>
  </w:num>
  <w:num w:numId="26">
    <w:abstractNumId w:val="20"/>
  </w:num>
  <w:num w:numId="27">
    <w:abstractNumId w:val="37"/>
  </w:num>
  <w:num w:numId="28">
    <w:abstractNumId w:val="2"/>
  </w:num>
  <w:num w:numId="29">
    <w:abstractNumId w:val="12"/>
  </w:num>
  <w:num w:numId="30">
    <w:abstractNumId w:val="31"/>
  </w:num>
  <w:num w:numId="31">
    <w:abstractNumId w:val="4"/>
  </w:num>
  <w:num w:numId="32">
    <w:abstractNumId w:val="5"/>
  </w:num>
  <w:num w:numId="33">
    <w:abstractNumId w:val="3"/>
  </w:num>
  <w:num w:numId="34">
    <w:abstractNumId w:val="15"/>
  </w:num>
  <w:num w:numId="35">
    <w:abstractNumId w:val="16"/>
  </w:num>
  <w:num w:numId="36">
    <w:abstractNumId w:val="1"/>
  </w:num>
  <w:num w:numId="37">
    <w:abstractNumId w:val="14"/>
  </w:num>
  <w:num w:numId="38">
    <w:abstractNumId w:val="33"/>
  </w:num>
  <w:num w:numId="39">
    <w:abstractNumId w:val="11"/>
  </w:num>
  <w:num w:numId="40">
    <w:abstractNumId w:val="17"/>
  </w:num>
  <w:num w:numId="41">
    <w:abstractNumId w:val="9"/>
  </w:num>
  <w:num w:numId="42">
    <w:abstractNumId w:val="41"/>
  </w:num>
  <w:num w:numId="43">
    <w:abstractNumId w:val="2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DA12AA"/>
    <w:rsid w:val="00003B47"/>
    <w:rsid w:val="00093848"/>
    <w:rsid w:val="000D07D9"/>
    <w:rsid w:val="000E49AF"/>
    <w:rsid w:val="001A7BFA"/>
    <w:rsid w:val="00224CC5"/>
    <w:rsid w:val="002A44DA"/>
    <w:rsid w:val="002C00B1"/>
    <w:rsid w:val="00302B85"/>
    <w:rsid w:val="00414527"/>
    <w:rsid w:val="004F51A9"/>
    <w:rsid w:val="00512689"/>
    <w:rsid w:val="005C012C"/>
    <w:rsid w:val="005D47BE"/>
    <w:rsid w:val="00607261"/>
    <w:rsid w:val="00696D37"/>
    <w:rsid w:val="006B1E1E"/>
    <w:rsid w:val="006D39DC"/>
    <w:rsid w:val="00721263"/>
    <w:rsid w:val="007C7379"/>
    <w:rsid w:val="0086443D"/>
    <w:rsid w:val="00877E56"/>
    <w:rsid w:val="009413C9"/>
    <w:rsid w:val="009B1E9C"/>
    <w:rsid w:val="00AD6177"/>
    <w:rsid w:val="00AE453C"/>
    <w:rsid w:val="00D02DA7"/>
    <w:rsid w:val="00DA12AA"/>
    <w:rsid w:val="00DE79E8"/>
    <w:rsid w:val="00E9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65A32-2AC5-4387-9DE0-49CB86FD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B47"/>
  </w:style>
  <w:style w:type="paragraph" w:styleId="1">
    <w:name w:val="heading 1"/>
    <w:basedOn w:val="a"/>
    <w:next w:val="a"/>
    <w:link w:val="10"/>
    <w:uiPriority w:val="9"/>
    <w:qFormat/>
    <w:rsid w:val="00AD61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44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177"/>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AD6177"/>
    <w:pPr>
      <w:spacing w:after="0" w:line="240" w:lineRule="auto"/>
    </w:pPr>
  </w:style>
  <w:style w:type="paragraph" w:styleId="a4">
    <w:name w:val="Title"/>
    <w:basedOn w:val="a"/>
    <w:next w:val="a"/>
    <w:link w:val="a5"/>
    <w:uiPriority w:val="10"/>
    <w:qFormat/>
    <w:rsid w:val="008644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86443D"/>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86443D"/>
    <w:rPr>
      <w:rFonts w:asciiTheme="majorHAnsi" w:eastAsiaTheme="majorEastAsia" w:hAnsiTheme="majorHAnsi" w:cstheme="majorBidi"/>
      <w:b/>
      <w:bCs/>
      <w:color w:val="4F81BD" w:themeColor="accent1"/>
      <w:sz w:val="26"/>
      <w:szCs w:val="26"/>
    </w:rPr>
  </w:style>
  <w:style w:type="paragraph" w:styleId="a6">
    <w:name w:val="Normal (Web)"/>
    <w:basedOn w:val="a"/>
    <w:uiPriority w:val="99"/>
    <w:semiHidden/>
    <w:unhideWhenUsed/>
    <w:rsid w:val="000D0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D07D9"/>
    <w:rPr>
      <w:b/>
      <w:bCs/>
    </w:rPr>
  </w:style>
  <w:style w:type="character" w:styleId="a8">
    <w:name w:val="Emphasis"/>
    <w:basedOn w:val="a0"/>
    <w:uiPriority w:val="20"/>
    <w:qFormat/>
    <w:rsid w:val="000D07D9"/>
    <w:rPr>
      <w:i/>
      <w:iCs/>
    </w:rPr>
  </w:style>
  <w:style w:type="paragraph" w:customStyle="1" w:styleId="formattext">
    <w:name w:val="formattext"/>
    <w:basedOn w:val="a"/>
    <w:rsid w:val="00512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1268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2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0853">
      <w:bodyDiv w:val="1"/>
      <w:marLeft w:val="0"/>
      <w:marRight w:val="0"/>
      <w:marTop w:val="0"/>
      <w:marBottom w:val="0"/>
      <w:divBdr>
        <w:top w:val="none" w:sz="0" w:space="0" w:color="auto"/>
        <w:left w:val="none" w:sz="0" w:space="0" w:color="auto"/>
        <w:bottom w:val="none" w:sz="0" w:space="0" w:color="auto"/>
        <w:right w:val="none" w:sz="0" w:space="0" w:color="auto"/>
      </w:divBdr>
    </w:div>
    <w:div w:id="324355730">
      <w:bodyDiv w:val="1"/>
      <w:marLeft w:val="0"/>
      <w:marRight w:val="0"/>
      <w:marTop w:val="0"/>
      <w:marBottom w:val="0"/>
      <w:divBdr>
        <w:top w:val="none" w:sz="0" w:space="0" w:color="auto"/>
        <w:left w:val="none" w:sz="0" w:space="0" w:color="auto"/>
        <w:bottom w:val="none" w:sz="0" w:space="0" w:color="auto"/>
        <w:right w:val="none" w:sz="0" w:space="0" w:color="auto"/>
      </w:divBdr>
      <w:divsChild>
        <w:div w:id="732704805">
          <w:marLeft w:val="0"/>
          <w:marRight w:val="0"/>
          <w:marTop w:val="0"/>
          <w:marBottom w:val="0"/>
          <w:divBdr>
            <w:top w:val="none" w:sz="0" w:space="0" w:color="auto"/>
            <w:left w:val="none" w:sz="0" w:space="0" w:color="auto"/>
            <w:bottom w:val="none" w:sz="0" w:space="0" w:color="auto"/>
            <w:right w:val="none" w:sz="0" w:space="0" w:color="auto"/>
          </w:divBdr>
          <w:divsChild>
            <w:div w:id="1516767734">
              <w:marLeft w:val="0"/>
              <w:marRight w:val="0"/>
              <w:marTop w:val="0"/>
              <w:marBottom w:val="0"/>
              <w:divBdr>
                <w:top w:val="none" w:sz="0" w:space="0" w:color="auto"/>
                <w:left w:val="none" w:sz="0" w:space="0" w:color="auto"/>
                <w:bottom w:val="none" w:sz="0" w:space="0" w:color="auto"/>
                <w:right w:val="none" w:sz="0" w:space="0" w:color="auto"/>
              </w:divBdr>
              <w:divsChild>
                <w:div w:id="2070229688">
                  <w:marLeft w:val="0"/>
                  <w:marRight w:val="0"/>
                  <w:marTop w:val="0"/>
                  <w:marBottom w:val="0"/>
                  <w:divBdr>
                    <w:top w:val="none" w:sz="0" w:space="0" w:color="auto"/>
                    <w:left w:val="none" w:sz="0" w:space="0" w:color="auto"/>
                    <w:bottom w:val="none" w:sz="0" w:space="0" w:color="auto"/>
                    <w:right w:val="none" w:sz="0" w:space="0" w:color="auto"/>
                  </w:divBdr>
                  <w:divsChild>
                    <w:div w:id="1747218009">
                      <w:marLeft w:val="0"/>
                      <w:marRight w:val="0"/>
                      <w:marTop w:val="0"/>
                      <w:marBottom w:val="0"/>
                      <w:divBdr>
                        <w:top w:val="none" w:sz="0" w:space="0" w:color="auto"/>
                        <w:left w:val="none" w:sz="0" w:space="0" w:color="auto"/>
                        <w:bottom w:val="none" w:sz="0" w:space="0" w:color="auto"/>
                        <w:right w:val="none" w:sz="0" w:space="0" w:color="auto"/>
                      </w:divBdr>
                      <w:divsChild>
                        <w:div w:id="729035192">
                          <w:marLeft w:val="0"/>
                          <w:marRight w:val="0"/>
                          <w:marTop w:val="0"/>
                          <w:marBottom w:val="0"/>
                          <w:divBdr>
                            <w:top w:val="none" w:sz="0" w:space="0" w:color="auto"/>
                            <w:left w:val="none" w:sz="0" w:space="0" w:color="auto"/>
                            <w:bottom w:val="none" w:sz="0" w:space="0" w:color="auto"/>
                            <w:right w:val="none" w:sz="0" w:space="0" w:color="auto"/>
                          </w:divBdr>
                          <w:divsChild>
                            <w:div w:id="910042009">
                              <w:marLeft w:val="0"/>
                              <w:marRight w:val="0"/>
                              <w:marTop w:val="0"/>
                              <w:marBottom w:val="0"/>
                              <w:divBdr>
                                <w:top w:val="none" w:sz="0" w:space="0" w:color="auto"/>
                                <w:left w:val="none" w:sz="0" w:space="0" w:color="auto"/>
                                <w:bottom w:val="none" w:sz="0" w:space="0" w:color="auto"/>
                                <w:right w:val="none" w:sz="0" w:space="0" w:color="auto"/>
                              </w:divBdr>
                              <w:divsChild>
                                <w:div w:id="1766922180">
                                  <w:marLeft w:val="0"/>
                                  <w:marRight w:val="0"/>
                                  <w:marTop w:val="0"/>
                                  <w:marBottom w:val="0"/>
                                  <w:divBdr>
                                    <w:top w:val="none" w:sz="0" w:space="0" w:color="auto"/>
                                    <w:left w:val="none" w:sz="0" w:space="0" w:color="auto"/>
                                    <w:bottom w:val="none" w:sz="0" w:space="0" w:color="auto"/>
                                    <w:right w:val="none" w:sz="0" w:space="0" w:color="auto"/>
                                  </w:divBdr>
                                  <w:divsChild>
                                    <w:div w:id="1502283179">
                                      <w:marLeft w:val="0"/>
                                      <w:marRight w:val="0"/>
                                      <w:marTop w:val="0"/>
                                      <w:marBottom w:val="0"/>
                                      <w:divBdr>
                                        <w:top w:val="none" w:sz="0" w:space="0" w:color="auto"/>
                                        <w:left w:val="none" w:sz="0" w:space="0" w:color="auto"/>
                                        <w:bottom w:val="none" w:sz="0" w:space="0" w:color="auto"/>
                                        <w:right w:val="none" w:sz="0" w:space="0" w:color="auto"/>
                                      </w:divBdr>
                                      <w:divsChild>
                                        <w:div w:id="1449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51" Type="http://schemas.openxmlformats.org/officeDocument/2006/relationships/image" Target="media/image4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35</Pages>
  <Words>10482</Words>
  <Characters>59753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15</cp:revision>
  <dcterms:created xsi:type="dcterms:W3CDTF">2025-09-21T10:48:00Z</dcterms:created>
  <dcterms:modified xsi:type="dcterms:W3CDTF">2025-10-28T05:18:00Z</dcterms:modified>
</cp:coreProperties>
</file>