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4B" w:rsidRDefault="00746A4B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46A4B" w:rsidRDefault="00746A4B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46A4B" w:rsidRDefault="00746A4B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46A4B">
        <w:rPr>
          <w:rFonts w:ascii="Times New Roman" w:hAnsi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93pt" o:ole="">
            <v:imagedata r:id="rId6" o:title=""/>
          </v:shape>
          <o:OLEObject Type="Embed" ProgID="FoxitReader.Document" ShapeID="_x0000_i1025" DrawAspect="Content" ObjectID="_1661582120" r:id="rId7"/>
        </w:object>
      </w:r>
    </w:p>
    <w:p w:rsidR="00746A4B" w:rsidRDefault="00746A4B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77033" w:rsidRPr="00762648" w:rsidRDefault="00746A4B" w:rsidP="00746A4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A77033" w:rsidRPr="0076264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77033" w:rsidRPr="00762648" w:rsidRDefault="00A77033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«Средняя школа № 16 города Евпатории Республики Крым»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A77033" w:rsidRPr="00762648" w:rsidTr="00BB4136">
        <w:trPr>
          <w:trHeight w:val="2431"/>
        </w:trPr>
        <w:tc>
          <w:tcPr>
            <w:tcW w:w="3192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A77033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A77033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5D605C">
              <w:rPr>
                <w:rFonts w:ascii="Times New Roman" w:hAnsi="Times New Roman"/>
                <w:sz w:val="24"/>
                <w:szCs w:val="24"/>
              </w:rPr>
              <w:t xml:space="preserve"> 20.08.2020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A77033" w:rsidRPr="00762648" w:rsidRDefault="009112A1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Кибало</w:t>
            </w:r>
            <w:r w:rsidR="00A77033">
              <w:rPr>
                <w:rFonts w:ascii="Times New Roman" w:hAnsi="Times New Roman"/>
                <w:sz w:val="24"/>
                <w:szCs w:val="24"/>
              </w:rPr>
              <w:t>.</w:t>
            </w:r>
            <w:r w:rsidR="007D027B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r w:rsidR="00A7703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990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A77033" w:rsidRPr="00762648" w:rsidRDefault="005D605C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24.08.2020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A77033" w:rsidRPr="003275E7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5D605C">
              <w:rPr>
                <w:rFonts w:ascii="Times New Roman" w:hAnsi="Times New Roman"/>
                <w:sz w:val="24"/>
                <w:szCs w:val="24"/>
                <w:u w:val="single"/>
              </w:rPr>
              <w:t>463/01-16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т</w:t>
            </w:r>
            <w:r w:rsidR="005D605C"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</w:tr>
    </w:tbl>
    <w:p w:rsidR="00A77033" w:rsidRPr="00033A23" w:rsidRDefault="00A77033" w:rsidP="00B47E1F">
      <w:pPr>
        <w:jc w:val="center"/>
      </w:pPr>
    </w:p>
    <w:p w:rsidR="00A77033" w:rsidRPr="00762648" w:rsidRDefault="00A77033" w:rsidP="00A77033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4A4D60" w:rsidRDefault="00A77033" w:rsidP="00A77033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  музыке</w:t>
      </w:r>
    </w:p>
    <w:p w:rsidR="00A77033" w:rsidRPr="009B1F8B" w:rsidRDefault="00823F3B" w:rsidP="00A7703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A77033"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4-В</w:t>
      </w:r>
      <w:r w:rsidR="00B47E1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класса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2020 – 2021</w:t>
      </w: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A77033" w:rsidRPr="004A4D60" w:rsidRDefault="00A77033" w:rsidP="00A77033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Казанцева Светлана Владимировна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__________                                            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272AB" w:rsidRDefault="00A77033" w:rsidP="004272AB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Евпатория 2020</w:t>
      </w:r>
    </w:p>
    <w:p w:rsidR="00A77033" w:rsidRPr="004272AB" w:rsidRDefault="00A77033" w:rsidP="004272AB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Федеральный государственный </w:t>
      </w:r>
      <w:r>
        <w:rPr>
          <w:rFonts w:ascii="Times New Roman" w:hAnsi="Times New Roman"/>
          <w:sz w:val="24"/>
          <w:szCs w:val="24"/>
        </w:rPr>
        <w:t xml:space="preserve">образовательный </w:t>
      </w:r>
      <w:r w:rsidRPr="00762648">
        <w:rPr>
          <w:rFonts w:ascii="Times New Roman" w:hAnsi="Times New Roman"/>
          <w:sz w:val="24"/>
          <w:szCs w:val="24"/>
        </w:rPr>
        <w:t>стандарт НООутвержден</w:t>
      </w:r>
      <w:r w:rsidR="00BB4136">
        <w:rPr>
          <w:rFonts w:ascii="Times New Roman" w:hAnsi="Times New Roman"/>
          <w:sz w:val="24"/>
          <w:szCs w:val="24"/>
        </w:rPr>
        <w:t xml:space="preserve">ный приказом Минобразования РФ </w:t>
      </w:r>
      <w:r w:rsidRPr="00762648">
        <w:rPr>
          <w:rFonts w:ascii="Times New Roman" w:hAnsi="Times New Roman"/>
          <w:sz w:val="24"/>
          <w:szCs w:val="24"/>
        </w:rPr>
        <w:t>от</w:t>
      </w:r>
      <w:r w:rsidR="009112A1">
        <w:rPr>
          <w:rFonts w:ascii="Times New Roman" w:hAnsi="Times New Roman"/>
          <w:sz w:val="24"/>
          <w:szCs w:val="24"/>
        </w:rPr>
        <w:t>06 10.2009г. № 373 (</w:t>
      </w:r>
      <w:r w:rsidRPr="00762648">
        <w:rPr>
          <w:rFonts w:ascii="Times New Roman" w:hAnsi="Times New Roman"/>
          <w:sz w:val="24"/>
          <w:szCs w:val="24"/>
        </w:rPr>
        <w:t>с изменениями от 31.12 2015 г. № 1576)</w:t>
      </w:r>
    </w:p>
    <w:p w:rsidR="00A77033" w:rsidRPr="00762648" w:rsidRDefault="00A77033" w:rsidP="00A77033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762648">
        <w:rPr>
          <w:rFonts w:ascii="Times New Roman" w:hAnsi="Times New Roman"/>
          <w:bCs/>
          <w:sz w:val="24"/>
          <w:szCs w:val="24"/>
          <w:lang w:eastAsia="ru-RU"/>
        </w:rPr>
        <w:t>   </w:t>
      </w:r>
    </w:p>
    <w:p w:rsidR="00A77033" w:rsidRPr="00DA7708" w:rsidRDefault="00A77033" w:rsidP="00A77033">
      <w:pPr>
        <w:pStyle w:val="1"/>
        <w:ind w:left="0"/>
        <w:jc w:val="both"/>
      </w:pPr>
      <w:r>
        <w:t xml:space="preserve">  Рабочая программа составлена на основе авторской программы: </w:t>
      </w:r>
      <w:r w:rsidRPr="00DA7708">
        <w:t>Музыка</w:t>
      </w:r>
      <w:r>
        <w:t xml:space="preserve">. Рабочие программы. Предметная линия учебников </w:t>
      </w:r>
      <w:r w:rsidRPr="00DA7708">
        <w:t>Г.П. Сергеев</w:t>
      </w:r>
      <w:r>
        <w:t>ой</w:t>
      </w:r>
      <w:r w:rsidRPr="00DA7708">
        <w:t xml:space="preserve">, </w:t>
      </w:r>
      <w:r>
        <w:t>Е.</w:t>
      </w:r>
      <w:r w:rsidR="009112A1">
        <w:t xml:space="preserve"> Д. Критской</w:t>
      </w:r>
      <w:r>
        <w:t>. 1-4 классы: пособие для учителей об</w:t>
      </w:r>
      <w:r w:rsidR="00BB4136">
        <w:t>щеобразовательных организаций (</w:t>
      </w:r>
      <w:r>
        <w:t>М. Просвещение 2014)</w:t>
      </w:r>
    </w:p>
    <w:p w:rsidR="00A77033" w:rsidRPr="00A95AAD" w:rsidRDefault="00A77033" w:rsidP="00A77033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A77033" w:rsidRDefault="00A77033" w:rsidP="00A77033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A77033" w:rsidRPr="0070033C" w:rsidRDefault="00A77033" w:rsidP="00A77033">
      <w:pPr>
        <w:pStyle w:val="1"/>
        <w:ind w:left="0"/>
        <w:jc w:val="both"/>
      </w:pPr>
      <w:r w:rsidRPr="0070033C">
        <w:t>Предметная линия учебников:</w:t>
      </w:r>
    </w:p>
    <w:p w:rsidR="00A77033" w:rsidRPr="0070033C" w:rsidRDefault="00BB4136" w:rsidP="00A77033">
      <w:pPr>
        <w:pStyle w:val="1"/>
        <w:ind w:left="0"/>
        <w:jc w:val="both"/>
      </w:pPr>
      <w:r>
        <w:t>Критская Е.Д., Сергеева Г.</w:t>
      </w:r>
      <w:r w:rsidR="009112A1">
        <w:t xml:space="preserve"> П., </w:t>
      </w:r>
      <w:r w:rsidR="00A77033" w:rsidRPr="0070033C">
        <w:t>Шмагина Т.С. «Музыка»: Учебник для учащихся 4 класса начальной школы. М.: Просвещение, 2014.</w:t>
      </w:r>
    </w:p>
    <w:p w:rsidR="00A77033" w:rsidRPr="0070033C" w:rsidRDefault="00A77033" w:rsidP="00A77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033" w:rsidRPr="00167A2A" w:rsidRDefault="00A77033" w:rsidP="004272A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изучения</w:t>
      </w:r>
      <w:r w:rsidRPr="00555461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A77033" w:rsidRPr="00555461" w:rsidRDefault="00A77033" w:rsidP="00A770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136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BF12A9">
        <w:rPr>
          <w:rFonts w:ascii="Times New Roman" w:hAnsi="Times New Roman"/>
          <w:sz w:val="24"/>
          <w:szCs w:val="24"/>
        </w:rPr>
        <w:t xml:space="preserve">отражаются </w:t>
      </w:r>
      <w:r>
        <w:rPr>
          <w:rFonts w:ascii="Times New Roman" w:hAnsi="Times New Roman"/>
          <w:sz w:val="24"/>
          <w:szCs w:val="24"/>
        </w:rPr>
        <w:t>в индивидуальных качественных свойствах учащихся, которые они должны приобрести в процессе освоения учебного курса «Музыка: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— чувство гордости за свою Родину, российский народ и историю России, осознание своей </w:t>
      </w:r>
    </w:p>
    <w:p w:rsidR="00BB4136" w:rsidRPr="00883E3D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этнической и национальной принадлежности на</w:t>
      </w:r>
      <w:r>
        <w:rPr>
          <w:rFonts w:ascii="Times New Roman" w:hAnsi="Times New Roman"/>
          <w:sz w:val="24"/>
          <w:szCs w:val="24"/>
        </w:rPr>
        <w:t xml:space="preserve"> основе изучения лучших образцов фольклора</w:t>
      </w:r>
      <w:r w:rsidRPr="00762648">
        <w:rPr>
          <w:rFonts w:ascii="Times New Roman" w:hAnsi="Times New Roman"/>
          <w:sz w:val="24"/>
          <w:szCs w:val="24"/>
        </w:rPr>
        <w:t>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уважительное отношение к культуре д</w:t>
      </w:r>
      <w:r w:rsidR="00C202E7">
        <w:rPr>
          <w:rFonts w:ascii="Times New Roman" w:hAnsi="Times New Roman"/>
          <w:sz w:val="24"/>
          <w:szCs w:val="24"/>
        </w:rPr>
        <w:t>ругих народов; сформированность</w:t>
      </w:r>
      <w:r w:rsidRPr="00762648">
        <w:rPr>
          <w:rFonts w:ascii="Times New Roman" w:hAnsi="Times New Roman"/>
          <w:sz w:val="24"/>
          <w:szCs w:val="24"/>
        </w:rPr>
        <w:t>эстетических потребностей, ценностей и чувств;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формирование этиче</w:t>
      </w:r>
      <w:r w:rsidR="0021794B">
        <w:rPr>
          <w:rFonts w:ascii="Times New Roman" w:hAnsi="Times New Roman"/>
          <w:sz w:val="24"/>
          <w:szCs w:val="24"/>
        </w:rPr>
        <w:t xml:space="preserve">ских чувств доброжелательности </w:t>
      </w:r>
      <w:r w:rsidRPr="00762648">
        <w:rPr>
          <w:rFonts w:ascii="Times New Roman" w:hAnsi="Times New Roman"/>
          <w:sz w:val="24"/>
          <w:szCs w:val="24"/>
        </w:rPr>
        <w:t>эмоционально-нравственной отзывчивости, понимания и сопереживания чувствам других людей;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BB4136" w:rsidRPr="00BF12A9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BB4136" w:rsidRDefault="00BB4136" w:rsidP="00BB4136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 w:rsidRPr="00BF12A9">
        <w:rPr>
          <w:rStyle w:val="CharacterStyle1"/>
          <w:rFonts w:ascii="Times New Roman" w:hAnsi="Times New Roman"/>
          <w:b/>
          <w:sz w:val="24"/>
          <w:szCs w:val="24"/>
        </w:rPr>
        <w:t>Предметные результаты</w:t>
      </w:r>
      <w:r w:rsidR="004272AB">
        <w:rPr>
          <w:rStyle w:val="CharacterStyle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/>
          <w:sz w:val="24"/>
          <w:szCs w:val="24"/>
        </w:rPr>
        <w:t>изучения музыки отражают опыт учащихся в музыкально-творческой деятельности:</w:t>
      </w:r>
    </w:p>
    <w:p w:rsidR="00BB4136" w:rsidRDefault="00BB4136" w:rsidP="00BB4136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>
        <w:rPr>
          <w:rStyle w:val="CharacterStyle1"/>
          <w:rFonts w:ascii="Times New Roman" w:hAnsi="Times New Roman"/>
          <w:sz w:val="24"/>
          <w:szCs w:val="24"/>
        </w:rPr>
        <w:t>-формирование представления о роли музыки в жизни человека, его духовно-нравственном развитии;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C71EE">
        <w:rPr>
          <w:rFonts w:ascii="Times New Roman" w:hAnsi="Times New Roman"/>
          <w:sz w:val="24"/>
          <w:szCs w:val="24"/>
        </w:rPr>
        <w:t xml:space="preserve">формирование общего представления о музыкальной </w:t>
      </w:r>
      <w:r>
        <w:rPr>
          <w:rFonts w:ascii="Times New Roman" w:hAnsi="Times New Roman"/>
          <w:sz w:val="24"/>
          <w:szCs w:val="24"/>
        </w:rPr>
        <w:t>картине мира;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-знание основных закономерностей музыкального искусства на примере изучаемых музыкальных произведений;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устойчивого интереса к музыке и различным видам (или какому-либо виду) музыкально- творческой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воспринимать музыку и выражать свое отношение к музыкальным произведениям;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-умение эмоционально и осознанно относиться к музыке различных направлений: фольклору, музыке религиозной традиции, классической 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современной – понимать содержание, интонационно- образный смысл произведений разных жанров и стилей;</w:t>
      </w:r>
    </w:p>
    <w:p w:rsidR="00BB4136" w:rsidRPr="003C71EE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воплощать музыкальные образы при создании театрализованных и музыкально- пластических композиций, исполнения вокально- хоровых произведений, в импровизациях.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46AD6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-ориентироваться в музыкально- поэтическом творчестве, в многообразии фольклора России, 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различные образы народной и профессиональной музыки, ценить отечественные народные музыкальные традиции;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-соотносить выразительные и изобразительные интонации, узнавать характерные черты музыкальной речи разных композиторов., воплощать особенности музыки в исполнительской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-общаться и взаимодействовать в процессе ансамблевого коллективного (хорового и инструментального) воплощения различных художественных образов;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-исполнять музыкальные произведения разных форм и жанров (пение, драматизация, музыкально- пластическое движение, инструментальное музицирование, импровизация и др.);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-определять виды музыки, сопоставлять музыкальные образы в звучании различных музыкальных инструментов;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A77033" w:rsidRDefault="00A77033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AAD">
        <w:rPr>
          <w:rFonts w:ascii="Times New Roman" w:hAnsi="Times New Roman"/>
          <w:b/>
          <w:sz w:val="24"/>
          <w:szCs w:val="24"/>
        </w:rPr>
        <w:t>Содержание программы учебного предмета</w:t>
      </w:r>
    </w:p>
    <w:p w:rsidR="00043DFF" w:rsidRDefault="00043DFF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762648">
        <w:rPr>
          <w:rFonts w:ascii="Times New Roman" w:hAnsi="Times New Roman"/>
          <w:b/>
          <w:sz w:val="24"/>
          <w:szCs w:val="24"/>
        </w:rPr>
        <w:t>«Музыка в жизни человека»,«Основные закономерности музыкального искусства»,</w:t>
      </w:r>
      <w:r>
        <w:rPr>
          <w:rFonts w:ascii="Times New Roman" w:hAnsi="Times New Roman"/>
          <w:b/>
          <w:sz w:val="24"/>
          <w:szCs w:val="24"/>
        </w:rPr>
        <w:t>«</w:t>
      </w:r>
      <w:r w:rsidRPr="00762648">
        <w:rPr>
          <w:rFonts w:ascii="Times New Roman" w:hAnsi="Times New Roman"/>
          <w:b/>
          <w:sz w:val="24"/>
          <w:szCs w:val="24"/>
        </w:rPr>
        <w:t xml:space="preserve">Музыкальная картина мира». </w:t>
      </w:r>
      <w:r w:rsidRPr="00762648">
        <w:rPr>
          <w:rFonts w:ascii="Times New Roman" w:hAnsi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BB4136" w:rsidRPr="00762648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BB4136" w:rsidRPr="00762648" w:rsidRDefault="00043DFF" w:rsidP="00BB413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B4136">
        <w:rPr>
          <w:rFonts w:ascii="Times New Roman" w:hAnsi="Times New Roman"/>
          <w:b/>
          <w:sz w:val="24"/>
          <w:szCs w:val="24"/>
        </w:rPr>
        <w:t xml:space="preserve">«Основные </w:t>
      </w:r>
      <w:r w:rsidR="00BB4136" w:rsidRPr="00762648">
        <w:rPr>
          <w:rFonts w:ascii="Times New Roman" w:hAnsi="Times New Roman"/>
          <w:b/>
          <w:sz w:val="24"/>
          <w:szCs w:val="24"/>
        </w:rPr>
        <w:t>законом</w:t>
      </w:r>
      <w:r w:rsidR="00BB4136">
        <w:rPr>
          <w:rFonts w:ascii="Times New Roman" w:hAnsi="Times New Roman"/>
          <w:b/>
          <w:sz w:val="24"/>
          <w:szCs w:val="24"/>
        </w:rPr>
        <w:t>ерности музыкального искусства»</w:t>
      </w:r>
      <w:r w:rsidR="00BB4136" w:rsidRPr="00762648">
        <w:rPr>
          <w:rFonts w:ascii="Times New Roman" w:hAnsi="Times New Roman"/>
          <w:b/>
          <w:sz w:val="24"/>
          <w:szCs w:val="24"/>
        </w:rPr>
        <w:t>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Интонации музыкальные</w:t>
      </w:r>
      <w:r>
        <w:rPr>
          <w:rFonts w:ascii="Times New Roman" w:hAnsi="Times New Roman"/>
          <w:sz w:val="24"/>
          <w:szCs w:val="24"/>
        </w:rPr>
        <w:t xml:space="preserve"> и речевые. Сходство и различие. И</w:t>
      </w:r>
      <w:r w:rsidRPr="00762648">
        <w:rPr>
          <w:rFonts w:ascii="Times New Roman" w:hAnsi="Times New Roman"/>
          <w:sz w:val="24"/>
          <w:szCs w:val="24"/>
        </w:rPr>
        <w:t>нтонация- источник музыкальной речи. Основные средств</w:t>
      </w:r>
      <w:r>
        <w:rPr>
          <w:rFonts w:ascii="Times New Roman" w:hAnsi="Times New Roman"/>
          <w:sz w:val="24"/>
          <w:szCs w:val="24"/>
        </w:rPr>
        <w:t>а музыкальной выразительности (</w:t>
      </w:r>
      <w:r w:rsidRPr="00762648">
        <w:rPr>
          <w:rFonts w:ascii="Times New Roman" w:hAnsi="Times New Roman"/>
          <w:sz w:val="24"/>
          <w:szCs w:val="24"/>
        </w:rPr>
        <w:t xml:space="preserve">мелодия, ритм, темп, динамика и др.)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BB4136" w:rsidRPr="00762648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762648">
        <w:rPr>
          <w:rFonts w:ascii="Times New Roman" w:hAnsi="Times New Roman"/>
          <w:sz w:val="24"/>
          <w:szCs w:val="24"/>
          <w:lang w:val="en-US"/>
        </w:rPr>
        <w:t>CD</w:t>
      </w:r>
      <w:r w:rsidRPr="00762648">
        <w:rPr>
          <w:rFonts w:ascii="Times New Roman" w:hAnsi="Times New Roman"/>
          <w:sz w:val="24"/>
          <w:szCs w:val="24"/>
        </w:rPr>
        <w:t xml:space="preserve">, </w:t>
      </w:r>
      <w:r w:rsidRPr="00762648">
        <w:rPr>
          <w:rFonts w:ascii="Times New Roman" w:hAnsi="Times New Roman"/>
          <w:sz w:val="24"/>
          <w:szCs w:val="24"/>
          <w:lang w:val="en-US"/>
        </w:rPr>
        <w:t>DVD</w:t>
      </w:r>
      <w:r w:rsidRPr="00762648">
        <w:rPr>
          <w:rFonts w:ascii="Times New Roman" w:hAnsi="Times New Roman"/>
          <w:sz w:val="24"/>
          <w:szCs w:val="24"/>
        </w:rPr>
        <w:t>).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Музыкальные инструменты.</w:t>
      </w:r>
      <w:r>
        <w:rPr>
          <w:rFonts w:ascii="Times New Roman" w:hAnsi="Times New Roman"/>
          <w:sz w:val="24"/>
          <w:szCs w:val="24"/>
        </w:rPr>
        <w:t xml:space="preserve"> Оркестры: симфонический, духовой, народных инструментов.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содержание, образная сфера и музыкальный язык.</w:t>
      </w:r>
    </w:p>
    <w:p w:rsidR="00BB4136" w:rsidRDefault="00BB4136" w:rsidP="00BB4136">
      <w:pPr>
        <w:spacing w:after="0"/>
        <w:rPr>
          <w:rFonts w:ascii="Times New Roman" w:hAnsi="Times New Roman"/>
          <w:sz w:val="24"/>
          <w:szCs w:val="24"/>
        </w:rPr>
      </w:pPr>
    </w:p>
    <w:p w:rsidR="00A77033" w:rsidRPr="00432499" w:rsidRDefault="00A77033" w:rsidP="00BB4136">
      <w:pPr>
        <w:spacing w:after="0"/>
        <w:rPr>
          <w:rFonts w:ascii="Times New Roman" w:hAnsi="Times New Roman"/>
          <w:b/>
          <w:sz w:val="24"/>
          <w:szCs w:val="24"/>
        </w:rPr>
      </w:pPr>
      <w:r w:rsidRPr="00432499">
        <w:rPr>
          <w:rFonts w:ascii="Times New Roman" w:hAnsi="Times New Roman"/>
          <w:b/>
          <w:sz w:val="24"/>
          <w:szCs w:val="24"/>
        </w:rPr>
        <w:t>Тема раздела</w:t>
      </w:r>
      <w:r w:rsidR="00043D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32499">
        <w:rPr>
          <w:rFonts w:ascii="Times New Roman" w:hAnsi="Times New Roman"/>
          <w:b/>
          <w:sz w:val="24"/>
          <w:szCs w:val="24"/>
        </w:rPr>
        <w:t>: «Россия – Родина моя»</w:t>
      </w:r>
      <w:r w:rsidRPr="00432499">
        <w:rPr>
          <w:rFonts w:ascii="Times New Roman" w:hAnsi="Times New Roman"/>
          <w:sz w:val="24"/>
          <w:szCs w:val="24"/>
        </w:rPr>
        <w:t xml:space="preserve"> (</w:t>
      </w:r>
      <w:r w:rsidRPr="00432499">
        <w:rPr>
          <w:rFonts w:ascii="Times New Roman" w:hAnsi="Times New Roman"/>
          <w:b/>
          <w:sz w:val="24"/>
          <w:szCs w:val="24"/>
        </w:rPr>
        <w:t>3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D243D" w:rsidRDefault="004D243D" w:rsidP="00A77033">
      <w:pPr>
        <w:pStyle w:val="a4"/>
        <w:rPr>
          <w:rFonts w:ascii="Times New Roman" w:hAnsi="Times New Roman"/>
          <w:sz w:val="24"/>
          <w:szCs w:val="24"/>
        </w:rPr>
      </w:pPr>
      <w:r w:rsidRPr="004D243D">
        <w:rPr>
          <w:rFonts w:ascii="Times New Roman" w:hAnsi="Times New Roman"/>
          <w:sz w:val="24"/>
          <w:szCs w:val="24"/>
        </w:rPr>
        <w:t>Красота  родной земли человека</w:t>
      </w:r>
      <w:r>
        <w:rPr>
          <w:rFonts w:ascii="Times New Roman" w:hAnsi="Times New Roman"/>
          <w:sz w:val="24"/>
          <w:szCs w:val="24"/>
        </w:rPr>
        <w:t>в народной музыке и сочинениях русских композиторов. Общность интонаций народного и композиторского музыкального творчества. «</w:t>
      </w:r>
      <w:r w:rsidR="00A77033" w:rsidRPr="000D73D8">
        <w:rPr>
          <w:rFonts w:ascii="Times New Roman" w:hAnsi="Times New Roman"/>
          <w:sz w:val="24"/>
          <w:szCs w:val="24"/>
        </w:rPr>
        <w:t>Мелодия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>. «Ты запой мне ту песню…» «Что не выразишь словами, звуком на душу навей…».</w:t>
      </w:r>
    </w:p>
    <w:p w:rsidR="00A77033" w:rsidRDefault="004D243D" w:rsidP="005307E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Лирические образы музыки С. Рахманинова (инструментальный концерт), вокализ).</w:t>
      </w:r>
      <w:r w:rsidR="00A77033" w:rsidRPr="000D73D8">
        <w:rPr>
          <w:rFonts w:ascii="Times New Roman" w:hAnsi="Times New Roman"/>
          <w:sz w:val="24"/>
          <w:szCs w:val="24"/>
        </w:rPr>
        <w:t xml:space="preserve"> Как сложили песню. </w:t>
      </w:r>
      <w:r>
        <w:rPr>
          <w:rFonts w:ascii="Times New Roman" w:hAnsi="Times New Roman"/>
          <w:sz w:val="24"/>
          <w:szCs w:val="24"/>
        </w:rPr>
        <w:t xml:space="preserve"> Тайна рождения песни. «</w:t>
      </w:r>
      <w:r w:rsidR="00A77033" w:rsidRPr="000D73D8">
        <w:rPr>
          <w:rFonts w:ascii="Times New Roman" w:hAnsi="Times New Roman"/>
          <w:sz w:val="24"/>
          <w:szCs w:val="24"/>
        </w:rPr>
        <w:t>Звучащие картины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>. «Ты откуд</w:t>
      </w:r>
      <w:r>
        <w:rPr>
          <w:rFonts w:ascii="Times New Roman" w:hAnsi="Times New Roman"/>
          <w:sz w:val="24"/>
          <w:szCs w:val="24"/>
        </w:rPr>
        <w:t xml:space="preserve">а русская, </w:t>
      </w:r>
      <w:r>
        <w:rPr>
          <w:rFonts w:ascii="Times New Roman" w:hAnsi="Times New Roman"/>
          <w:sz w:val="24"/>
          <w:szCs w:val="24"/>
        </w:rPr>
        <w:lastRenderedPageBreak/>
        <w:t>зародилась, музыка?». Многообразие жанров народных песен: колыбельная, плясовая, солдатская, трудовая, лирическая, хороводная и др.: особенности интонаций, ритмов, композиционного построения, манеры исполнения.</w:t>
      </w:r>
      <w:r w:rsidR="00A77033" w:rsidRPr="000D73D8">
        <w:rPr>
          <w:rFonts w:ascii="Times New Roman" w:hAnsi="Times New Roman"/>
          <w:sz w:val="24"/>
          <w:szCs w:val="24"/>
        </w:rPr>
        <w:t xml:space="preserve"> «Я пойду по полю белому…» На великий праздник собралася Русь! Патрио</w:t>
      </w:r>
      <w:r w:rsidR="005307E0">
        <w:rPr>
          <w:rFonts w:ascii="Times New Roman" w:hAnsi="Times New Roman"/>
          <w:sz w:val="24"/>
          <w:szCs w:val="24"/>
        </w:rPr>
        <w:t>тическая тема в музыке М. Глинки (опера), С. Прокофьева (кантата).</w:t>
      </w:r>
    </w:p>
    <w:p w:rsidR="005307E0" w:rsidRDefault="005307E0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:rsidR="00A77033" w:rsidRPr="000D73D8" w:rsidRDefault="00A77033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D73D8">
        <w:rPr>
          <w:rFonts w:ascii="Times New Roman" w:hAnsi="Times New Roman"/>
          <w:b/>
          <w:sz w:val="24"/>
          <w:szCs w:val="24"/>
        </w:rPr>
        <w:t>: «О России</w:t>
      </w:r>
      <w:r w:rsidR="00043DFF">
        <w:rPr>
          <w:rFonts w:ascii="Times New Roman" w:hAnsi="Times New Roman"/>
          <w:b/>
          <w:sz w:val="24"/>
          <w:szCs w:val="24"/>
        </w:rPr>
        <w:t xml:space="preserve"> </w:t>
      </w:r>
      <w:r w:rsidR="0040533D">
        <w:rPr>
          <w:rFonts w:ascii="Times New Roman" w:hAnsi="Times New Roman"/>
          <w:b/>
          <w:sz w:val="24"/>
          <w:szCs w:val="24"/>
        </w:rPr>
        <w:t>петь – что стремиться в храм»(4</w:t>
      </w:r>
      <w:r w:rsidRPr="000D73D8">
        <w:rPr>
          <w:rFonts w:ascii="Times New Roman" w:hAnsi="Times New Roman"/>
          <w:b/>
          <w:sz w:val="24"/>
          <w:szCs w:val="24"/>
        </w:rPr>
        <w:t xml:space="preserve">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77033" w:rsidRDefault="005307E0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«Святые земли Русской». Княгиня Ольга, князь Владимир, князь Александр, Невский, преподобные Сергий Радоне</w:t>
      </w:r>
      <w:r w:rsidR="00462CE2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ский и Илья Муромец), их почитание и восхваление.Святые </w:t>
      </w:r>
      <w:r w:rsidR="00462CE2">
        <w:rPr>
          <w:rFonts w:ascii="Times New Roman" w:hAnsi="Times New Roman"/>
          <w:sz w:val="24"/>
          <w:szCs w:val="24"/>
        </w:rPr>
        <w:t>равноапостольные</w:t>
      </w:r>
      <w:r>
        <w:rPr>
          <w:rFonts w:ascii="Times New Roman" w:hAnsi="Times New Roman"/>
          <w:sz w:val="24"/>
          <w:szCs w:val="24"/>
        </w:rPr>
        <w:t xml:space="preserve"> Кирилл и Мефодий – создатели </w:t>
      </w:r>
      <w:r w:rsidR="00462CE2">
        <w:rPr>
          <w:rFonts w:ascii="Times New Roman" w:hAnsi="Times New Roman"/>
          <w:sz w:val="24"/>
          <w:szCs w:val="24"/>
        </w:rPr>
        <w:t>славянской письм</w:t>
      </w:r>
      <w:r>
        <w:rPr>
          <w:rFonts w:ascii="Times New Roman" w:hAnsi="Times New Roman"/>
          <w:sz w:val="24"/>
          <w:szCs w:val="24"/>
        </w:rPr>
        <w:t>енности.</w:t>
      </w:r>
      <w:r w:rsidR="00462CE2">
        <w:rPr>
          <w:rFonts w:ascii="Times New Roman" w:hAnsi="Times New Roman"/>
          <w:sz w:val="24"/>
          <w:szCs w:val="24"/>
        </w:rPr>
        <w:t xml:space="preserve"> Религиозные песнопения: стихира, тропарь, молитва, венчание. Особенности мелодики, ритма, исполнения. Праздники Русской православной церкви. «Праздников праздник, торжество из торжеств». «Ангел вопияше».</w:t>
      </w:r>
    </w:p>
    <w:p w:rsidR="00462CE2" w:rsidRDefault="00462CE2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«Родной обычай старины». «Светлый праздник». Церковные и народные традиции п</w:t>
      </w:r>
      <w:r w:rsidR="00C202E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аздника Пасхи. Образ святого Христова Воскр</w:t>
      </w:r>
      <w:r w:rsidR="00C202E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сения в музыке русских композиторов.</w:t>
      </w:r>
    </w:p>
    <w:p w:rsidR="00462CE2" w:rsidRPr="00DD0628" w:rsidRDefault="00462CE2" w:rsidP="00462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Интонационно осмысленное исполнение сочинений разных жанров и стилей</w:t>
      </w:r>
    </w:p>
    <w:p w:rsidR="00462CE2" w:rsidRPr="000D73D8" w:rsidRDefault="00462CE2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 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77033" w:rsidRPr="000D73D8">
        <w:rPr>
          <w:rFonts w:ascii="Times New Roman" w:hAnsi="Times New Roman"/>
          <w:b/>
          <w:sz w:val="24"/>
          <w:szCs w:val="24"/>
        </w:rPr>
        <w:t>: «День, по</w:t>
      </w:r>
      <w:r w:rsidR="0040533D">
        <w:rPr>
          <w:rFonts w:ascii="Times New Roman" w:hAnsi="Times New Roman"/>
          <w:b/>
          <w:sz w:val="24"/>
          <w:szCs w:val="24"/>
        </w:rPr>
        <w:t>лный событий»</w:t>
      </w:r>
      <w:r w:rsidR="00462CE2">
        <w:rPr>
          <w:rFonts w:ascii="Times New Roman" w:hAnsi="Times New Roman"/>
          <w:b/>
          <w:sz w:val="24"/>
          <w:szCs w:val="24"/>
        </w:rPr>
        <w:t xml:space="preserve"> (</w:t>
      </w:r>
      <w:r w:rsidR="0040533D">
        <w:rPr>
          <w:rFonts w:ascii="Times New Roman" w:hAnsi="Times New Roman"/>
          <w:b/>
          <w:sz w:val="24"/>
          <w:szCs w:val="24"/>
        </w:rPr>
        <w:t>6 ч</w:t>
      </w:r>
      <w:r w:rsidR="00A77033" w:rsidRPr="000D73D8">
        <w:rPr>
          <w:rFonts w:ascii="Times New Roman" w:hAnsi="Times New Roman"/>
          <w:b/>
          <w:sz w:val="24"/>
          <w:szCs w:val="24"/>
        </w:rPr>
        <w:t>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A77033" w:rsidRDefault="000E0B02" w:rsidP="000E0B0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 краю великих вдохновений…». </w:t>
      </w:r>
      <w:r w:rsidR="00A77033" w:rsidRPr="000D73D8">
        <w:rPr>
          <w:rFonts w:ascii="Times New Roman" w:hAnsi="Times New Roman"/>
          <w:b/>
          <w:sz w:val="24"/>
          <w:szCs w:val="24"/>
        </w:rPr>
        <w:t>«</w:t>
      </w:r>
      <w:r w:rsidR="00A77033" w:rsidRPr="000D73D8">
        <w:rPr>
          <w:rFonts w:ascii="Times New Roman" w:hAnsi="Times New Roman"/>
          <w:sz w:val="24"/>
          <w:szCs w:val="24"/>
        </w:rPr>
        <w:t xml:space="preserve">Приют спокойствия, трудов и вдохновенья…». </w:t>
      </w:r>
      <w:r>
        <w:rPr>
          <w:rFonts w:ascii="Times New Roman" w:hAnsi="Times New Roman"/>
          <w:sz w:val="24"/>
          <w:szCs w:val="24"/>
        </w:rPr>
        <w:t>Один день с А. Пушкиным. Михайл</w:t>
      </w:r>
      <w:r w:rsidR="00C202E7">
        <w:rPr>
          <w:rFonts w:ascii="Times New Roman" w:hAnsi="Times New Roman"/>
          <w:sz w:val="24"/>
          <w:szCs w:val="24"/>
        </w:rPr>
        <w:t xml:space="preserve">овское: музыкально-поэтические </w:t>
      </w:r>
      <w:r>
        <w:rPr>
          <w:rFonts w:ascii="Times New Roman" w:hAnsi="Times New Roman"/>
          <w:sz w:val="24"/>
          <w:szCs w:val="24"/>
        </w:rPr>
        <w:t>образы природы, сказок в творчестве русских композиторов (П. Чайковский, М. Мусоргский, Н. Римский – Корсаков, Г. Свиридов и др.). «Зимнее утро». «Зимний вечер». «Что за прелесть эти сказки!». «Три чуда». Многообразие жанров народной музыки. «Ярморочное гулянье». «</w:t>
      </w:r>
      <w:r w:rsidR="00A77033" w:rsidRPr="000D73D8">
        <w:rPr>
          <w:rFonts w:ascii="Times New Roman" w:hAnsi="Times New Roman"/>
          <w:sz w:val="24"/>
          <w:szCs w:val="24"/>
        </w:rPr>
        <w:t>Святогорский монастырь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Колокольные звоны. </w:t>
      </w:r>
      <w:r w:rsidR="00A77033" w:rsidRPr="000D73D8">
        <w:rPr>
          <w:rFonts w:ascii="Times New Roman" w:hAnsi="Times New Roman"/>
          <w:sz w:val="24"/>
          <w:szCs w:val="24"/>
        </w:rPr>
        <w:t>«Приют, сияньем муз одетый</w:t>
      </w:r>
      <w:r>
        <w:rPr>
          <w:rFonts w:ascii="Times New Roman" w:hAnsi="Times New Roman"/>
          <w:sz w:val="24"/>
          <w:szCs w:val="24"/>
        </w:rPr>
        <w:t>…».</w:t>
      </w:r>
      <w:r w:rsidR="00EC50F0">
        <w:rPr>
          <w:rFonts w:ascii="Times New Roman" w:hAnsi="Times New Roman"/>
          <w:sz w:val="24"/>
          <w:szCs w:val="24"/>
        </w:rPr>
        <w:t xml:space="preserve">Тригорское, </w:t>
      </w:r>
      <w:r>
        <w:rPr>
          <w:rFonts w:ascii="Times New Roman" w:hAnsi="Times New Roman"/>
          <w:sz w:val="24"/>
          <w:szCs w:val="24"/>
        </w:rPr>
        <w:t>м</w:t>
      </w:r>
      <w:r w:rsidR="00EC50F0">
        <w:rPr>
          <w:rFonts w:ascii="Times New Roman" w:hAnsi="Times New Roman"/>
          <w:sz w:val="24"/>
          <w:szCs w:val="24"/>
        </w:rPr>
        <w:t>узыкально- литератур</w:t>
      </w:r>
      <w:r>
        <w:rPr>
          <w:rFonts w:ascii="Times New Roman" w:hAnsi="Times New Roman"/>
          <w:sz w:val="24"/>
          <w:szCs w:val="24"/>
        </w:rPr>
        <w:t>ные веч</w:t>
      </w:r>
      <w:r w:rsidR="00EC50F0">
        <w:rPr>
          <w:rFonts w:ascii="Times New Roman" w:hAnsi="Times New Roman"/>
          <w:sz w:val="24"/>
          <w:szCs w:val="24"/>
        </w:rPr>
        <w:t xml:space="preserve">ера: романсы, инструментальное </w:t>
      </w:r>
      <w:r>
        <w:rPr>
          <w:rFonts w:ascii="Times New Roman" w:hAnsi="Times New Roman"/>
          <w:sz w:val="24"/>
          <w:szCs w:val="24"/>
        </w:rPr>
        <w:t>музицирование</w:t>
      </w:r>
      <w:r w:rsidR="00EC50F0">
        <w:rPr>
          <w:rFonts w:ascii="Times New Roman" w:hAnsi="Times New Roman"/>
          <w:sz w:val="24"/>
          <w:szCs w:val="24"/>
        </w:rPr>
        <w:t xml:space="preserve"> (ансамбль. дуэт). Музыкальность поэзии А. Пушкина.</w:t>
      </w:r>
    </w:p>
    <w:p w:rsidR="00EC50F0" w:rsidRDefault="00EC50F0" w:rsidP="000E0B0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Обобщенный урок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четверти</w:t>
      </w:r>
    </w:p>
    <w:p w:rsidR="00EC50F0" w:rsidRPr="00DD0628" w:rsidRDefault="00EC50F0" w:rsidP="00EC50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:rsidR="00EC50F0" w:rsidRPr="00EC50F0" w:rsidRDefault="00EC50F0" w:rsidP="000E0B02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IV</w:t>
      </w:r>
      <w:r w:rsidR="00A77033" w:rsidRPr="000D73D8">
        <w:rPr>
          <w:rFonts w:ascii="Times New Roman" w:hAnsi="Times New Roman"/>
          <w:b/>
          <w:sz w:val="24"/>
          <w:szCs w:val="24"/>
        </w:rPr>
        <w:t>: «Гори, гори ясно, чтобы не погасло!» (3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677218" w:rsidRPr="00C202E7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Композитор – имя ему народ.</w:t>
      </w:r>
      <w:r w:rsidR="00C202E7">
        <w:rPr>
          <w:rFonts w:ascii="Times New Roman" w:hAnsi="Times New Roman"/>
          <w:sz w:val="24"/>
          <w:szCs w:val="24"/>
        </w:rPr>
        <w:t xml:space="preserve"> Народная песня </w:t>
      </w:r>
      <w:r w:rsidR="00EC50F0">
        <w:rPr>
          <w:rFonts w:ascii="Times New Roman" w:hAnsi="Times New Roman"/>
          <w:sz w:val="24"/>
          <w:szCs w:val="24"/>
        </w:rPr>
        <w:t xml:space="preserve">- летопись жизни народа и источник вдохновения композиторов разных стран и эпох. Сюжеты, образы, жанры народных песен. </w:t>
      </w:r>
      <w:r w:rsidRPr="000D73D8">
        <w:rPr>
          <w:rFonts w:ascii="Times New Roman" w:hAnsi="Times New Roman"/>
          <w:sz w:val="24"/>
          <w:szCs w:val="24"/>
        </w:rPr>
        <w:t xml:space="preserve">Музыка в народном стиле. </w:t>
      </w:r>
      <w:r w:rsidR="00EC50F0">
        <w:rPr>
          <w:rFonts w:ascii="Times New Roman" w:hAnsi="Times New Roman"/>
          <w:sz w:val="24"/>
          <w:szCs w:val="24"/>
        </w:rPr>
        <w:t>Художественные приемы: повтор. Контр</w:t>
      </w:r>
      <w:r w:rsidR="00C202E7">
        <w:rPr>
          <w:rFonts w:ascii="Times New Roman" w:hAnsi="Times New Roman"/>
          <w:sz w:val="24"/>
          <w:szCs w:val="24"/>
        </w:rPr>
        <w:t xml:space="preserve">аст, </w:t>
      </w:r>
      <w:r w:rsidR="00EC50F0">
        <w:rPr>
          <w:rFonts w:ascii="Times New Roman" w:hAnsi="Times New Roman"/>
          <w:sz w:val="24"/>
          <w:szCs w:val="24"/>
        </w:rPr>
        <w:t>вари</w:t>
      </w:r>
      <w:r w:rsidR="00C202E7">
        <w:rPr>
          <w:rFonts w:ascii="Times New Roman" w:hAnsi="Times New Roman"/>
          <w:sz w:val="24"/>
          <w:szCs w:val="24"/>
        </w:rPr>
        <w:t xml:space="preserve">ационность, импровизационность. </w:t>
      </w:r>
      <w:r w:rsidR="00EC50F0">
        <w:rPr>
          <w:rFonts w:ascii="Times New Roman" w:hAnsi="Times New Roman"/>
          <w:sz w:val="24"/>
          <w:szCs w:val="24"/>
        </w:rPr>
        <w:t xml:space="preserve">Единство слова, напева, инструметального наигрыша. Движений, сруды бытования в образах народного творчества. Устная и письменная традиция сохранения и передачи музыкального фольклора. </w:t>
      </w:r>
      <w:r w:rsidR="00677218">
        <w:rPr>
          <w:rFonts w:ascii="Times New Roman" w:hAnsi="Times New Roman"/>
          <w:sz w:val="24"/>
          <w:szCs w:val="24"/>
        </w:rPr>
        <w:t>«Музыкальные инструменты России</w:t>
      </w:r>
      <w:r w:rsidR="00C202E7">
        <w:rPr>
          <w:rFonts w:ascii="Times New Roman" w:hAnsi="Times New Roman"/>
          <w:sz w:val="24"/>
          <w:szCs w:val="24"/>
        </w:rPr>
        <w:t>»: балалайка</w:t>
      </w:r>
      <w:r w:rsidR="00677218">
        <w:rPr>
          <w:rFonts w:ascii="Times New Roman" w:hAnsi="Times New Roman"/>
          <w:sz w:val="24"/>
          <w:szCs w:val="24"/>
        </w:rPr>
        <w:t>, гармонь, баяна и др. «</w:t>
      </w:r>
      <w:r w:rsidRPr="000D73D8">
        <w:rPr>
          <w:rFonts w:ascii="Times New Roman" w:hAnsi="Times New Roman"/>
          <w:sz w:val="24"/>
          <w:szCs w:val="24"/>
        </w:rPr>
        <w:t>Оркестр русских народных инструментов</w:t>
      </w:r>
      <w:r w:rsidR="00677218">
        <w:rPr>
          <w:rFonts w:ascii="Times New Roman" w:hAnsi="Times New Roman"/>
          <w:sz w:val="24"/>
          <w:szCs w:val="24"/>
        </w:rPr>
        <w:t>»</w:t>
      </w:r>
      <w:r w:rsidRPr="000D73D8">
        <w:rPr>
          <w:rFonts w:ascii="Times New Roman" w:hAnsi="Times New Roman"/>
          <w:sz w:val="24"/>
          <w:szCs w:val="24"/>
        </w:rPr>
        <w:t>. «Музыкант – чароде</w:t>
      </w:r>
      <w:r w:rsidR="00C202E7">
        <w:rPr>
          <w:rFonts w:ascii="Times New Roman" w:hAnsi="Times New Roman"/>
          <w:sz w:val="24"/>
          <w:szCs w:val="24"/>
        </w:rPr>
        <w:t>й»</w:t>
      </w:r>
      <w:r w:rsidRPr="000D73D8">
        <w:rPr>
          <w:rFonts w:ascii="Times New Roman" w:hAnsi="Times New Roman"/>
          <w:sz w:val="24"/>
          <w:szCs w:val="24"/>
        </w:rPr>
        <w:t xml:space="preserve">. Мифы, легенды, предания, сказки о музыке и музыкантах. </w:t>
      </w:r>
      <w:r w:rsidR="00677218">
        <w:rPr>
          <w:rFonts w:ascii="Times New Roman" w:hAnsi="Times New Roman"/>
          <w:sz w:val="24"/>
          <w:szCs w:val="24"/>
        </w:rPr>
        <w:t xml:space="preserve"> Вариации в народной и композиторской музыке.</w:t>
      </w:r>
      <w:r w:rsidRPr="000D73D8">
        <w:rPr>
          <w:rFonts w:ascii="Times New Roman" w:hAnsi="Times New Roman"/>
          <w:sz w:val="24"/>
          <w:szCs w:val="24"/>
        </w:rPr>
        <w:t>Народные праздники. «Троица</w:t>
      </w:r>
      <w:r w:rsidRPr="000D73D8">
        <w:rPr>
          <w:rFonts w:ascii="Times New Roman" w:hAnsi="Times New Roman"/>
          <w:b/>
          <w:sz w:val="24"/>
          <w:szCs w:val="24"/>
        </w:rPr>
        <w:t>».</w:t>
      </w:r>
      <w:r w:rsidR="00C202E7">
        <w:rPr>
          <w:rFonts w:ascii="Times New Roman" w:hAnsi="Times New Roman"/>
          <w:sz w:val="24"/>
          <w:szCs w:val="24"/>
        </w:rPr>
        <w:t>Икона «Троица» А. Рублева.</w:t>
      </w:r>
    </w:p>
    <w:p w:rsidR="00677218" w:rsidRPr="00DD0628" w:rsidRDefault="00677218" w:rsidP="0067721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:rsidR="00677218" w:rsidRDefault="00677218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V</w:t>
      </w:r>
      <w:r w:rsidR="00A77033" w:rsidRPr="000D73D8">
        <w:rPr>
          <w:rFonts w:ascii="Times New Roman" w:hAnsi="Times New Roman"/>
          <w:b/>
          <w:sz w:val="24"/>
          <w:szCs w:val="24"/>
        </w:rPr>
        <w:t>: «В концертном зале» (5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A77033" w:rsidRPr="000D73D8" w:rsidRDefault="00AA62C4" w:rsidP="00F94C6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«Музыкальные инструменты»: скрипка, виолончель.«</w:t>
      </w:r>
      <w:r w:rsidR="00A77033" w:rsidRPr="000D73D8">
        <w:rPr>
          <w:rFonts w:ascii="Times New Roman" w:hAnsi="Times New Roman"/>
          <w:sz w:val="24"/>
          <w:szCs w:val="24"/>
        </w:rPr>
        <w:t>Вариации на тему рококо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«Старый замок». «Счастье в сирени живет…». 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А. Бородина, П. Чайковского, С. Рахманинова, Л. Бетховена).    </w:t>
      </w:r>
    </w:p>
    <w:p w:rsidR="00F94C63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«Не молкнет сердце чуткое Шопена…»</w:t>
      </w:r>
      <w:r w:rsidR="00C202E7">
        <w:rPr>
          <w:rFonts w:ascii="Times New Roman" w:hAnsi="Times New Roman"/>
          <w:sz w:val="24"/>
          <w:szCs w:val="24"/>
        </w:rPr>
        <w:t>. «</w:t>
      </w:r>
      <w:r w:rsidRPr="000D73D8">
        <w:rPr>
          <w:rFonts w:ascii="Times New Roman" w:hAnsi="Times New Roman"/>
          <w:sz w:val="24"/>
          <w:szCs w:val="24"/>
        </w:rPr>
        <w:t>Танцы, танцы, танцы…</w:t>
      </w:r>
      <w:r w:rsidR="00C202E7">
        <w:rPr>
          <w:rFonts w:ascii="Times New Roman" w:hAnsi="Times New Roman"/>
          <w:sz w:val="24"/>
          <w:szCs w:val="24"/>
        </w:rPr>
        <w:t xml:space="preserve">». </w:t>
      </w:r>
      <w:r w:rsidR="00F94C63">
        <w:rPr>
          <w:rFonts w:ascii="Times New Roman" w:hAnsi="Times New Roman"/>
          <w:sz w:val="24"/>
          <w:szCs w:val="24"/>
        </w:rPr>
        <w:t>Интонации народной музыки в творчестве Ф. Шопена (полонезы, мазурки, вальсы, прелюдиии).</w:t>
      </w:r>
    </w:p>
    <w:p w:rsidR="00F94C63" w:rsidRPr="00F94C63" w:rsidRDefault="00F94C63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Обобщающий урок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четверти</w:t>
      </w:r>
    </w:p>
    <w:p w:rsidR="00CC25B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lastRenderedPageBreak/>
        <w:t xml:space="preserve"> «Патетическая» соната</w:t>
      </w:r>
      <w:r w:rsidR="00F94C63">
        <w:rPr>
          <w:rFonts w:ascii="Times New Roman" w:hAnsi="Times New Roman"/>
          <w:sz w:val="24"/>
          <w:szCs w:val="24"/>
        </w:rPr>
        <w:t>» Д. Бетховен. «</w:t>
      </w:r>
      <w:r w:rsidRPr="000D73D8">
        <w:rPr>
          <w:rFonts w:ascii="Times New Roman" w:hAnsi="Times New Roman"/>
          <w:sz w:val="24"/>
          <w:szCs w:val="24"/>
        </w:rPr>
        <w:t>Годы странствий</w:t>
      </w:r>
      <w:r w:rsidR="00F94C63">
        <w:rPr>
          <w:rFonts w:ascii="Times New Roman" w:hAnsi="Times New Roman"/>
          <w:sz w:val="24"/>
          <w:szCs w:val="24"/>
        </w:rPr>
        <w:t>» М. Глинка. «Царит гармония оркестра». Симфонический оркестр. Известные дирижеры и исполнительские коллективы. Интонационно осмысленное исполнение сочинений</w:t>
      </w:r>
      <w:r w:rsidR="00CC25B8">
        <w:rPr>
          <w:rFonts w:ascii="Times New Roman" w:hAnsi="Times New Roman"/>
          <w:sz w:val="24"/>
          <w:szCs w:val="24"/>
        </w:rPr>
        <w:t xml:space="preserve"> разных жанров и стилей</w:t>
      </w:r>
      <w:r w:rsidR="00F94C63">
        <w:rPr>
          <w:rFonts w:ascii="Times New Roman" w:hAnsi="Times New Roman"/>
          <w:sz w:val="24"/>
          <w:szCs w:val="24"/>
        </w:rPr>
        <w:t>.</w:t>
      </w: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VI</w:t>
      </w:r>
      <w:r w:rsidR="00A77033" w:rsidRPr="000D73D8">
        <w:rPr>
          <w:rFonts w:ascii="Times New Roman" w:hAnsi="Times New Roman"/>
          <w:b/>
          <w:sz w:val="24"/>
          <w:szCs w:val="24"/>
        </w:rPr>
        <w:t>: «В музыкальном театре» (6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E07D56" w:rsidRPr="000D73D8" w:rsidRDefault="00A77033" w:rsidP="00E07D56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Опера «Иван Сусанин». (Бал в замке польского кор</w:t>
      </w:r>
      <w:r w:rsidR="00CC25B8">
        <w:rPr>
          <w:rFonts w:ascii="Times New Roman" w:hAnsi="Times New Roman"/>
          <w:sz w:val="24"/>
          <w:szCs w:val="24"/>
        </w:rPr>
        <w:t xml:space="preserve">оля. За Русь все стеной стоим…). </w:t>
      </w:r>
    </w:p>
    <w:p w:rsidR="00D02EED" w:rsidRDefault="00E07D56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«Сцена в лесу»</w:t>
      </w:r>
      <w:r w:rsidR="00A77033" w:rsidRPr="000D73D8">
        <w:rPr>
          <w:rFonts w:ascii="Times New Roman" w:hAnsi="Times New Roman"/>
          <w:sz w:val="24"/>
          <w:szCs w:val="24"/>
        </w:rPr>
        <w:t xml:space="preserve">. «Исходила младешенька». </w:t>
      </w:r>
      <w:r>
        <w:rPr>
          <w:rFonts w:ascii="Times New Roman" w:hAnsi="Times New Roman"/>
          <w:sz w:val="24"/>
          <w:szCs w:val="24"/>
        </w:rPr>
        <w:t xml:space="preserve"> События отечественной истории в творчестве М. Глинки, м. Мусоргского. Музыкальная тема в опере - характеристика действующих лиц. Ария, речитатив, песня, танец т др.</w:t>
      </w:r>
      <w:r w:rsidR="00D02EED">
        <w:rPr>
          <w:rFonts w:ascii="Times New Roman" w:hAnsi="Times New Roman"/>
          <w:sz w:val="24"/>
          <w:szCs w:val="24"/>
        </w:rPr>
        <w:t xml:space="preserve"> Линии драматургического развития действия в опере. Основные приемы драматургии: контраст, сопоставление, повтор, вариационность. </w:t>
      </w:r>
    </w:p>
    <w:p w:rsidR="00A77033" w:rsidRPr="000D73D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Ру</w:t>
      </w:r>
      <w:r w:rsidR="00D02EED">
        <w:rPr>
          <w:rFonts w:ascii="Times New Roman" w:hAnsi="Times New Roman"/>
          <w:sz w:val="24"/>
          <w:szCs w:val="24"/>
        </w:rPr>
        <w:t>сский восток</w:t>
      </w:r>
      <w:r w:rsidRPr="000D73D8">
        <w:rPr>
          <w:rFonts w:ascii="Times New Roman" w:hAnsi="Times New Roman"/>
          <w:sz w:val="24"/>
          <w:szCs w:val="24"/>
        </w:rPr>
        <w:t>. Восточные мотивы</w:t>
      </w:r>
      <w:r w:rsidR="00D02EED">
        <w:rPr>
          <w:rFonts w:ascii="Times New Roman" w:hAnsi="Times New Roman"/>
          <w:sz w:val="24"/>
          <w:szCs w:val="24"/>
        </w:rPr>
        <w:t xml:space="preserve"> в операх «Руслан и Людмила» М. Глинки и «Хованщина» М. Мусоргского. </w:t>
      </w:r>
      <w:r w:rsidRPr="000D73D8">
        <w:rPr>
          <w:rFonts w:ascii="Times New Roman" w:hAnsi="Times New Roman"/>
          <w:sz w:val="24"/>
          <w:szCs w:val="24"/>
        </w:rPr>
        <w:t>Орнаментальная мелодика.</w:t>
      </w:r>
      <w:r w:rsidR="005E4937">
        <w:rPr>
          <w:rFonts w:ascii="Times New Roman" w:hAnsi="Times New Roman"/>
          <w:sz w:val="24"/>
          <w:szCs w:val="24"/>
        </w:rPr>
        <w:t xml:space="preserve"> Балет «Гаянэ» А. Хачатуряна.</w:t>
      </w:r>
    </w:p>
    <w:p w:rsidR="00A77033" w:rsidRDefault="00A77033" w:rsidP="005E4937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Балет «Петрушка». </w:t>
      </w:r>
      <w:r w:rsidR="005E4937">
        <w:rPr>
          <w:rFonts w:ascii="Times New Roman" w:hAnsi="Times New Roman"/>
          <w:sz w:val="24"/>
          <w:szCs w:val="24"/>
        </w:rPr>
        <w:t xml:space="preserve">Особенности развития музыкальных образов в балетах И. Стравинского. </w:t>
      </w:r>
    </w:p>
    <w:p w:rsidR="005E4937" w:rsidRPr="00C507F6" w:rsidRDefault="005E4937" w:rsidP="005E4937">
      <w:pPr>
        <w:pStyle w:val="a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Народные мотивы</w:t>
      </w:r>
      <w:r w:rsidR="002D066F">
        <w:rPr>
          <w:rFonts w:ascii="Times New Roman" w:hAnsi="Times New Roman"/>
          <w:sz w:val="24"/>
          <w:szCs w:val="24"/>
        </w:rPr>
        <w:t xml:space="preserve"> и своеобразие музыкального языка. «Театр музыкальной комедии». Жанры легкой музыки: оперетта, мюзикл. Особенности мелодики, ритмики, манерры исполнения. Сценическое воплощение учащимися отдельных фрагментов музыкальных спектаклей. Выразительное интонационно осмысленное исполнение сочинений разных жанров и стилей. </w:t>
      </w:r>
    </w:p>
    <w:p w:rsidR="00A77033" w:rsidRPr="000D73D8" w:rsidRDefault="00A77033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9112A1">
        <w:rPr>
          <w:rFonts w:ascii="Times New Roman" w:hAnsi="Times New Roman"/>
          <w:b/>
          <w:sz w:val="24"/>
          <w:szCs w:val="24"/>
        </w:rPr>
        <w:t>Тема раздела</w:t>
      </w:r>
      <w:r w:rsidRPr="009112A1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0D73D8">
        <w:rPr>
          <w:rFonts w:ascii="Times New Roman" w:hAnsi="Times New Roman"/>
          <w:b/>
          <w:sz w:val="24"/>
          <w:szCs w:val="24"/>
        </w:rPr>
        <w:t>: «Чтоб музыкантом быть, так надобно уменье» (7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A4855" w:rsidRPr="001A4855" w:rsidRDefault="00A77033" w:rsidP="005E2092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Прелюдия. «Исповедь души». «Революционный» этюд.</w:t>
      </w:r>
      <w:r w:rsidR="002D066F">
        <w:rPr>
          <w:rFonts w:ascii="Times New Roman" w:hAnsi="Times New Roman"/>
          <w:sz w:val="24"/>
          <w:szCs w:val="24"/>
        </w:rPr>
        <w:t xml:space="preserve"> Произведения композиторов –классиков (С. Рахманинов, Ф. Шопен). </w:t>
      </w:r>
      <w:r w:rsidRPr="000D73D8">
        <w:rPr>
          <w:rFonts w:ascii="Times New Roman" w:hAnsi="Times New Roman"/>
          <w:sz w:val="24"/>
          <w:szCs w:val="24"/>
        </w:rPr>
        <w:t xml:space="preserve">Мастерство исполнителя. </w:t>
      </w:r>
      <w:r w:rsidR="002D066F">
        <w:rPr>
          <w:rFonts w:ascii="Times New Roman" w:hAnsi="Times New Roman"/>
          <w:sz w:val="24"/>
          <w:szCs w:val="24"/>
        </w:rPr>
        <w:t xml:space="preserve"> Творчество известных исполнителей ( С. Рихтер, С. Лемешев, И. Козловский, М. Ростропович и др.).Сходство и различия  музыкального языка</w:t>
      </w:r>
      <w:r w:rsidR="005E2092">
        <w:rPr>
          <w:rFonts w:ascii="Times New Roman" w:hAnsi="Times New Roman"/>
          <w:sz w:val="24"/>
          <w:szCs w:val="24"/>
        </w:rPr>
        <w:t xml:space="preserve"> разных эпох, композиторов, народов. Музыкальные образы и их развитие в разных жанрах (прелюдия, этюд, соната, симфоническая картина, сюита, песня и др.). </w:t>
      </w:r>
      <w:r w:rsidRPr="000D73D8">
        <w:rPr>
          <w:rFonts w:ascii="Times New Roman" w:hAnsi="Times New Roman"/>
          <w:sz w:val="24"/>
          <w:szCs w:val="24"/>
        </w:rPr>
        <w:t xml:space="preserve">В интонации спрятан человек. </w:t>
      </w:r>
      <w:r w:rsidR="005E2092">
        <w:rPr>
          <w:rFonts w:ascii="Times New Roman" w:hAnsi="Times New Roman"/>
          <w:sz w:val="24"/>
          <w:szCs w:val="24"/>
        </w:rPr>
        <w:t>Интонационная выразительность музыкальной речи. «Музыкальные инструменты»: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«</w:t>
      </w:r>
      <w:r w:rsidRPr="000D73D8">
        <w:rPr>
          <w:rFonts w:ascii="Times New Roman" w:hAnsi="Times New Roman"/>
          <w:sz w:val="24"/>
          <w:szCs w:val="24"/>
        </w:rPr>
        <w:t>Музыкальный сказочник</w:t>
      </w:r>
      <w:r w:rsidR="005E2092">
        <w:rPr>
          <w:rFonts w:ascii="Times New Roman" w:hAnsi="Times New Roman"/>
          <w:sz w:val="24"/>
          <w:szCs w:val="24"/>
        </w:rPr>
        <w:t>»</w:t>
      </w:r>
      <w:r w:rsidRPr="000D73D8">
        <w:rPr>
          <w:rFonts w:ascii="Times New Roman" w:hAnsi="Times New Roman"/>
          <w:sz w:val="24"/>
          <w:szCs w:val="24"/>
        </w:rPr>
        <w:t xml:space="preserve">. </w:t>
      </w:r>
      <w:r w:rsidR="005E2092">
        <w:rPr>
          <w:rFonts w:ascii="Times New Roman" w:hAnsi="Times New Roman"/>
          <w:sz w:val="24"/>
          <w:szCs w:val="24"/>
        </w:rPr>
        <w:t>Образы былин и сказок в произвед</w:t>
      </w:r>
      <w:r w:rsidR="00034681">
        <w:rPr>
          <w:rFonts w:ascii="Times New Roman" w:hAnsi="Times New Roman"/>
          <w:sz w:val="24"/>
          <w:szCs w:val="24"/>
        </w:rPr>
        <w:t>е</w:t>
      </w:r>
      <w:r w:rsidR="005E2092">
        <w:rPr>
          <w:rFonts w:ascii="Times New Roman" w:hAnsi="Times New Roman"/>
          <w:sz w:val="24"/>
          <w:szCs w:val="24"/>
        </w:rPr>
        <w:t xml:space="preserve">ниях </w:t>
      </w:r>
      <w:r w:rsidR="00034681">
        <w:rPr>
          <w:rFonts w:ascii="Times New Roman" w:hAnsi="Times New Roman"/>
          <w:sz w:val="24"/>
          <w:szCs w:val="24"/>
        </w:rPr>
        <w:t>Н. Римского – Корсакова. «Рассвет на Москве – реке». Образ Родины в музыке М. Мусоргского.Интонационно</w:t>
      </w:r>
      <w:r w:rsidR="001A4855">
        <w:rPr>
          <w:rFonts w:ascii="Times New Roman" w:hAnsi="Times New Roman"/>
          <w:sz w:val="24"/>
          <w:szCs w:val="24"/>
        </w:rPr>
        <w:t xml:space="preserve"> осмысленное исполнение сочинений разных жанров и стилей. Обобщающий урок </w:t>
      </w:r>
      <w:r w:rsidR="001A4855">
        <w:rPr>
          <w:rFonts w:ascii="Times New Roman" w:hAnsi="Times New Roman"/>
          <w:sz w:val="24"/>
          <w:szCs w:val="24"/>
          <w:lang w:val="en-US"/>
        </w:rPr>
        <w:t>IV</w:t>
      </w:r>
      <w:r w:rsidR="001A4855">
        <w:rPr>
          <w:rFonts w:ascii="Times New Roman" w:hAnsi="Times New Roman"/>
          <w:sz w:val="24"/>
          <w:szCs w:val="24"/>
        </w:rPr>
        <w:t>четверти.</w:t>
      </w:r>
    </w:p>
    <w:p w:rsidR="00A77033" w:rsidRDefault="00A77033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A77033" w:rsidRDefault="00A77033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B47E1F" w:rsidRDefault="00B47E1F" w:rsidP="00831C62">
      <w:pPr>
        <w:rPr>
          <w:rFonts w:ascii="Times New Roman" w:hAnsi="Times New Roman"/>
          <w:sz w:val="24"/>
          <w:szCs w:val="24"/>
        </w:rPr>
      </w:pPr>
    </w:p>
    <w:p w:rsidR="00043DFF" w:rsidRDefault="00B47E1F" w:rsidP="00831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43DFF" w:rsidRDefault="00043DFF" w:rsidP="00831C62">
      <w:pPr>
        <w:rPr>
          <w:rFonts w:ascii="Times New Roman" w:hAnsi="Times New Roman"/>
          <w:sz w:val="24"/>
          <w:szCs w:val="24"/>
        </w:rPr>
      </w:pPr>
    </w:p>
    <w:p w:rsidR="00831C62" w:rsidRDefault="00043DFF" w:rsidP="00831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47E1F">
        <w:rPr>
          <w:rFonts w:ascii="Times New Roman" w:hAnsi="Times New Roman"/>
          <w:sz w:val="24"/>
          <w:szCs w:val="24"/>
        </w:rPr>
        <w:t xml:space="preserve">  </w:t>
      </w:r>
      <w:r w:rsidR="00831C62" w:rsidRPr="0040533D">
        <w:rPr>
          <w:rFonts w:ascii="Times New Roman" w:hAnsi="Times New Roman"/>
          <w:sz w:val="24"/>
          <w:szCs w:val="24"/>
        </w:rPr>
        <w:t>В связи с переносом</w:t>
      </w:r>
      <w:r w:rsidR="00831C62">
        <w:rPr>
          <w:rFonts w:ascii="Times New Roman" w:hAnsi="Times New Roman"/>
          <w:sz w:val="24"/>
          <w:szCs w:val="24"/>
        </w:rPr>
        <w:t xml:space="preserve"> 4</w:t>
      </w:r>
      <w:r w:rsidR="00831C62" w:rsidRPr="0040533D">
        <w:rPr>
          <w:rFonts w:ascii="Times New Roman" w:hAnsi="Times New Roman"/>
          <w:sz w:val="24"/>
          <w:szCs w:val="24"/>
        </w:rPr>
        <w:t xml:space="preserve"> ч</w:t>
      </w:r>
      <w:r w:rsidR="00831C62">
        <w:rPr>
          <w:rFonts w:ascii="Times New Roman" w:hAnsi="Times New Roman"/>
          <w:sz w:val="24"/>
          <w:szCs w:val="24"/>
        </w:rPr>
        <w:t xml:space="preserve">асов с 2019-2020 учебного года </w:t>
      </w:r>
      <w:r w:rsidR="00831C62" w:rsidRPr="0040533D">
        <w:rPr>
          <w:rFonts w:ascii="Times New Roman" w:hAnsi="Times New Roman"/>
          <w:sz w:val="24"/>
          <w:szCs w:val="24"/>
        </w:rPr>
        <w:t>на 2020-2021 учебный год выполнено уплотнение тем «</w:t>
      </w:r>
      <w:r w:rsidR="00831C62" w:rsidRPr="00677332">
        <w:rPr>
          <w:rFonts w:ascii="Times New Roman" w:hAnsi="Times New Roman"/>
          <w:sz w:val="24"/>
          <w:szCs w:val="24"/>
        </w:rPr>
        <w:t>О России петь — что стремиться в храм</w:t>
      </w:r>
      <w:r w:rsidR="00831C62">
        <w:rPr>
          <w:rFonts w:ascii="Times New Roman" w:hAnsi="Times New Roman"/>
          <w:sz w:val="24"/>
          <w:szCs w:val="24"/>
        </w:rPr>
        <w:t xml:space="preserve">» </w:t>
      </w:r>
      <w:r w:rsidR="00831C62" w:rsidRPr="0040533D">
        <w:rPr>
          <w:rFonts w:ascii="Times New Roman" w:hAnsi="Times New Roman"/>
          <w:sz w:val="24"/>
          <w:szCs w:val="24"/>
        </w:rPr>
        <w:t>вместо</w:t>
      </w:r>
      <w:r w:rsidR="00831C62">
        <w:rPr>
          <w:rFonts w:ascii="Times New Roman" w:hAnsi="Times New Roman"/>
          <w:sz w:val="24"/>
          <w:szCs w:val="24"/>
        </w:rPr>
        <w:t xml:space="preserve"> 4 часов будет - </w:t>
      </w:r>
      <w:r w:rsidR="00831C62" w:rsidRPr="0040533D">
        <w:rPr>
          <w:rFonts w:ascii="Times New Roman" w:hAnsi="Times New Roman"/>
          <w:sz w:val="24"/>
          <w:szCs w:val="24"/>
        </w:rPr>
        <w:t>3 часа, «</w:t>
      </w:r>
      <w:r w:rsidR="00831C62" w:rsidRPr="00677332">
        <w:rPr>
          <w:rFonts w:ascii="Times New Roman" w:hAnsi="Times New Roman"/>
          <w:sz w:val="24"/>
          <w:szCs w:val="24"/>
        </w:rPr>
        <w:t>День, полный событий</w:t>
      </w:r>
      <w:r w:rsidR="00831C62" w:rsidRPr="0040533D">
        <w:rPr>
          <w:rFonts w:ascii="Times New Roman" w:hAnsi="Times New Roman"/>
          <w:sz w:val="24"/>
          <w:szCs w:val="24"/>
        </w:rPr>
        <w:t>»</w:t>
      </w:r>
      <w:r w:rsidR="00831C62">
        <w:rPr>
          <w:rFonts w:ascii="Times New Roman" w:hAnsi="Times New Roman"/>
          <w:sz w:val="24"/>
          <w:szCs w:val="24"/>
        </w:rPr>
        <w:t xml:space="preserve"> вместо 6 часов будет - 5 часов. Перенесенные 4 часа </w:t>
      </w:r>
      <w:r w:rsidR="00831C62" w:rsidRPr="0040533D">
        <w:rPr>
          <w:rFonts w:ascii="Times New Roman" w:hAnsi="Times New Roman"/>
          <w:sz w:val="24"/>
          <w:szCs w:val="24"/>
        </w:rPr>
        <w:t>с 2</w:t>
      </w:r>
      <w:r w:rsidR="001D6995">
        <w:rPr>
          <w:rFonts w:ascii="Times New Roman" w:hAnsi="Times New Roman"/>
          <w:sz w:val="24"/>
          <w:szCs w:val="24"/>
        </w:rPr>
        <w:t xml:space="preserve">019 -2020 уплотнены   в </w:t>
      </w:r>
      <w:r w:rsidR="00831C62">
        <w:rPr>
          <w:rFonts w:ascii="Times New Roman" w:hAnsi="Times New Roman"/>
          <w:sz w:val="24"/>
          <w:szCs w:val="24"/>
        </w:rPr>
        <w:t>2 часа</w:t>
      </w:r>
    </w:p>
    <w:p w:rsidR="00831C62" w:rsidRPr="007A0733" w:rsidRDefault="00831C62" w:rsidP="00043DFF">
      <w:pPr>
        <w:jc w:val="center"/>
        <w:rPr>
          <w:rFonts w:ascii="Times New Roman" w:hAnsi="Times New Roman"/>
          <w:sz w:val="24"/>
          <w:szCs w:val="24"/>
        </w:rPr>
      </w:pPr>
      <w:r w:rsidRPr="007175D1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3B6FD7">
        <w:rPr>
          <w:rFonts w:ascii="Times New Roman" w:hAnsi="Times New Roman"/>
          <w:b/>
          <w:sz w:val="24"/>
          <w:szCs w:val="24"/>
        </w:rPr>
        <w:t xml:space="preserve"> 4-В класс</w:t>
      </w: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79"/>
        <w:gridCol w:w="2694"/>
      </w:tblGrid>
      <w:tr w:rsidR="0021794B" w:rsidRPr="00DA7708" w:rsidTr="0021794B">
        <w:trPr>
          <w:trHeight w:val="415"/>
        </w:trPr>
        <w:tc>
          <w:tcPr>
            <w:tcW w:w="959" w:type="dxa"/>
            <w:shd w:val="clear" w:color="auto" w:fill="auto"/>
          </w:tcPr>
          <w:p w:rsidR="0021794B" w:rsidRPr="00555461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79" w:type="dxa"/>
            <w:shd w:val="clear" w:color="auto" w:fill="auto"/>
          </w:tcPr>
          <w:p w:rsidR="0021794B" w:rsidRPr="00DA7708" w:rsidRDefault="0021794B" w:rsidP="0021794B">
            <w:pPr>
              <w:tabs>
                <w:tab w:val="left" w:pos="3420"/>
              </w:tabs>
              <w:ind w:left="642"/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shd w:val="clear" w:color="auto" w:fill="auto"/>
          </w:tcPr>
          <w:p w:rsidR="0021794B" w:rsidRPr="00DA7708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21794B" w:rsidRPr="007A0733" w:rsidTr="0021794B">
        <w:trPr>
          <w:trHeight w:val="312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Перенос часов 2019-2020 уч.г.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21794B" w:rsidRPr="00677332" w:rsidTr="0021794B">
        <w:trPr>
          <w:trHeight w:val="323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«День, полный событий.»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677332" w:rsidTr="0021794B">
        <w:trPr>
          <w:trHeight w:val="261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В концертном зале.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677332" w:rsidTr="0021794B">
        <w:trPr>
          <w:trHeight w:val="328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33">
              <w:rPr>
                <w:rFonts w:ascii="Times New Roman" w:hAnsi="Times New Roman"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794B" w:rsidRPr="00677332" w:rsidTr="0021794B">
        <w:tc>
          <w:tcPr>
            <w:tcW w:w="7038" w:type="dxa"/>
            <w:gridSpan w:val="2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831C62" w:rsidRPr="00DA7708" w:rsidRDefault="00831C62" w:rsidP="00831C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831C62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831C62" w:rsidRPr="00563087" w:rsidRDefault="00831C62" w:rsidP="00043DF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563087">
        <w:rPr>
          <w:rFonts w:ascii="Times New Roman" w:hAnsi="Times New Roman"/>
          <w:b/>
          <w:sz w:val="24"/>
          <w:szCs w:val="24"/>
        </w:rPr>
        <w:t>Календа</w:t>
      </w:r>
      <w:r>
        <w:rPr>
          <w:rFonts w:ascii="Times New Roman" w:hAnsi="Times New Roman"/>
          <w:b/>
          <w:sz w:val="24"/>
          <w:szCs w:val="24"/>
        </w:rPr>
        <w:t xml:space="preserve">рно- тематическое планирование 4-В 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831C62" w:rsidRPr="000A6ECE" w:rsidTr="00831C62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7A0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31C62" w:rsidRPr="000A6ECE" w:rsidTr="00831C62">
        <w:trPr>
          <w:trHeight w:val="413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C62" w:rsidRPr="000A6ECE" w:rsidTr="00831C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31C62" w:rsidRPr="000A6ECE" w:rsidTr="00831C62">
        <w:trPr>
          <w:trHeight w:val="391"/>
        </w:trPr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Перенос часов 2019-2020 уч.г.</w:t>
            </w:r>
          </w:p>
        </w:tc>
      </w:tr>
      <w:tr w:rsidR="00831C62" w:rsidRPr="000A6ECE" w:rsidTr="00831C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Острый ритм-джаза звуки  Люблю я грусть твоих просторов</w:t>
            </w:r>
          </w:p>
        </w:tc>
      </w:tr>
      <w:tr w:rsidR="00831C62" w:rsidRPr="000A6ECE" w:rsidTr="00831C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Певцы родной природы.  Прославим радость на земле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Мелодия – душа музыки.</w:t>
            </w:r>
          </w:p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Ты запой мне ту песню.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Как сложили песню.</w:t>
            </w:r>
          </w:p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Многообразие жанров народных песен.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Тема 2.«О России петь- что стремиться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храм» (3 ч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831C62" w:rsidRPr="000A6ECE" w:rsidTr="00831C62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Родной обычай старины. Светлый праздник.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Тема 3.« День полный событий» (5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День полный событий.</w:t>
            </w:r>
          </w:p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«Приют спокойствия, трудов и вдохновенья..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Что за прелесть эти сказки!».Три чуда.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Ярмарочное гулянье. Свято Горский монастырь.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Зимнее утро.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Зимний вечер.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 Тема 4. «Гори, гори ясно, чтобы не погасло!» (3 ч) 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народ.</w:t>
            </w:r>
          </w:p>
        </w:tc>
      </w:tr>
      <w:tr w:rsidR="00831C62" w:rsidRPr="000A6ECE" w:rsidTr="00831C62">
        <w:trPr>
          <w:trHeight w:val="259"/>
        </w:trPr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Музыкальные инструмент России. Музыкант- чародей.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 «Троица».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AC4D71" w:rsidRPr="000A6ECE" w:rsidTr="00AC4D71">
        <w:trPr>
          <w:trHeight w:val="547"/>
        </w:trPr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Вариации на тему  рококо.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Не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олкнет сердце чуткое Шопена...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Танцы, танцы, танцы...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Патетическая соната.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Годы странствий.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Царит гармония оркестра.Обобщающий урок.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Опера «Иван Сусанин».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За Русь все стеной стоим…Сцена в лесу.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Исходила младёшенька.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Восток.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Восточные мотивы.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Балет «Петрушка».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D71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Театр музыкальной комедии.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 Тема 7. «Чтоб  музыкантом быть , так  надобно  уменье…» (7 ч) </w:t>
            </w:r>
          </w:p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AC4D71" w:rsidP="003E1EC3">
            <w:pPr>
              <w:pStyle w:val="a4"/>
            </w:pPr>
            <w:r>
              <w:t>09.04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AC4D71" w:rsidP="003E1EC3">
            <w:pPr>
              <w:pStyle w:val="a4"/>
            </w:pPr>
            <w:r>
              <w:t>16.04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Мастерство исполнителя. Творчество известных исполнителей.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AC4D71" w:rsidP="003E1EC3">
            <w:pPr>
              <w:pStyle w:val="a4"/>
            </w:pPr>
            <w:r>
              <w:t>23.04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AC4D71" w:rsidP="003E1EC3">
            <w:pPr>
              <w:pStyle w:val="a4"/>
            </w:pPr>
            <w:r>
              <w:t>30.04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Музыкальные инструменты: гитара.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AC4D71" w:rsidP="003E1EC3">
            <w:pPr>
              <w:pStyle w:val="a4"/>
            </w:pPr>
            <w:r>
              <w:t>07.05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AC4D71" w:rsidP="003E1EC3">
            <w:pPr>
              <w:pStyle w:val="a4"/>
            </w:pPr>
            <w:r>
              <w:t>14.05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Музыкальный сказочник.</w:t>
            </w:r>
          </w:p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Рассвет на Москве-реке.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AC4D71" w:rsidP="003E1EC3">
            <w:pPr>
              <w:pStyle w:val="a4"/>
            </w:pPr>
            <w:r>
              <w:t>21.05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7A0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четверти.</w:t>
            </w:r>
          </w:p>
        </w:tc>
      </w:tr>
    </w:tbl>
    <w:p w:rsidR="00831C62" w:rsidRDefault="00831C62" w:rsidP="00831C62">
      <w:pPr>
        <w:rPr>
          <w:rFonts w:ascii="Times New Roman" w:hAnsi="Times New Roman"/>
          <w:sz w:val="24"/>
          <w:szCs w:val="24"/>
        </w:rPr>
      </w:pPr>
    </w:p>
    <w:p w:rsidR="00831C62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sectPr w:rsidR="003B6FD7" w:rsidSect="003B6FD7">
      <w:footerReference w:type="default" r:id="rId8"/>
      <w:pgSz w:w="11906" w:h="16838"/>
      <w:pgMar w:top="993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61" w:rsidRDefault="006F0E61">
      <w:pPr>
        <w:spacing w:after="0" w:line="240" w:lineRule="auto"/>
      </w:pPr>
      <w:r>
        <w:separator/>
      </w:r>
    </w:p>
  </w:endnote>
  <w:endnote w:type="continuationSeparator" w:id="0">
    <w:p w:rsidR="006F0E61" w:rsidRDefault="006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3B" w:rsidRDefault="00FC14B1">
    <w:pPr>
      <w:pStyle w:val="a5"/>
      <w:jc w:val="center"/>
    </w:pPr>
    <w:r>
      <w:fldChar w:fldCharType="begin"/>
    </w:r>
    <w:r w:rsidR="00823F3B">
      <w:instrText>PAGE   \* MERGEFORMAT</w:instrText>
    </w:r>
    <w:r>
      <w:fldChar w:fldCharType="separate"/>
    </w:r>
    <w:r w:rsidR="00746A4B">
      <w:rPr>
        <w:noProof/>
      </w:rPr>
      <w:t>2</w:t>
    </w:r>
    <w:r>
      <w:fldChar w:fldCharType="end"/>
    </w:r>
  </w:p>
  <w:p w:rsidR="00823F3B" w:rsidRDefault="00823F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61" w:rsidRDefault="006F0E61">
      <w:pPr>
        <w:spacing w:after="0" w:line="240" w:lineRule="auto"/>
      </w:pPr>
      <w:r>
        <w:separator/>
      </w:r>
    </w:p>
  </w:footnote>
  <w:footnote w:type="continuationSeparator" w:id="0">
    <w:p w:rsidR="006F0E61" w:rsidRDefault="006F0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33"/>
    <w:rsid w:val="00013D6C"/>
    <w:rsid w:val="00034681"/>
    <w:rsid w:val="00043DFF"/>
    <w:rsid w:val="00087B10"/>
    <w:rsid w:val="000E0B02"/>
    <w:rsid w:val="000F4F75"/>
    <w:rsid w:val="00114F9B"/>
    <w:rsid w:val="00146A39"/>
    <w:rsid w:val="001A4855"/>
    <w:rsid w:val="001B58DD"/>
    <w:rsid w:val="001D6995"/>
    <w:rsid w:val="002102AC"/>
    <w:rsid w:val="0021794B"/>
    <w:rsid w:val="002D066F"/>
    <w:rsid w:val="003B6FD7"/>
    <w:rsid w:val="003F1DB2"/>
    <w:rsid w:val="0040533D"/>
    <w:rsid w:val="00424BB1"/>
    <w:rsid w:val="004272AB"/>
    <w:rsid w:val="004350C2"/>
    <w:rsid w:val="00462CE2"/>
    <w:rsid w:val="004B18C3"/>
    <w:rsid w:val="004B25A6"/>
    <w:rsid w:val="004D243D"/>
    <w:rsid w:val="005307E0"/>
    <w:rsid w:val="005D3BF1"/>
    <w:rsid w:val="005D5946"/>
    <w:rsid w:val="005D605C"/>
    <w:rsid w:val="005E2092"/>
    <w:rsid w:val="005E4937"/>
    <w:rsid w:val="00672861"/>
    <w:rsid w:val="00677218"/>
    <w:rsid w:val="006F0E61"/>
    <w:rsid w:val="007153A7"/>
    <w:rsid w:val="00746A4B"/>
    <w:rsid w:val="007553A7"/>
    <w:rsid w:val="007A0733"/>
    <w:rsid w:val="007D027B"/>
    <w:rsid w:val="007E2F21"/>
    <w:rsid w:val="00823F3B"/>
    <w:rsid w:val="00831C62"/>
    <w:rsid w:val="009112A1"/>
    <w:rsid w:val="009558CF"/>
    <w:rsid w:val="00A77033"/>
    <w:rsid w:val="00AA62C4"/>
    <w:rsid w:val="00AC4D71"/>
    <w:rsid w:val="00B33D0E"/>
    <w:rsid w:val="00B42C93"/>
    <w:rsid w:val="00B47E1F"/>
    <w:rsid w:val="00BB4136"/>
    <w:rsid w:val="00C2025F"/>
    <w:rsid w:val="00C202E7"/>
    <w:rsid w:val="00C27E91"/>
    <w:rsid w:val="00C41152"/>
    <w:rsid w:val="00C507F6"/>
    <w:rsid w:val="00C80528"/>
    <w:rsid w:val="00CC25B8"/>
    <w:rsid w:val="00D02EED"/>
    <w:rsid w:val="00D96675"/>
    <w:rsid w:val="00DC1989"/>
    <w:rsid w:val="00E07D56"/>
    <w:rsid w:val="00E1312E"/>
    <w:rsid w:val="00EB4A45"/>
    <w:rsid w:val="00EC50F0"/>
    <w:rsid w:val="00F94C63"/>
    <w:rsid w:val="00FC14B1"/>
    <w:rsid w:val="00FD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F037"/>
  <w15:docId w15:val="{F6D31CD9-8E0A-4158-AAA6-164F03A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7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7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033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770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A77033"/>
    <w:rPr>
      <w:rFonts w:ascii="Verdana" w:hAnsi="Verdana" w:cs="Verdana"/>
      <w:sz w:val="20"/>
      <w:szCs w:val="20"/>
    </w:rPr>
  </w:style>
  <w:style w:type="paragraph" w:customStyle="1" w:styleId="Style1">
    <w:name w:val="Style 1"/>
    <w:uiPriority w:val="99"/>
    <w:rsid w:val="00BB4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2020-09-08T17:27:00Z</cp:lastPrinted>
  <dcterms:created xsi:type="dcterms:W3CDTF">2020-08-21T08:21:00Z</dcterms:created>
  <dcterms:modified xsi:type="dcterms:W3CDTF">2020-09-14T06:49:00Z</dcterms:modified>
</cp:coreProperties>
</file>