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B9" w:rsidRDefault="003258A9" w:rsidP="007A0DB9">
      <w:pPr>
        <w:pStyle w:val="a3"/>
        <w:ind w:left="5954"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к приказу от 10.09.2025</w:t>
      </w:r>
      <w:r w:rsidR="007A0DB9">
        <w:rPr>
          <w:rFonts w:ascii="Times New Roman" w:hAnsi="Times New Roman" w:cs="Times New Roman"/>
        </w:rPr>
        <w:t xml:space="preserve">г. </w:t>
      </w:r>
    </w:p>
    <w:p w:rsidR="00A23EC0" w:rsidRDefault="007A0DB9" w:rsidP="003258A9">
      <w:pPr>
        <w:pStyle w:val="a3"/>
        <w:ind w:left="5954"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</w:t>
      </w:r>
      <w:bookmarkStart w:id="0" w:name="_GoBack"/>
      <w:bookmarkEnd w:id="0"/>
      <w:r w:rsidR="00184070">
        <w:rPr>
          <w:rFonts w:ascii="Times New Roman" w:hAnsi="Times New Roman" w:cs="Times New Roman"/>
        </w:rPr>
        <w:t>1160</w:t>
      </w:r>
      <w:r>
        <w:rPr>
          <w:rFonts w:ascii="Times New Roman" w:hAnsi="Times New Roman" w:cs="Times New Roman"/>
        </w:rPr>
        <w:t xml:space="preserve">/01-16 </w:t>
      </w:r>
    </w:p>
    <w:p w:rsidR="003258A9" w:rsidRDefault="003258A9" w:rsidP="003258A9">
      <w:pPr>
        <w:pStyle w:val="a3"/>
        <w:ind w:left="5954" w:hanging="142"/>
        <w:jc w:val="right"/>
        <w:rPr>
          <w:rFonts w:ascii="Times New Roman" w:hAnsi="Times New Roman" w:cs="Times New Roman"/>
        </w:rPr>
      </w:pPr>
    </w:p>
    <w:p w:rsidR="00A23EC0" w:rsidRDefault="00A23EC0" w:rsidP="00A23EC0">
      <w:pPr>
        <w:pStyle w:val="a3"/>
        <w:ind w:left="5954" w:firstLine="5386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3258A9" w:rsidRDefault="00A23EC0" w:rsidP="00A23E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2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организации и проведению школьного этапа </w:t>
      </w:r>
    </w:p>
    <w:p w:rsidR="00AD750C" w:rsidRDefault="00A23EC0" w:rsidP="00A23E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2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</w:t>
      </w:r>
      <w:r w:rsidR="00A17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ской олимпиады школьников в 2025/2026</w:t>
      </w:r>
      <w:r w:rsidRPr="00D32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учебном году </w:t>
      </w:r>
    </w:p>
    <w:p w:rsidR="00A23EC0" w:rsidRDefault="00A23EC0" w:rsidP="00A23E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2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общеобразовательным предметам в городе Евпатории </w:t>
      </w:r>
    </w:p>
    <w:p w:rsidR="003258A9" w:rsidRPr="00D320DF" w:rsidRDefault="003258A9" w:rsidP="00A23E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304" w:type="dxa"/>
        <w:tblInd w:w="392" w:type="dxa"/>
        <w:tblLook w:val="04A0" w:firstRow="1" w:lastRow="0" w:firstColumn="1" w:lastColumn="0" w:noHBand="0" w:noVBand="1"/>
      </w:tblPr>
      <w:tblGrid>
        <w:gridCol w:w="1941"/>
        <w:gridCol w:w="1849"/>
        <w:gridCol w:w="1981"/>
        <w:gridCol w:w="3644"/>
        <w:gridCol w:w="5889"/>
      </w:tblGrid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Комплекты заданий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Подведение итогов по классам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Форма проведения, количество туров, продолжительность проведения по классам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Перечень материально-технического оборудования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7- 8, 9-11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1 тур - письменный 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 - 45 – 60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 7-8 кл. – 60-90 мин. 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9-11 кл. – 90 - 120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2 тур устный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 – не более 20 мин. на пару участников (включая время на подготовку ответа и ответ участников)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7-11 кл. – не более 30 мин. на пару участников (включая время на подготовку ответа и ответ участников)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часы в каждой аудитории</w:t>
            </w:r>
          </w:p>
          <w:p w:rsidR="00A23EC0" w:rsidRPr="00500563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компьютер и динамики (колонки) для проведения аудирования, воспроизводящие запись в режиме mp3 или </w:t>
            </w:r>
            <w:r w:rsidRPr="00500563">
              <w:rPr>
                <w:rFonts w:ascii="Times New Roman" w:hAnsi="Times New Roman" w:cs="Times New Roman"/>
                <w:lang w:val="en-US"/>
              </w:rPr>
              <w:t>CD</w:t>
            </w:r>
            <w:r w:rsidRPr="00500563">
              <w:rPr>
                <w:rFonts w:ascii="Times New Roman" w:hAnsi="Times New Roman" w:cs="Times New Roman"/>
              </w:rPr>
              <w:t xml:space="preserve"> плейеры, обеспечивающие громкость звучания, достаточную для прослушивания в каждой аудитории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участники выполняют задания на бланке заданий</w:t>
            </w:r>
          </w:p>
        </w:tc>
      </w:tr>
      <w:tr w:rsidR="00A23EC0" w:rsidRPr="00500563" w:rsidTr="008D3F53">
        <w:trPr>
          <w:trHeight w:val="681"/>
        </w:trPr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7- 8, 9, 10, 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5-8 кл. - 45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 кл – 60-90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00563">
              <w:rPr>
                <w:rFonts w:ascii="Times New Roman" w:hAnsi="Times New Roman" w:cs="Times New Roman"/>
              </w:rPr>
              <w:t>10-11 кл. – 90 - 120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доступ к онлайн-платформе, на которой проводится этап</w:t>
            </w:r>
          </w:p>
        </w:tc>
      </w:tr>
      <w:tr w:rsidR="00A23EC0" w:rsidRPr="00500563" w:rsidTr="008D3F53">
        <w:trPr>
          <w:trHeight w:val="681"/>
        </w:trPr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7- 8, 9, 10, 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доступ к онлайн-платформе, на которой проводится этап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Два тура индивидуальных состязаний участников (теоретического и тестового (или практического) на усмотрение комиссии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 Теоретический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кл. - 45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7-8 кл. - 60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lastRenderedPageBreak/>
              <w:t>9-11 кл. 90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Тестовый (или практический) тур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5-8 кл. - 30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9-11 кл. 45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lastRenderedPageBreak/>
              <w:t>разрешается пользоваться географическим атласом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участники выполняют задания на бланке заданий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письменные принадлежности, а также (при необходимости) линейки, транспортиры, непрограммируемые калькуляторы 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кл. – 45 - 90 мин. При наличии задач по программированию или заданий на составление алгоритмов в компьютерной среде исполнителя продолжительность тура может быть увеличена до 120 минут.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7- 8 кл – 90 - 180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9-11 кл. 120 - 240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доступ к онлайн-платформе, на которой проводится этап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9, 10,11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кл. - 90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7-8 кл. - 135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9-11 кл. - 180 мин.</w:t>
            </w:r>
          </w:p>
        </w:tc>
        <w:tc>
          <w:tcPr>
            <w:tcW w:w="5889" w:type="dxa"/>
          </w:tcPr>
          <w:p w:rsidR="00A23EC0" w:rsidRPr="008B3375" w:rsidRDefault="00A23EC0" w:rsidP="0043373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3375">
              <w:rPr>
                <w:rFonts w:ascii="Times New Roman" w:hAnsi="Times New Roman" w:cs="Times New Roman"/>
                <w:sz w:val="16"/>
                <w:szCs w:val="16"/>
              </w:rPr>
              <w:t xml:space="preserve">для прослушивания аудиоматериалов требуются приспособления, воспроизводящие запись в режиме </w:t>
            </w:r>
            <w:proofErr w:type="spellStart"/>
            <w:r w:rsidRPr="008B33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</w:t>
            </w:r>
            <w:proofErr w:type="spellEnd"/>
            <w:r w:rsidRPr="008B3375">
              <w:rPr>
                <w:rFonts w:ascii="Times New Roman" w:hAnsi="Times New Roman" w:cs="Times New Roman"/>
                <w:sz w:val="16"/>
                <w:szCs w:val="16"/>
              </w:rPr>
              <w:t>3 (для всех комплектов заданий) и mp4 (для 5-6 класса)</w:t>
            </w:r>
          </w:p>
          <w:p w:rsidR="00A23EC0" w:rsidRPr="008B3375" w:rsidRDefault="00A23EC0" w:rsidP="0043373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3375">
              <w:rPr>
                <w:rFonts w:ascii="Times New Roman" w:hAnsi="Times New Roman" w:cs="Times New Roman"/>
                <w:sz w:val="16"/>
                <w:szCs w:val="16"/>
              </w:rPr>
              <w:t>в заданиях имеются цветные иллюстрации, которые возможно распечатать в чёрно-белом варианте с показом их в цвете на большом экране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5337"/>
            </w:tblGrid>
            <w:tr w:rsidR="00A23EC0" w:rsidRPr="008B3375" w:rsidTr="008D3F53">
              <w:trPr>
                <w:trHeight w:val="109"/>
              </w:trPr>
              <w:tc>
                <w:tcPr>
                  <w:tcW w:w="0" w:type="auto"/>
                  <w:gridSpan w:val="2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Название оборудования </w:t>
                  </w:r>
                </w:p>
              </w:tc>
            </w:tr>
            <w:tr w:rsidR="00A23EC0" w:rsidRPr="008B3375" w:rsidTr="008D3F53">
              <w:trPr>
                <w:trHeight w:val="10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Мультимедийный проектор / интерактивная доска </w:t>
                  </w:r>
                </w:p>
              </w:tc>
            </w:tr>
            <w:tr w:rsidR="00A23EC0" w:rsidRPr="008B3375" w:rsidTr="008D3F53">
              <w:trPr>
                <w:trHeight w:val="10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Экран для проецирования презентаций </w:t>
                  </w:r>
                </w:p>
              </w:tc>
            </w:tr>
            <w:tr w:rsidR="00A23EC0" w:rsidRPr="008B3375" w:rsidTr="008D3F53">
              <w:trPr>
                <w:trHeight w:val="10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Акустические колонки / аудиоподготовка </w:t>
                  </w:r>
                </w:p>
              </w:tc>
            </w:tr>
            <w:tr w:rsidR="00A23EC0" w:rsidRPr="008B3375" w:rsidTr="008D3F53">
              <w:trPr>
                <w:trHeight w:val="10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Ноутбук или компьютер </w:t>
                  </w:r>
                </w:p>
              </w:tc>
            </w:tr>
            <w:tr w:rsidR="00A23EC0" w:rsidRPr="008B3375" w:rsidTr="008D3F53">
              <w:trPr>
                <w:trHeight w:val="316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5.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Программное обеспечение, позволяющее демонстрировать презентации, видеофайлы, аудиофайлы </w:t>
                  </w:r>
                </w:p>
              </w:tc>
            </w:tr>
            <w:tr w:rsidR="00A23EC0" w:rsidRPr="008B3375" w:rsidTr="008D3F53">
              <w:trPr>
                <w:trHeight w:val="10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6.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:rsidR="00A23EC0" w:rsidRPr="008B3375" w:rsidRDefault="00A23EC0" w:rsidP="0043373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B3375">
                    <w:rPr>
                      <w:sz w:val="16"/>
                      <w:szCs w:val="16"/>
                    </w:rPr>
                    <w:t xml:space="preserve">Стенды или иные приспособления для размещения материалов творческого проекта </w:t>
                  </w:r>
                </w:p>
              </w:tc>
            </w:tr>
          </w:tbl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375">
              <w:rPr>
                <w:rFonts w:ascii="Times New Roman" w:hAnsi="Times New Roman" w:cs="Times New Roman"/>
                <w:sz w:val="16"/>
                <w:szCs w:val="16"/>
              </w:rPr>
              <w:t>участники выполняют задания на бланке заданий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pStyle w:val="a5"/>
              <w:spacing w:after="0" w:line="240" w:lineRule="auto"/>
              <w:ind w:left="37"/>
              <w:rPr>
                <w:rFonts w:ascii="Times New Roman" w:hAnsi="Times New Roman" w:cs="Times New Roman"/>
                <w:szCs w:val="22"/>
              </w:rPr>
            </w:pPr>
            <w:r w:rsidRPr="00500563">
              <w:rPr>
                <w:rFonts w:ascii="Times New Roman" w:hAnsi="Times New Roman" w:cs="Times New Roman"/>
                <w:szCs w:val="22"/>
              </w:rPr>
              <w:t>5 - 6 кл. - 45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 7 - 8 кл. - 60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63">
              <w:rPr>
                <w:rFonts w:ascii="Times New Roman" w:hAnsi="Times New Roman" w:cs="Times New Roman"/>
              </w:rPr>
              <w:t>9 - 11 кл - 90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- участники выполняют задания на бланке заданий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кл. - 90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7 - 8 кл. - 120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9 - 11 кл – 200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- участники выполняют задания на бланке заданий, творческая часть задания выполняется в тетрадях или на листах А4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4-5 кл. – 45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6-11 кл. – 90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доступ к онлайн-платформе, на которой проводится этап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5-6,7-8, 9-11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кл. - 45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7 – 8 кл. – 60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9-11 кл. – 90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- участники выполняют задания на бланке заданий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Два тура: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теоретический (письменный) 45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практический 15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</w:tcPr>
          <w:p w:rsidR="00A23EC0" w:rsidRPr="00006CC7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все участники должны быть в спортивной форме, закрывающей локти и колени, в спортивной обуви без металлических шипов; 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 xml:space="preserve">− иметь при себе личное (индивидуальное) снаряжение, если таковое предусмотрено Требованиями к организации и проведению соответствующего этапа олимпиады; 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− все участники практического тура должны иметь медицинское заключение о допуске к участию в физкультурных и спортивных мероприятиях.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Для проведения практической части: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кабинет с оборудованными местами под выполнение практического тура олимпиады;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медицинская аптечка (2-3 комплекта) с обязательным наличием кровоостанавливающего жгута, полоски прочной ткани для изготовления «закрутки», перевязочных бинтов, салфеток, муляжей медицинских препаратов (раствор йода, перекись водорода, обезболивающие препараты, лед, сосудосуживающие препараты), медицинских косынок, листов бумаги, карандаша / ручки;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муляж предмета, похожего на взрывное устройство;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коробчатый магазин автомата Калашникова и 30 учебных патронов;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ящик (коробка) для размещения магазина и патронов (россыпью);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секундомер;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средства обработки контактных поверхностей;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иммобилизующие шины, подручные средства;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макет огнетушителя углекислотного, порошкового;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мобильный телефон не работающий;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 xml:space="preserve">манекен для проведения комплекса сердечно-легочной реанимации (Максим, Гоша, </w:t>
            </w:r>
            <w:proofErr w:type="spellStart"/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Глаша</w:t>
            </w:r>
            <w:proofErr w:type="spellEnd"/>
            <w:r w:rsidRPr="00006CC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т.д</w:t>
            </w:r>
            <w:proofErr w:type="spellEnd"/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тренажер, имитирующий ожог II степени грудной клетки (накладка розового цвета и «волдырями») с расстёгнутой на половину верхней одеждой;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ёмкость с водой;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марля, ножницы, вата - для каждого участника;</w:t>
            </w:r>
          </w:p>
          <w:p w:rsidR="00A23EC0" w:rsidRPr="00006CC7" w:rsidRDefault="00A23EC0" w:rsidP="0043373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99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>компасы магнитные;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6CC7">
              <w:rPr>
                <w:rFonts w:ascii="Times New Roman" w:hAnsi="Times New Roman" w:cs="Times New Roman"/>
                <w:sz w:val="16"/>
                <w:szCs w:val="16"/>
              </w:rPr>
              <w:t xml:space="preserve">5 коробков спичек без серной головки; 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листов цветной бумаги или картона (черного или синего цвета); 1-2 комнатных растения;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гипотермический (грелка, пакет с наполнителем, и т.д.);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предмет, имитирующий завал;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табличка с названием места происшествия;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покрывало;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для обработки оборудования в условиях профилактики коронавирусной инфекции;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имитация перекрёстка с пешеходным переходом и светофором</w:t>
            </w:r>
            <w:r w:rsidR="00433733"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(обозначен малярным скотчем на полу),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регулировщиком (хронометрист или помощник),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карточки с сигналом регулировщика;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робот-тренажер, имитирующий перелом костей голени;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шина лестничная - 2 шт.</w:t>
            </w:r>
          </w:p>
          <w:p w:rsidR="00A23EC0" w:rsidRPr="00006CC7" w:rsidRDefault="00A23EC0" w:rsidP="004337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C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участники выполняют задания теоретического тура на бланке заданий</w:t>
            </w:r>
          </w:p>
          <w:p w:rsidR="00A23EC0" w:rsidRPr="00006CC7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06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прохождения практической части участнику необходимо иметь допуск от врача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lastRenderedPageBreak/>
              <w:t>Право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63">
              <w:rPr>
                <w:rFonts w:ascii="Times New Roman" w:hAnsi="Times New Roman" w:cs="Times New Roman"/>
              </w:rPr>
              <w:t>5-6,7-8, 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5,6,7,8,9,10, 11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 кл. - 45 мин.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63">
              <w:rPr>
                <w:rFonts w:ascii="Times New Roman" w:hAnsi="Times New Roman" w:cs="Times New Roman"/>
              </w:rPr>
              <w:t>7-9 кл. - 60 мин. 10-11кл. - 120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- участники выполняют задания на бланке заданий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4-6,7-8, 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4, 5, 6, 7, 8, 9, 10, 11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4 кл. – 6 кл.   60 мин.; 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7 кл. – 8 кл. 90 мин. 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9 кл. 120 мин. </w:t>
            </w:r>
          </w:p>
          <w:p w:rsidR="00A23EC0" w:rsidRPr="00500563" w:rsidRDefault="00433733" w:rsidP="00433733">
            <w:pPr>
              <w:pStyle w:val="a5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ind w:left="38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кл</w:t>
            </w:r>
            <w:r w:rsidR="00A23EC0" w:rsidRPr="00500563">
              <w:rPr>
                <w:rFonts w:ascii="Times New Roman" w:hAnsi="Times New Roman" w:cs="Times New Roman"/>
                <w:szCs w:val="22"/>
              </w:rPr>
              <w:t>. – 11 кл.120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lastRenderedPageBreak/>
              <w:t>- часы в каждой аудитории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- участники выполняют задания на бланке заданий 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Труд (технология)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5,6,7,8,9,10, 11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Практический тур не более 90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Для проведения практической части смотреть информационное письмо по предмету</w:t>
            </w:r>
          </w:p>
          <w:p w:rsidR="00A23EC0" w:rsidRPr="00500563" w:rsidRDefault="005D4A96" w:rsidP="005D4A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23EC0" w:rsidRPr="00500563">
              <w:rPr>
                <w:rFonts w:ascii="Times New Roman" w:hAnsi="Times New Roman" w:cs="Times New Roman"/>
              </w:rPr>
              <w:t>участники выполняют задания теоретического тура на бланке заданий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  <w:b/>
                <w:bCs/>
              </w:rPr>
              <w:t>для прохождения практической части участнику необходимо иметь допуск от врача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5-6, 7-8, 9-11 </w:t>
            </w:r>
            <w:r w:rsidRPr="00500563">
              <w:rPr>
                <w:rFonts w:ascii="Times New Roman" w:hAnsi="Times New Roman" w:cs="Times New Roman"/>
                <w:b/>
                <w:bCs/>
              </w:rPr>
              <w:t>(практическая часть отдельно юноши и девушки)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Девушки, юноши отдельно 5-6, 7-8, 9-11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Два тура: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Первый тур - теоретический (письменный). Его продолжительность составляет для всех участников не более 45 минут.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Второй тур (практический). Задания разработаны отдельно для юношей и девушек. Практическая</w:t>
            </w:r>
            <w:r w:rsidRPr="00500563">
              <w:rPr>
                <w:rFonts w:ascii="Times New Roman" w:hAnsi="Times New Roman" w:cs="Times New Roman"/>
              </w:rPr>
              <w:tab/>
              <w:t>часть для участников включает задания по разделам: гимнастика, спортивные игры, легкая атлетика, прикладная физическая культура</w:t>
            </w:r>
          </w:p>
        </w:tc>
        <w:tc>
          <w:tcPr>
            <w:tcW w:w="5889" w:type="dxa"/>
          </w:tcPr>
          <w:p w:rsidR="00A23EC0" w:rsidRPr="005D4A96" w:rsidRDefault="00A23EC0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Для проведения практической части:</w:t>
            </w:r>
          </w:p>
          <w:p w:rsidR="00A23EC0" w:rsidRPr="005D4A96" w:rsidRDefault="005D4A96" w:rsidP="005D4A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частники должны иметь спортивную форму и </w:t>
            </w:r>
            <w:r w:rsidR="00A23EC0" w:rsidRPr="005D4A96">
              <w:rPr>
                <w:rFonts w:ascii="Times New Roman" w:hAnsi="Times New Roman" w:cs="Times New Roman"/>
                <w:b/>
                <w:sz w:val="16"/>
                <w:szCs w:val="16"/>
              </w:rPr>
              <w:t>допуск от врача</w:t>
            </w:r>
            <w:r w:rsidRPr="005D4A9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иметься зона безопасности шириной не менее 1,0 метра, полностью свободная от посторонних предметов;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со специальной разметкой для игры в гандбол, футбол или </w:t>
            </w:r>
            <w:proofErr w:type="spellStart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>флорбол</w:t>
            </w:r>
            <w:proofErr w:type="spellEnd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 (для проведения конкурсного испытания по гандболу, футболу или </w:t>
            </w:r>
            <w:proofErr w:type="spellStart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>флорболу</w:t>
            </w:r>
            <w:proofErr w:type="spellEnd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). Вокруг площадки должна иметься зона безопасности шириной не менее 1 метра, полностью свободная от посторонних предметов. Должны быть в наличии ворота размером 3×2 метра, ворота для </w:t>
            </w:r>
            <w:proofErr w:type="spellStart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>флорбола</w:t>
            </w:r>
            <w:proofErr w:type="spellEnd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, клюшки и мячи для игры в </w:t>
            </w:r>
            <w:proofErr w:type="spellStart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>флорбол</w:t>
            </w:r>
            <w:proofErr w:type="spellEnd"/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, необходимое количество гандбольных, футбольных мячей, фишек-ориентиров, стоек;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 площадка со специальной разметкой для игры в баскетбол или волейбол. Вокруг площадки должна иметься зона безопасности шириной не менее 1 метра, полностью свободная от посторонних предметов. Баскетбольные щиты с кольцами или волейбольные стойки с натянутой волейбольной сеткой, необходимое количество баскетбольных (волейбольных) мячей, фишек-ориентиров, стоек;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 легкоатлетический стадион с беговой дорожкой 400 м (200 м) по кругу или манеж с беговой дорожкой 200 метров (для проведения конкурсного испытания по лёгкой атлетике);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легкоатлетический стадион, манеж или спортивный зал для проведения конкурсного испытания по прикладной физической культуре;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компьютер (ноутбук) со свободно распространяемым программным обеспечением;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контрольно-измерительные приспособления (рулетка на 15 метров; секундомеры; калькуляторы);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звуковоспроизводящая и звукоусиливающая аппаратура; </w:t>
            </w:r>
          </w:p>
          <w:p w:rsidR="00A23EC0" w:rsidRPr="005D4A96" w:rsidRDefault="005D4A96" w:rsidP="00433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 xml:space="preserve">микрофон. </w:t>
            </w:r>
          </w:p>
          <w:p w:rsidR="00A23EC0" w:rsidRPr="00500563" w:rsidRDefault="005D4A96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23EC0" w:rsidRPr="005D4A96">
              <w:rPr>
                <w:rFonts w:ascii="Times New Roman" w:hAnsi="Times New Roman" w:cs="Times New Roman"/>
                <w:sz w:val="16"/>
                <w:szCs w:val="16"/>
              </w:rPr>
              <w:t>частники выполняют задания теоретического тура на бланке заданий</w:t>
            </w:r>
            <w:r w:rsidRPr="005D4A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5 - 7, 8, 9, 10, 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5-8 кл. – 90 мин.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9 – 11 кл. – 150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доступ к онлайн-платформе, на которой проводится этап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доступ к онлайн-платформе, на которой проводится этап</w:t>
            </w:r>
          </w:p>
        </w:tc>
      </w:tr>
      <w:tr w:rsidR="00A23EC0" w:rsidRPr="00500563" w:rsidTr="008D3F53">
        <w:tc>
          <w:tcPr>
            <w:tcW w:w="1941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849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5-6, 7-8, 9, 10-11</w:t>
            </w:r>
          </w:p>
        </w:tc>
        <w:tc>
          <w:tcPr>
            <w:tcW w:w="1981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5-11кл. – 45 мин.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- участники выполняют задания на бланке заданий</w:t>
            </w:r>
          </w:p>
        </w:tc>
      </w:tr>
      <w:tr w:rsidR="00A23EC0" w:rsidRPr="00500563" w:rsidTr="008D3F53">
        <w:tc>
          <w:tcPr>
            <w:tcW w:w="194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849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5–7, 8–9, 10-11</w:t>
            </w:r>
          </w:p>
        </w:tc>
        <w:tc>
          <w:tcPr>
            <w:tcW w:w="1981" w:type="dxa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5, 6, 7, 8, 9, 10, 11</w:t>
            </w:r>
          </w:p>
        </w:tc>
        <w:tc>
          <w:tcPr>
            <w:tcW w:w="3644" w:type="dxa"/>
            <w:vAlign w:val="bottom"/>
          </w:tcPr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5-7 кл. - 90 мин. 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8-9 кл. - 120 мин. </w:t>
            </w:r>
          </w:p>
          <w:p w:rsidR="00A23EC0" w:rsidRPr="00500563" w:rsidRDefault="00A23EC0" w:rsidP="00433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 xml:space="preserve">10- 11 кл. - 150 мин. </w:t>
            </w:r>
          </w:p>
        </w:tc>
        <w:tc>
          <w:tcPr>
            <w:tcW w:w="5889" w:type="dxa"/>
          </w:tcPr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разрешается использование непрограммируемых калькуляторов</w:t>
            </w:r>
          </w:p>
          <w:p w:rsidR="00A23EC0" w:rsidRPr="00500563" w:rsidRDefault="00A23EC0" w:rsidP="00433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563">
              <w:rPr>
                <w:rFonts w:ascii="Times New Roman" w:hAnsi="Times New Roman" w:cs="Times New Roman"/>
              </w:rPr>
              <w:t>участники выполняют тестовые задания на бланках для ответа</w:t>
            </w:r>
          </w:p>
        </w:tc>
      </w:tr>
    </w:tbl>
    <w:p w:rsidR="00A23EC0" w:rsidRPr="00581CDE" w:rsidRDefault="00A23EC0" w:rsidP="008B3375">
      <w:pPr>
        <w:rPr>
          <w:color w:val="FF0000"/>
        </w:rPr>
      </w:pPr>
    </w:p>
    <w:sectPr w:rsidR="00A23EC0" w:rsidRPr="00581CDE" w:rsidSect="00006CC7">
      <w:pgSz w:w="16838" w:h="11906" w:orient="landscape"/>
      <w:pgMar w:top="709" w:right="113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3736839A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1622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26DA2F0F"/>
    <w:multiLevelType w:val="hybridMultilevel"/>
    <w:tmpl w:val="3D16CBA8"/>
    <w:lvl w:ilvl="0" w:tplc="BEB0E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021E"/>
    <w:multiLevelType w:val="hybridMultilevel"/>
    <w:tmpl w:val="17347BDE"/>
    <w:lvl w:ilvl="0" w:tplc="53963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652A"/>
    <w:multiLevelType w:val="multilevel"/>
    <w:tmpl w:val="77E621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1E0F9A"/>
    <w:multiLevelType w:val="hybridMultilevel"/>
    <w:tmpl w:val="846495A0"/>
    <w:lvl w:ilvl="0" w:tplc="BEB0E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12416"/>
    <w:multiLevelType w:val="hybridMultilevel"/>
    <w:tmpl w:val="B2A87E36"/>
    <w:lvl w:ilvl="0" w:tplc="43D832E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E6"/>
    <w:rsid w:val="00006CC7"/>
    <w:rsid w:val="00184070"/>
    <w:rsid w:val="003258A9"/>
    <w:rsid w:val="00433733"/>
    <w:rsid w:val="005D4A96"/>
    <w:rsid w:val="007A0DB9"/>
    <w:rsid w:val="008B3375"/>
    <w:rsid w:val="00941AE6"/>
    <w:rsid w:val="00A17E01"/>
    <w:rsid w:val="00A23EC0"/>
    <w:rsid w:val="00A47D50"/>
    <w:rsid w:val="00AD750C"/>
    <w:rsid w:val="00D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413C4-D10B-40DB-AD43-9D37E534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EC0"/>
    <w:pPr>
      <w:spacing w:after="0" w:line="240" w:lineRule="auto"/>
    </w:pPr>
  </w:style>
  <w:style w:type="table" w:styleId="a4">
    <w:name w:val="Table Grid"/>
    <w:basedOn w:val="a1"/>
    <w:uiPriority w:val="39"/>
    <w:rsid w:val="00A23E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23EC0"/>
    <w:pPr>
      <w:widowControl w:val="0"/>
      <w:suppressAutoHyphens/>
      <w:ind w:left="720"/>
      <w:contextualSpacing/>
    </w:pPr>
    <w:rPr>
      <w:rFonts w:ascii="Calibri" w:eastAsia="Calibri" w:hAnsi="Calibri" w:cs="Mangal"/>
      <w:szCs w:val="24"/>
      <w:lang w:eastAsia="hi-IN" w:bidi="hi-IN"/>
    </w:rPr>
  </w:style>
  <w:style w:type="paragraph" w:customStyle="1" w:styleId="Default">
    <w:name w:val="Default"/>
    <w:rsid w:val="00A23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dcterms:created xsi:type="dcterms:W3CDTF">2024-09-11T08:27:00Z</dcterms:created>
  <dcterms:modified xsi:type="dcterms:W3CDTF">2025-09-11T10:57:00Z</dcterms:modified>
</cp:coreProperties>
</file>