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D3" w:rsidRPr="0023649A" w:rsidRDefault="00146703" w:rsidP="00F136D3">
      <w:pPr>
        <w:shd w:val="clear" w:color="auto" w:fill="FFFFFF"/>
        <w:spacing w:after="150"/>
        <w:jc w:val="center"/>
        <w:rPr>
          <w:rFonts w:ascii="Times New Roman" w:hAnsi="Times New Roman" w:cs="Times New Roman"/>
          <w:b/>
          <w:sz w:val="24"/>
          <w:szCs w:val="24"/>
        </w:rPr>
      </w:pPr>
      <w:r w:rsidRPr="00146703">
        <w:rPr>
          <w:rFonts w:ascii="Times New Roman" w:hAnsi="Times New Roman" w:cs="Times New Roman"/>
          <w:b/>
          <w:noProof/>
        </w:rPr>
        <w:drawing>
          <wp:inline distT="0" distB="0" distL="0" distR="0">
            <wp:extent cx="5940425" cy="8287819"/>
            <wp:effectExtent l="0" t="0" r="0" b="0"/>
            <wp:docPr id="1" name="Рисунок 1" descr="E:\ШМО 2020-2021!!!\РП ШМО 2020-2021-Татьяне Петровне на сайт школы!!!\Лисовая Л.Н\Сканы\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МО 2020-2021!!!\РП ШМО 2020-2021-Татьяне Петровне на сайт школы!!!\Лисовая Л.Н\Сканы\IMG_0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87819"/>
                    </a:xfrm>
                    <a:prstGeom prst="rect">
                      <a:avLst/>
                    </a:prstGeom>
                    <a:noFill/>
                    <a:ln>
                      <a:noFill/>
                    </a:ln>
                  </pic:spPr>
                </pic:pic>
              </a:graphicData>
            </a:graphic>
          </wp:inline>
        </w:drawing>
      </w:r>
      <w:bookmarkStart w:id="0" w:name="_GoBack"/>
      <w:bookmarkEnd w:id="0"/>
      <w:r w:rsidR="00F136D3" w:rsidRPr="0023649A">
        <w:rPr>
          <w:rFonts w:ascii="Times New Roman" w:hAnsi="Times New Roman" w:cs="Times New Roman"/>
          <w:b/>
          <w:sz w:val="24"/>
          <w:szCs w:val="24"/>
        </w:rPr>
        <w:t>Пояснительная записка</w:t>
      </w:r>
    </w:p>
    <w:p w:rsidR="00F136D3" w:rsidRPr="0023649A" w:rsidRDefault="00F136D3" w:rsidP="00F136D3">
      <w:pPr>
        <w:tabs>
          <w:tab w:val="left" w:pos="0"/>
        </w:tabs>
        <w:suppressAutoHyphens/>
        <w:ind w:left="-76"/>
        <w:jc w:val="both"/>
        <w:rPr>
          <w:rFonts w:ascii="Times New Roman" w:hAnsi="Times New Roman" w:cs="Times New Roman"/>
        </w:rPr>
      </w:pPr>
      <w:r w:rsidRPr="0023649A">
        <w:rPr>
          <w:rFonts w:ascii="Times New Roman" w:hAnsi="Times New Roman" w:cs="Times New Roman"/>
          <w:b/>
          <w:bCs/>
        </w:rPr>
        <w:t>Образовательный стандарт:</w:t>
      </w:r>
      <w:r w:rsidRPr="0023649A">
        <w:rPr>
          <w:rFonts w:ascii="Times New Roman" w:hAnsi="Times New Roman" w:cs="Times New Roman"/>
        </w:rPr>
        <w:t xml:space="preserve"> Федеральный государственный образовательный стандарт ООО, утвержденный </w:t>
      </w:r>
      <w:proofErr w:type="gramStart"/>
      <w:r w:rsidRPr="0023649A">
        <w:rPr>
          <w:rFonts w:ascii="Times New Roman" w:hAnsi="Times New Roman" w:cs="Times New Roman"/>
        </w:rPr>
        <w:t>при азом</w:t>
      </w:r>
      <w:proofErr w:type="gramEnd"/>
      <w:r w:rsidRPr="0023649A">
        <w:rPr>
          <w:rFonts w:ascii="Times New Roman" w:hAnsi="Times New Roman" w:cs="Times New Roman"/>
        </w:rPr>
        <w:t xml:space="preserve"> Минобразования РФ от 17.12.2010 №1897 (с изменениями от 31.12.2015г №1577).</w:t>
      </w:r>
    </w:p>
    <w:p w:rsidR="00F136D3" w:rsidRPr="0023649A" w:rsidRDefault="00F136D3" w:rsidP="00F136D3">
      <w:pPr>
        <w:jc w:val="center"/>
        <w:rPr>
          <w:rFonts w:ascii="Times New Roman" w:hAnsi="Times New Roman" w:cs="Times New Roman"/>
          <w:b/>
        </w:rPr>
      </w:pPr>
    </w:p>
    <w:p w:rsidR="00F136D3" w:rsidRPr="0023649A" w:rsidRDefault="00F136D3" w:rsidP="00F136D3">
      <w:pPr>
        <w:jc w:val="both"/>
        <w:rPr>
          <w:rFonts w:ascii="Times New Roman" w:hAnsi="Times New Roman" w:cs="Times New Roman"/>
          <w:spacing w:val="-5"/>
        </w:rPr>
      </w:pPr>
      <w:r w:rsidRPr="0023649A">
        <w:rPr>
          <w:rFonts w:ascii="Times New Roman" w:hAnsi="Times New Roman" w:cs="Times New Roman"/>
          <w:b/>
          <w:bCs/>
        </w:rPr>
        <w:t xml:space="preserve">    Рабочая программа по биологии для 6 класса составлена на основе авторской программы:</w:t>
      </w:r>
      <w:r w:rsidRPr="0023649A">
        <w:rPr>
          <w:rFonts w:ascii="Times New Roman" w:hAnsi="Times New Roman" w:cs="Times New Roman"/>
          <w:spacing w:val="-5"/>
        </w:rPr>
        <w:t xml:space="preserve"> Программа «Биология. Предметная линия учебников «</w:t>
      </w:r>
      <w:proofErr w:type="gramStart"/>
      <w:r w:rsidRPr="0023649A">
        <w:rPr>
          <w:rFonts w:ascii="Times New Roman" w:hAnsi="Times New Roman" w:cs="Times New Roman"/>
          <w:spacing w:val="-5"/>
        </w:rPr>
        <w:t>Сферы»  5</w:t>
      </w:r>
      <w:proofErr w:type="gramEnd"/>
      <w:r w:rsidRPr="0023649A">
        <w:rPr>
          <w:rFonts w:ascii="Times New Roman" w:hAnsi="Times New Roman" w:cs="Times New Roman"/>
          <w:spacing w:val="-5"/>
        </w:rPr>
        <w:t xml:space="preserve">-9 классы», Л.Н. Сухоруковой,    В.С. Кучменко, «Просвещение», </w:t>
      </w:r>
      <w:smartTag w:uri="urn:schemas-microsoft-com:office:smarttags" w:element="metricconverter">
        <w:smartTagPr>
          <w:attr w:name="ProductID" w:val="2011 г"/>
        </w:smartTagPr>
        <w:r w:rsidRPr="0023649A">
          <w:rPr>
            <w:rFonts w:ascii="Times New Roman" w:hAnsi="Times New Roman" w:cs="Times New Roman"/>
            <w:spacing w:val="-5"/>
          </w:rPr>
          <w:t>2011 г</w:t>
        </w:r>
      </w:smartTag>
      <w:r w:rsidRPr="0023649A">
        <w:rPr>
          <w:rFonts w:ascii="Times New Roman" w:hAnsi="Times New Roman" w:cs="Times New Roman"/>
          <w:spacing w:val="-5"/>
        </w:rPr>
        <w:t xml:space="preserve">. </w:t>
      </w:r>
    </w:p>
    <w:p w:rsidR="00F136D3" w:rsidRPr="0023649A" w:rsidRDefault="00F136D3" w:rsidP="00F136D3">
      <w:pPr>
        <w:jc w:val="both"/>
        <w:rPr>
          <w:rFonts w:ascii="Times New Roman" w:hAnsi="Times New Roman" w:cs="Times New Roman"/>
          <w:spacing w:val="-5"/>
        </w:rPr>
      </w:pPr>
      <w:r w:rsidRPr="0023649A">
        <w:rPr>
          <w:rFonts w:ascii="Times New Roman" w:hAnsi="Times New Roman" w:cs="Times New Roman"/>
        </w:rPr>
        <w:t>Учебник: «</w:t>
      </w:r>
      <w:r w:rsidRPr="0023649A">
        <w:rPr>
          <w:rFonts w:ascii="Times New Roman" w:hAnsi="Times New Roman" w:cs="Times New Roman"/>
          <w:bCs/>
        </w:rPr>
        <w:t>Биология. Живой организм 5-6 класс», учебник для общеобразовательных учреждений. Авторы: Л.Н. Сухорукова, В.С. Кучменко, И.Я. Колесникова Москва, «Просвещение», 2013г.</w:t>
      </w:r>
      <w:r w:rsidRPr="0023649A">
        <w:rPr>
          <w:rFonts w:ascii="Times New Roman" w:hAnsi="Times New Roman" w:cs="Times New Roman"/>
          <w:spacing w:val="-5"/>
        </w:rPr>
        <w:t xml:space="preserve"> </w:t>
      </w:r>
    </w:p>
    <w:p w:rsidR="00F136D3" w:rsidRPr="0023649A" w:rsidRDefault="00F136D3" w:rsidP="00F136D3">
      <w:pPr>
        <w:jc w:val="both"/>
        <w:rPr>
          <w:rFonts w:ascii="Times New Roman" w:hAnsi="Times New Roman" w:cs="Times New Roman"/>
          <w:spacing w:val="-5"/>
        </w:rPr>
      </w:pPr>
    </w:p>
    <w:p w:rsidR="00F136D3" w:rsidRPr="0023649A" w:rsidRDefault="00F136D3" w:rsidP="00F136D3">
      <w:pPr>
        <w:jc w:val="center"/>
        <w:rPr>
          <w:rFonts w:ascii="Times New Roman" w:hAnsi="Times New Roman" w:cs="Times New Roman"/>
          <w:b/>
        </w:rPr>
      </w:pPr>
      <w:r w:rsidRPr="0023649A">
        <w:rPr>
          <w:rFonts w:ascii="Times New Roman" w:hAnsi="Times New Roman" w:cs="Times New Roman"/>
          <w:b/>
        </w:rPr>
        <w:t>Планируемые результаты освоения учебного предмета</w:t>
      </w:r>
    </w:p>
    <w:p w:rsidR="00F136D3" w:rsidRPr="0023649A" w:rsidRDefault="00F136D3" w:rsidP="00F136D3">
      <w:pPr>
        <w:jc w:val="center"/>
        <w:rPr>
          <w:rFonts w:ascii="Times New Roman" w:hAnsi="Times New Roman" w:cs="Times New Roman"/>
          <w:b/>
        </w:rPr>
      </w:pPr>
      <w:r w:rsidRPr="0023649A">
        <w:rPr>
          <w:rFonts w:ascii="Times New Roman" w:hAnsi="Times New Roman" w:cs="Times New Roman"/>
          <w:b/>
        </w:rPr>
        <w:t>Требования к результатам обучения</w:t>
      </w:r>
    </w:p>
    <w:p w:rsidR="00F136D3" w:rsidRPr="0023649A" w:rsidRDefault="00F136D3" w:rsidP="00F136D3">
      <w:pPr>
        <w:jc w:val="both"/>
        <w:rPr>
          <w:rFonts w:ascii="Times New Roman" w:hAnsi="Times New Roman" w:cs="Times New Roman"/>
          <w:b/>
        </w:rPr>
      </w:pPr>
      <w:r w:rsidRPr="0023649A">
        <w:rPr>
          <w:rFonts w:ascii="Times New Roman" w:hAnsi="Times New Roman" w:cs="Times New Roman"/>
        </w:rPr>
        <w:t xml:space="preserve">Требования к результатам освоения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w:t>
      </w:r>
      <w:r w:rsidRPr="0023649A">
        <w:rPr>
          <w:rFonts w:ascii="Times New Roman" w:hAnsi="Times New Roman" w:cs="Times New Roman"/>
          <w:b/>
        </w:rPr>
        <w:t>личностные, метапредметные и предметные результаты.</w:t>
      </w:r>
    </w:p>
    <w:p w:rsidR="00F136D3" w:rsidRPr="0023649A" w:rsidRDefault="00F136D3" w:rsidP="00F136D3">
      <w:pPr>
        <w:jc w:val="both"/>
        <w:rPr>
          <w:rFonts w:ascii="Times New Roman" w:hAnsi="Times New Roman" w:cs="Times New Roman"/>
        </w:rPr>
      </w:pPr>
      <w:r w:rsidRPr="0023649A">
        <w:rPr>
          <w:rFonts w:ascii="Times New Roman" w:hAnsi="Times New Roman" w:cs="Times New Roman"/>
        </w:rPr>
        <w:t>Личностные результаты обучения в основной школе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F136D3" w:rsidRPr="0023649A" w:rsidRDefault="00F136D3" w:rsidP="00F136D3">
      <w:pPr>
        <w:jc w:val="both"/>
        <w:rPr>
          <w:rFonts w:ascii="Times New Roman" w:hAnsi="Times New Roman" w:cs="Times New Roman"/>
          <w:b/>
        </w:rPr>
      </w:pPr>
    </w:p>
    <w:p w:rsidR="00F136D3" w:rsidRPr="0023649A" w:rsidRDefault="00F136D3" w:rsidP="00F136D3">
      <w:pPr>
        <w:jc w:val="both"/>
        <w:rPr>
          <w:rFonts w:ascii="Times New Roman" w:hAnsi="Times New Roman" w:cs="Times New Roman"/>
          <w:b/>
        </w:rPr>
      </w:pPr>
      <w:r w:rsidRPr="0023649A">
        <w:rPr>
          <w:rFonts w:ascii="Times New Roman" w:hAnsi="Times New Roman" w:cs="Times New Roman"/>
          <w:b/>
        </w:rPr>
        <w:t>Основные личностные результаты обучения биологии:</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Воспитание российской гражданской идентичности: патри</w:t>
      </w:r>
      <w:r w:rsidRPr="0023649A">
        <w:rPr>
          <w:rFonts w:ascii="Times New Roman" w:hAnsi="Times New Roman"/>
          <w:sz w:val="24"/>
          <w:szCs w:val="24"/>
        </w:rPr>
        <w:softHyphen/>
        <w:t xml:space="preserve">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 </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Знание основных принципов и правил отношения к живой природе, основ здорового образа жизни и </w:t>
      </w:r>
      <w:proofErr w:type="spellStart"/>
      <w:r w:rsidRPr="0023649A">
        <w:rPr>
          <w:rFonts w:ascii="Times New Roman" w:hAnsi="Times New Roman"/>
          <w:sz w:val="24"/>
          <w:szCs w:val="24"/>
        </w:rPr>
        <w:t>здоровьесберегающux</w:t>
      </w:r>
      <w:proofErr w:type="spellEnd"/>
      <w:r w:rsidRPr="0023649A">
        <w:rPr>
          <w:rFonts w:ascii="Times New Roman" w:hAnsi="Times New Roman"/>
          <w:sz w:val="24"/>
          <w:szCs w:val="24"/>
        </w:rPr>
        <w:t xml:space="preserve"> технологий;</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личностных представлений о целостности природы, осознание значимости и общности глобальных проблем человечества;</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w:t>
      </w:r>
      <w:r w:rsidRPr="0023649A">
        <w:rPr>
          <w:rFonts w:ascii="Times New Roman" w:hAnsi="Times New Roman"/>
          <w:sz w:val="24"/>
          <w:szCs w:val="24"/>
        </w:rPr>
        <w:softHyphen/>
        <w:t>равлении и общественной жизни в пределах возрастных компе</w:t>
      </w:r>
      <w:r w:rsidRPr="0023649A">
        <w:rPr>
          <w:rFonts w:ascii="Times New Roman" w:hAnsi="Times New Roman"/>
          <w:sz w:val="24"/>
          <w:szCs w:val="24"/>
        </w:rPr>
        <w:softHyphen/>
        <w:t xml:space="preserve">тенций с учётом </w:t>
      </w:r>
      <w:r w:rsidRPr="0023649A">
        <w:rPr>
          <w:rFonts w:ascii="Times New Roman" w:hAnsi="Times New Roman"/>
          <w:sz w:val="24"/>
          <w:szCs w:val="24"/>
        </w:rPr>
        <w:lastRenderedPageBreak/>
        <w:t>региональных, этнокультурных, социальных, экологических и экономических особенностей;</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Развитие морального сознания и компетентности в реше</w:t>
      </w:r>
      <w:r w:rsidRPr="0023649A">
        <w:rPr>
          <w:rFonts w:ascii="Times New Roman" w:hAnsi="Times New Roman"/>
          <w:sz w:val="24"/>
          <w:szCs w:val="24"/>
        </w:rPr>
        <w:softHyphen/>
        <w:t>нии моральных проблем на основе личностного выбора, форми</w:t>
      </w:r>
      <w:r w:rsidRPr="0023649A">
        <w:rPr>
          <w:rFonts w:ascii="Times New Roman" w:hAnsi="Times New Roman"/>
          <w:sz w:val="24"/>
          <w:szCs w:val="24"/>
        </w:rPr>
        <w:softHyphen/>
        <w:t>рование нравственных чувств и нравственного поведения, осоз</w:t>
      </w:r>
      <w:r w:rsidRPr="0023649A">
        <w:rPr>
          <w:rFonts w:ascii="Times New Roman" w:hAnsi="Times New Roman"/>
          <w:sz w:val="24"/>
          <w:szCs w:val="24"/>
        </w:rPr>
        <w:softHyphen/>
        <w:t>нанного и ответственного отношения к собственным поступкам;</w:t>
      </w:r>
    </w:p>
    <w:p w:rsidR="00F136D3" w:rsidRPr="0023649A" w:rsidRDefault="00F136D3" w:rsidP="00F136D3">
      <w:pPr>
        <w:pStyle w:val="1"/>
        <w:numPr>
          <w:ilvl w:val="0"/>
          <w:numId w:val="1"/>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коммуникативной компетентности в обще</w:t>
      </w:r>
      <w:r w:rsidRPr="0023649A">
        <w:rPr>
          <w:rFonts w:ascii="Times New Roman" w:hAnsi="Times New Roman"/>
          <w:sz w:val="24"/>
          <w:szCs w:val="24"/>
        </w:rPr>
        <w:softHyphen/>
        <w:t>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F136D3" w:rsidRPr="0023649A" w:rsidRDefault="00F136D3" w:rsidP="00F136D3">
      <w:pPr>
        <w:pStyle w:val="1"/>
        <w:numPr>
          <w:ilvl w:val="0"/>
          <w:numId w:val="1"/>
        </w:numPr>
        <w:tabs>
          <w:tab w:val="left" w:pos="180"/>
          <w:tab w:val="left" w:pos="36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136D3" w:rsidRPr="0023649A" w:rsidRDefault="00F136D3" w:rsidP="00F136D3">
      <w:pPr>
        <w:pStyle w:val="1"/>
        <w:numPr>
          <w:ilvl w:val="0"/>
          <w:numId w:val="1"/>
        </w:numPr>
        <w:tabs>
          <w:tab w:val="left" w:pos="180"/>
          <w:tab w:val="left" w:pos="36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F136D3" w:rsidRPr="0023649A" w:rsidRDefault="00F136D3" w:rsidP="00F136D3">
      <w:pPr>
        <w:pStyle w:val="1"/>
        <w:numPr>
          <w:ilvl w:val="0"/>
          <w:numId w:val="1"/>
        </w:numPr>
        <w:tabs>
          <w:tab w:val="left" w:pos="180"/>
          <w:tab w:val="left" w:pos="36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136D3" w:rsidRPr="0023649A" w:rsidRDefault="00F136D3" w:rsidP="00F136D3">
      <w:pPr>
        <w:ind w:firstLine="540"/>
        <w:jc w:val="both"/>
        <w:rPr>
          <w:rFonts w:ascii="Times New Roman" w:hAnsi="Times New Roman" w:cs="Times New Roman"/>
        </w:rPr>
      </w:pPr>
      <w:r w:rsidRPr="0023649A">
        <w:rPr>
          <w:rFonts w:ascii="Times New Roman" w:hAnsi="Times New Roman" w:cs="Times New Roman"/>
          <w:b/>
        </w:rPr>
        <w:t>Метапредметные результаты</w:t>
      </w:r>
      <w:r w:rsidRPr="0023649A">
        <w:rPr>
          <w:rFonts w:ascii="Times New Roman" w:hAnsi="Times New Roman" w:cs="Times New Roman"/>
        </w:rPr>
        <w:t xml:space="preserve"> </w:t>
      </w:r>
      <w:r w:rsidRPr="0023649A">
        <w:rPr>
          <w:rFonts w:ascii="Times New Roman" w:hAnsi="Times New Roman" w:cs="Times New Roman"/>
          <w:b/>
        </w:rPr>
        <w:t xml:space="preserve">обучения </w:t>
      </w:r>
      <w:r w:rsidRPr="0023649A">
        <w:rPr>
          <w:rFonts w:ascii="Times New Roman" w:hAnsi="Times New Roman" w:cs="Times New Roman"/>
        </w:rPr>
        <w:t>в основной школе состоят из освоенных обучающимися межпредметных понятий и универсальных учебных действий. А также способности их использования в учебной, познавательной и социальной практике, самостоятельности планирования и осуществления учебной деятельности и организации учебного сотрудничества с педагогами и сверстниками, к проектиро</w:t>
      </w:r>
      <w:r w:rsidRPr="0023649A">
        <w:rPr>
          <w:rFonts w:ascii="Times New Roman" w:hAnsi="Times New Roman" w:cs="Times New Roman"/>
        </w:rPr>
        <w:softHyphen/>
        <w:t>ванию и построению индивидуальной образовательной траектории.</w:t>
      </w:r>
    </w:p>
    <w:p w:rsidR="00F136D3" w:rsidRPr="0023649A" w:rsidRDefault="00F136D3" w:rsidP="00F136D3">
      <w:pPr>
        <w:ind w:firstLine="540"/>
        <w:jc w:val="both"/>
        <w:rPr>
          <w:rFonts w:ascii="Times New Roman" w:hAnsi="Times New Roman" w:cs="Times New Roman"/>
          <w:b/>
        </w:rPr>
      </w:pPr>
      <w:r w:rsidRPr="0023649A">
        <w:rPr>
          <w:rFonts w:ascii="Times New Roman" w:hAnsi="Times New Roman" w:cs="Times New Roman"/>
          <w:b/>
        </w:rPr>
        <w:t>Регулятивные УУД:</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b/>
          <w:sz w:val="24"/>
          <w:szCs w:val="24"/>
        </w:rPr>
      </w:pPr>
      <w:r w:rsidRPr="0023649A">
        <w:rPr>
          <w:rFonts w:ascii="Times New Roman" w:hAnsi="Times New Roman"/>
          <w:sz w:val="24"/>
          <w:szCs w:val="24"/>
        </w:rPr>
        <w:t>Самостоятельно обнаруживать и формулировать учебную проблему,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b/>
          <w:sz w:val="24"/>
          <w:szCs w:val="24"/>
        </w:rPr>
      </w:pPr>
      <w:r w:rsidRPr="0023649A">
        <w:rPr>
          <w:rFonts w:ascii="Times New Roman" w:hAnsi="Times New Roman"/>
          <w:sz w:val="24"/>
          <w:szCs w:val="24"/>
        </w:rPr>
        <w:t xml:space="preserve">Овладение составляющими исследовательской и проектной деятельности, включая умения видеть проблему, ставить вопросы, выдвигать гипотезы, давать </w:t>
      </w:r>
      <w:proofErr w:type="gramStart"/>
      <w:r w:rsidRPr="0023649A">
        <w:rPr>
          <w:rFonts w:ascii="Times New Roman" w:hAnsi="Times New Roman"/>
          <w:sz w:val="24"/>
          <w:szCs w:val="24"/>
        </w:rPr>
        <w:t>определения  понятиям</w:t>
      </w:r>
      <w:proofErr w:type="gramEnd"/>
      <w:r w:rsidRPr="0023649A">
        <w:rPr>
          <w:rFonts w:ascii="Times New Roman" w:hAnsi="Times New Roman"/>
          <w:sz w:val="24"/>
          <w:szCs w:val="24"/>
        </w:rPr>
        <w:t>,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proofErr w:type="gramStart"/>
      <w:r w:rsidRPr="0023649A">
        <w:rPr>
          <w:rFonts w:ascii="Times New Roman" w:hAnsi="Times New Roman"/>
          <w:sz w:val="24"/>
          <w:szCs w:val="24"/>
        </w:rPr>
        <w:t>предложенных  условий</w:t>
      </w:r>
      <w:proofErr w:type="gramEnd"/>
      <w:r w:rsidRPr="0023649A">
        <w:rPr>
          <w:rFonts w:ascii="Times New Roman" w:hAnsi="Times New Roman"/>
          <w:sz w:val="24"/>
          <w:szCs w:val="24"/>
        </w:rPr>
        <w:t xml:space="preserve"> и требований, корректировать свои действия в соответствии с изменяющейся ситуацией;</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Умение создавать, применять и преобразовывать знаки и символы, модели и </w:t>
      </w:r>
    </w:p>
    <w:p w:rsidR="00F136D3" w:rsidRPr="0023649A" w:rsidRDefault="00F136D3" w:rsidP="00F136D3">
      <w:pPr>
        <w:pStyle w:val="1"/>
        <w:tabs>
          <w:tab w:val="left" w:pos="180"/>
        </w:tabs>
        <w:spacing w:line="240" w:lineRule="auto"/>
        <w:ind w:left="0"/>
        <w:jc w:val="both"/>
        <w:rPr>
          <w:rFonts w:ascii="Times New Roman" w:hAnsi="Times New Roman"/>
          <w:sz w:val="24"/>
          <w:szCs w:val="24"/>
        </w:rPr>
      </w:pPr>
      <w:r w:rsidRPr="0023649A">
        <w:rPr>
          <w:rFonts w:ascii="Times New Roman" w:hAnsi="Times New Roman"/>
          <w:sz w:val="24"/>
          <w:szCs w:val="24"/>
        </w:rPr>
        <w:t>схемы для решения учебных и познавательных задач;</w:t>
      </w:r>
    </w:p>
    <w:p w:rsidR="00F136D3" w:rsidRPr="0023649A" w:rsidRDefault="00F136D3" w:rsidP="00F136D3">
      <w:pPr>
        <w:pStyle w:val="1"/>
        <w:numPr>
          <w:ilvl w:val="0"/>
          <w:numId w:val="4"/>
        </w:numPr>
        <w:tabs>
          <w:tab w:val="left" w:pos="180"/>
        </w:tabs>
        <w:spacing w:line="240" w:lineRule="auto"/>
        <w:ind w:left="0" w:firstLine="0"/>
        <w:jc w:val="both"/>
        <w:rPr>
          <w:rFonts w:ascii="Times New Roman" w:hAnsi="Times New Roman"/>
          <w:sz w:val="24"/>
          <w:szCs w:val="24"/>
        </w:rPr>
      </w:pPr>
      <w:r w:rsidRPr="0023649A">
        <w:rPr>
          <w:rFonts w:ascii="Times New Roman" w:hAnsi="Times New Roman"/>
          <w:sz w:val="24"/>
          <w:szCs w:val="24"/>
        </w:rPr>
        <w:t>Составлять (индивидуально или в группе) план решения проблемы (выполнения проекта).</w:t>
      </w:r>
    </w:p>
    <w:p w:rsidR="00F136D3" w:rsidRPr="0023649A" w:rsidRDefault="00F136D3" w:rsidP="00F136D3">
      <w:pPr>
        <w:pStyle w:val="1"/>
        <w:numPr>
          <w:ilvl w:val="0"/>
          <w:numId w:val="4"/>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Работая по плану, сверять свои действия с целью и, при необходимости, исправлять ошибки самостоятельно.</w:t>
      </w:r>
    </w:p>
    <w:p w:rsidR="00F136D3" w:rsidRPr="0023649A" w:rsidRDefault="00F136D3" w:rsidP="00F136D3">
      <w:pPr>
        <w:pStyle w:val="1"/>
        <w:numPr>
          <w:ilvl w:val="0"/>
          <w:numId w:val="4"/>
        </w:numPr>
        <w:tabs>
          <w:tab w:val="left" w:pos="180"/>
          <w:tab w:val="left" w:pos="36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lastRenderedPageBreak/>
        <w:t>В диалоге с учителем совершенствовать самостоятельно выработанные критерии оценки.</w:t>
      </w:r>
    </w:p>
    <w:p w:rsidR="00F136D3" w:rsidRPr="0023649A" w:rsidRDefault="00F136D3" w:rsidP="00F136D3">
      <w:pPr>
        <w:jc w:val="both"/>
        <w:rPr>
          <w:rFonts w:ascii="Times New Roman" w:hAnsi="Times New Roman" w:cs="Times New Roman"/>
          <w:b/>
        </w:rPr>
      </w:pPr>
      <w:r w:rsidRPr="0023649A">
        <w:rPr>
          <w:rFonts w:ascii="Times New Roman" w:hAnsi="Times New Roman" w:cs="Times New Roman"/>
          <w:b/>
        </w:rPr>
        <w:t>Познавательные УУД:</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Сравнивать, классифицировать и обобщать факты и явления. Выявлять причины и следствия простых явлений.</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Осуществлять сравнение, </w:t>
      </w:r>
      <w:proofErr w:type="spellStart"/>
      <w:r w:rsidRPr="0023649A">
        <w:rPr>
          <w:rFonts w:ascii="Times New Roman" w:hAnsi="Times New Roman"/>
          <w:sz w:val="24"/>
          <w:szCs w:val="24"/>
        </w:rPr>
        <w:t>сериацию</w:t>
      </w:r>
      <w:proofErr w:type="spellEnd"/>
      <w:r w:rsidRPr="0023649A">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Строить логическое рассуждение, включающее установление причинно-следственных связей.</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Создавать схематические модели с выделением существенных характеристик объекта. </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Умение создавать, применять и преобразовывать знаки и символы, модели и </w:t>
      </w:r>
    </w:p>
    <w:p w:rsidR="00F136D3" w:rsidRPr="0023649A" w:rsidRDefault="00F136D3" w:rsidP="00F136D3">
      <w:pPr>
        <w:pStyle w:val="1"/>
        <w:tabs>
          <w:tab w:val="left" w:pos="180"/>
        </w:tabs>
        <w:spacing w:after="0" w:line="240" w:lineRule="auto"/>
        <w:ind w:left="0"/>
        <w:jc w:val="both"/>
        <w:rPr>
          <w:rFonts w:ascii="Times New Roman" w:hAnsi="Times New Roman"/>
          <w:sz w:val="24"/>
          <w:szCs w:val="24"/>
        </w:rPr>
      </w:pPr>
      <w:r w:rsidRPr="0023649A">
        <w:rPr>
          <w:rFonts w:ascii="Times New Roman" w:hAnsi="Times New Roman"/>
          <w:sz w:val="24"/>
          <w:szCs w:val="24"/>
        </w:rPr>
        <w:t>схемы для решения учебных и познавательных задач;</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Составлять тезисы, различные виды планов (простых, сложных и т.п.). Преобразовывать </w:t>
      </w:r>
      <w:proofErr w:type="gramStart"/>
      <w:r w:rsidRPr="0023649A">
        <w:rPr>
          <w:rFonts w:ascii="Times New Roman" w:hAnsi="Times New Roman"/>
          <w:sz w:val="24"/>
          <w:szCs w:val="24"/>
        </w:rPr>
        <w:t>информацию  из</w:t>
      </w:r>
      <w:proofErr w:type="gramEnd"/>
      <w:r w:rsidRPr="0023649A">
        <w:rPr>
          <w:rFonts w:ascii="Times New Roman" w:hAnsi="Times New Roman"/>
          <w:sz w:val="24"/>
          <w:szCs w:val="24"/>
        </w:rPr>
        <w:t xml:space="preserve"> одного вида в другой (таблицу в текст и пр.).</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Вычитывать все уровни текстовой информации. </w:t>
      </w:r>
    </w:p>
    <w:p w:rsidR="00F136D3" w:rsidRPr="0023649A" w:rsidRDefault="00F136D3" w:rsidP="00F136D3">
      <w:pPr>
        <w:pStyle w:val="1"/>
        <w:numPr>
          <w:ilvl w:val="0"/>
          <w:numId w:val="2"/>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136D3" w:rsidRPr="0023649A" w:rsidRDefault="00F136D3" w:rsidP="00F136D3">
      <w:pPr>
        <w:pStyle w:val="1"/>
        <w:numPr>
          <w:ilvl w:val="0"/>
          <w:numId w:val="2"/>
        </w:numPr>
        <w:tabs>
          <w:tab w:val="left" w:pos="180"/>
          <w:tab w:val="left" w:pos="36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ИКТ-компетенции).</w:t>
      </w:r>
    </w:p>
    <w:p w:rsidR="00F136D3" w:rsidRPr="0023649A" w:rsidRDefault="00F136D3" w:rsidP="00F136D3">
      <w:pPr>
        <w:ind w:firstLine="540"/>
        <w:jc w:val="both"/>
        <w:rPr>
          <w:rFonts w:ascii="Times New Roman" w:hAnsi="Times New Roman" w:cs="Times New Roman"/>
          <w:b/>
        </w:rPr>
      </w:pPr>
      <w:r w:rsidRPr="0023649A">
        <w:rPr>
          <w:rFonts w:ascii="Times New Roman" w:hAnsi="Times New Roman" w:cs="Times New Roman"/>
          <w:b/>
        </w:rPr>
        <w:t>Коммуникативные УУД:</w:t>
      </w:r>
    </w:p>
    <w:p w:rsidR="00F136D3" w:rsidRPr="0023649A" w:rsidRDefault="00F136D3" w:rsidP="00F136D3">
      <w:pPr>
        <w:pStyle w:val="1"/>
        <w:numPr>
          <w:ilvl w:val="0"/>
          <w:numId w:val="3"/>
        </w:numPr>
        <w:tabs>
          <w:tab w:val="left" w:pos="180"/>
        </w:tabs>
        <w:spacing w:line="240" w:lineRule="auto"/>
        <w:ind w:left="0" w:firstLine="0"/>
        <w:jc w:val="both"/>
        <w:rPr>
          <w:rFonts w:ascii="Times New Roman" w:hAnsi="Times New Roman"/>
          <w:sz w:val="24"/>
          <w:szCs w:val="24"/>
        </w:rPr>
      </w:pPr>
      <w:r w:rsidRPr="0023649A">
        <w:rPr>
          <w:rFonts w:ascii="Times New Roman" w:hAnsi="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136D3" w:rsidRPr="0023649A" w:rsidRDefault="00F136D3" w:rsidP="00F136D3">
      <w:pPr>
        <w:pStyle w:val="1"/>
        <w:numPr>
          <w:ilvl w:val="0"/>
          <w:numId w:val="3"/>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136D3" w:rsidRPr="0023649A" w:rsidRDefault="00F136D3" w:rsidP="00F136D3">
      <w:pPr>
        <w:pStyle w:val="1"/>
        <w:numPr>
          <w:ilvl w:val="0"/>
          <w:numId w:val="3"/>
        </w:numPr>
        <w:tabs>
          <w:tab w:val="left" w:pos="180"/>
        </w:tabs>
        <w:spacing w:after="0" w:line="240" w:lineRule="auto"/>
        <w:ind w:left="0" w:firstLine="0"/>
        <w:jc w:val="both"/>
        <w:rPr>
          <w:rFonts w:ascii="Times New Roman" w:hAnsi="Times New Roman"/>
          <w:sz w:val="24"/>
          <w:szCs w:val="24"/>
        </w:rPr>
      </w:pPr>
      <w:r w:rsidRPr="0023649A">
        <w:rPr>
          <w:rFonts w:ascii="Times New Roman" w:hAnsi="Times New Roman"/>
          <w:sz w:val="24"/>
          <w:szCs w:val="24"/>
        </w:rPr>
        <w:t>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F136D3" w:rsidRPr="0023649A" w:rsidRDefault="00F136D3" w:rsidP="00F136D3">
      <w:pPr>
        <w:jc w:val="both"/>
        <w:rPr>
          <w:rFonts w:ascii="Times New Roman" w:hAnsi="Times New Roman" w:cs="Times New Roman"/>
        </w:rPr>
      </w:pPr>
      <w:r w:rsidRPr="0023649A">
        <w:rPr>
          <w:rFonts w:ascii="Times New Roman" w:hAnsi="Times New Roman" w:cs="Times New Roman"/>
          <w:b/>
          <w:i/>
        </w:rPr>
        <w:t>Предметные результаты</w:t>
      </w:r>
      <w:r w:rsidRPr="0023649A">
        <w:rPr>
          <w:rFonts w:ascii="Times New Roman" w:hAnsi="Times New Roman" w:cs="Times New Roman"/>
        </w:rPr>
        <w:t xml:space="preserve"> </w:t>
      </w:r>
      <w:r w:rsidRPr="0023649A">
        <w:rPr>
          <w:rFonts w:ascii="Times New Roman" w:hAnsi="Times New Roman" w:cs="Times New Roman"/>
          <w:b/>
          <w:bCs/>
        </w:rPr>
        <w:t>обучения</w:t>
      </w:r>
      <w:r w:rsidRPr="0023649A">
        <w:rPr>
          <w:rFonts w:ascii="Times New Roman" w:hAnsi="Times New Roman" w:cs="Times New Roman"/>
        </w:rPr>
        <w:t xml:space="preserve"> в основной школе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рамах учебного предмета, его преобразованию и применению,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F136D3" w:rsidRDefault="00F136D3" w:rsidP="00F136D3">
      <w:pPr>
        <w:jc w:val="center"/>
        <w:rPr>
          <w:rFonts w:ascii="Times New Roman" w:hAnsi="Times New Roman" w:cs="Times New Roman"/>
          <w:b/>
          <w:color w:val="FF0000"/>
        </w:rPr>
      </w:pPr>
    </w:p>
    <w:p w:rsidR="00F136D3" w:rsidRDefault="00F136D3" w:rsidP="00F136D3">
      <w:pPr>
        <w:jc w:val="center"/>
        <w:rPr>
          <w:rFonts w:ascii="Times New Roman" w:hAnsi="Times New Roman" w:cs="Times New Roman"/>
          <w:b/>
          <w:color w:val="FF0000"/>
        </w:rPr>
      </w:pPr>
    </w:p>
    <w:p w:rsidR="00BA54CB" w:rsidRPr="0023649A" w:rsidRDefault="00BA54CB" w:rsidP="00F136D3">
      <w:pPr>
        <w:jc w:val="center"/>
        <w:rPr>
          <w:rFonts w:ascii="Times New Roman" w:hAnsi="Times New Roman" w:cs="Times New Roman"/>
          <w:b/>
          <w:color w:val="FF0000"/>
        </w:rPr>
      </w:pPr>
    </w:p>
    <w:p w:rsidR="00F136D3" w:rsidRPr="0023649A" w:rsidRDefault="00F136D3" w:rsidP="00F136D3">
      <w:pPr>
        <w:ind w:left="1069"/>
        <w:jc w:val="both"/>
        <w:rPr>
          <w:rFonts w:ascii="Times New Roman" w:hAnsi="Times New Roman" w:cs="Times New Roman"/>
        </w:rPr>
      </w:pPr>
      <w:r w:rsidRPr="0023649A">
        <w:rPr>
          <w:rFonts w:ascii="Times New Roman" w:eastAsia="MS Mincho" w:hAnsi="Times New Roman" w:cs="Times New Roman"/>
          <w:b/>
          <w:bCs/>
          <w:lang w:eastAsia="ja-JP"/>
        </w:rPr>
        <w:t xml:space="preserve">                В результате изучения </w:t>
      </w:r>
      <w:proofErr w:type="gramStart"/>
      <w:r w:rsidRPr="0023649A">
        <w:rPr>
          <w:rFonts w:ascii="Times New Roman" w:eastAsia="MS Mincho" w:hAnsi="Times New Roman" w:cs="Times New Roman"/>
          <w:b/>
          <w:bCs/>
          <w:lang w:eastAsia="ja-JP"/>
        </w:rPr>
        <w:t>предмета  «</w:t>
      </w:r>
      <w:proofErr w:type="gramEnd"/>
      <w:r w:rsidRPr="0023649A">
        <w:rPr>
          <w:rFonts w:ascii="Times New Roman" w:eastAsia="MS Mincho" w:hAnsi="Times New Roman" w:cs="Times New Roman"/>
          <w:b/>
          <w:bCs/>
          <w:lang w:eastAsia="ja-JP"/>
        </w:rPr>
        <w:t xml:space="preserve">Биология. 6 класс» </w:t>
      </w:r>
    </w:p>
    <w:p w:rsidR="00F136D3" w:rsidRPr="0023649A" w:rsidRDefault="00F136D3" w:rsidP="00F136D3">
      <w:pPr>
        <w:autoSpaceDE w:val="0"/>
        <w:autoSpaceDN w:val="0"/>
        <w:adjustRightInd w:val="0"/>
        <w:ind w:firstLine="709"/>
        <w:jc w:val="both"/>
        <w:rPr>
          <w:rFonts w:ascii="Times New Roman" w:hAnsi="Times New Roman" w:cs="Times New Roman"/>
          <w:b/>
        </w:rPr>
      </w:pPr>
      <w:r w:rsidRPr="0023649A">
        <w:rPr>
          <w:rFonts w:ascii="Times New Roman" w:hAnsi="Times New Roman" w:cs="Times New Roman"/>
          <w:b/>
        </w:rPr>
        <w:t>Ученик научится:</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аргументировать, приводить доказательства родства различных таксонов растений, животных, грибов и бактерий;</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аргументировать, приводить доказательства различий растений, животных, грибов и бактерий;</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раскрывать роль биологии в практической деятельности людей; роль различных организмов в жизни человека;</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объяснять общность происхождения и эволюции систематических групп растений и животных на примерах сопоставления биологических объектов;</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выявлять примеры и раскрывать сущность приспособленности организмов к среде обитания;</w:t>
      </w:r>
    </w:p>
    <w:p w:rsidR="00F136D3" w:rsidRPr="0023649A" w:rsidRDefault="00F136D3" w:rsidP="00F136D3">
      <w:pPr>
        <w:pStyle w:val="msonormalcxspmiddle"/>
        <w:widowControl w:val="0"/>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устанавливать взаимосвязи между особенностями строения и функциями клеток и тканей, органов и систем органов;</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знать и аргументировать основные правила поведения в природе;</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анализировать и оценивать последствия деятельности человека в природе;</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описывать и использовать приемы выращивания и размножения культурных растений и домашних животных, ухода за ними;</w:t>
      </w:r>
    </w:p>
    <w:p w:rsidR="00F136D3" w:rsidRPr="0023649A" w:rsidRDefault="00F136D3" w:rsidP="00F136D3">
      <w:pPr>
        <w:pStyle w:val="msonormalcxspmiddle"/>
        <w:numPr>
          <w:ilvl w:val="2"/>
          <w:numId w:val="5"/>
        </w:numPr>
        <w:tabs>
          <w:tab w:val="left" w:pos="993"/>
        </w:tabs>
        <w:autoSpaceDE w:val="0"/>
        <w:autoSpaceDN w:val="0"/>
        <w:adjustRightInd w:val="0"/>
        <w:spacing w:before="0" w:beforeAutospacing="0" w:after="0" w:afterAutospacing="0"/>
        <w:ind w:left="0" w:firstLine="709"/>
        <w:contextualSpacing/>
        <w:jc w:val="both"/>
      </w:pPr>
      <w:r w:rsidRPr="0023649A">
        <w:t>знать и соблюдать правила работы в кабинете биологии.</w:t>
      </w:r>
    </w:p>
    <w:p w:rsidR="00F136D3" w:rsidRPr="0023649A" w:rsidRDefault="00F136D3" w:rsidP="00F136D3">
      <w:pPr>
        <w:autoSpaceDE w:val="0"/>
        <w:autoSpaceDN w:val="0"/>
        <w:adjustRightInd w:val="0"/>
        <w:ind w:firstLine="709"/>
        <w:jc w:val="both"/>
        <w:rPr>
          <w:rFonts w:ascii="Times New Roman" w:hAnsi="Times New Roman" w:cs="Times New Roman"/>
          <w:b/>
        </w:rPr>
      </w:pPr>
      <w:r w:rsidRPr="0023649A">
        <w:rPr>
          <w:rFonts w:ascii="Times New Roman" w:hAnsi="Times New Roman" w:cs="Times New Roman"/>
          <w:b/>
        </w:rPr>
        <w:t>Ученик получит возможность научиться:</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rPr>
          <w:b/>
        </w:rPr>
      </w:pPr>
      <w:r w:rsidRPr="0023649A">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pPr>
      <w:r w:rsidRPr="0023649A">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pPr>
      <w:r w:rsidRPr="0023649A">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pPr>
      <w:r w:rsidRPr="0023649A">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pPr>
      <w:r w:rsidRPr="0023649A">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rPr>
          <w:iCs/>
        </w:rPr>
      </w:pPr>
      <w:r w:rsidRPr="0023649A">
        <w:rPr>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136D3" w:rsidRPr="0023649A" w:rsidRDefault="00F136D3" w:rsidP="00F136D3">
      <w:pPr>
        <w:pStyle w:val="msonormalcxspmiddle"/>
        <w:numPr>
          <w:ilvl w:val="0"/>
          <w:numId w:val="6"/>
        </w:numPr>
        <w:tabs>
          <w:tab w:val="left" w:pos="993"/>
        </w:tabs>
        <w:autoSpaceDE w:val="0"/>
        <w:autoSpaceDN w:val="0"/>
        <w:adjustRightInd w:val="0"/>
        <w:spacing w:before="0" w:beforeAutospacing="0" w:after="0" w:afterAutospacing="0"/>
        <w:ind w:left="0" w:firstLine="709"/>
        <w:contextualSpacing/>
        <w:jc w:val="both"/>
      </w:pPr>
      <w:r w:rsidRPr="0023649A">
        <w:lastRenderedPageBreak/>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F136D3" w:rsidRPr="0023649A" w:rsidRDefault="00F136D3" w:rsidP="00F136D3">
      <w:pPr>
        <w:pStyle w:val="a4"/>
        <w:shd w:val="clear" w:color="auto" w:fill="FFFFFF"/>
        <w:spacing w:after="150"/>
        <w:jc w:val="center"/>
        <w:rPr>
          <w:rFonts w:ascii="Times New Roman" w:hAnsi="Times New Roman" w:cs="Times New Roman"/>
          <w:b/>
          <w:sz w:val="24"/>
          <w:szCs w:val="24"/>
        </w:rPr>
      </w:pPr>
    </w:p>
    <w:p w:rsidR="00F136D3" w:rsidRPr="0023649A" w:rsidRDefault="00F136D3" w:rsidP="00F136D3">
      <w:pPr>
        <w:pStyle w:val="a4"/>
        <w:shd w:val="clear" w:color="auto" w:fill="FFFFFF"/>
        <w:spacing w:after="150"/>
        <w:jc w:val="center"/>
        <w:rPr>
          <w:rFonts w:ascii="Times New Roman" w:hAnsi="Times New Roman" w:cs="Times New Roman"/>
          <w:b/>
          <w:sz w:val="24"/>
          <w:szCs w:val="24"/>
        </w:rPr>
      </w:pPr>
    </w:p>
    <w:p w:rsidR="001B65C8" w:rsidRPr="001B65C8" w:rsidRDefault="001B65C8" w:rsidP="001B65C8">
      <w:pPr>
        <w:spacing w:after="0" w:line="240" w:lineRule="auto"/>
        <w:jc w:val="center"/>
        <w:rPr>
          <w:rFonts w:ascii="Times New Roman" w:hAnsi="Times New Roman" w:cs="Times New Roman"/>
          <w:b/>
          <w:sz w:val="24"/>
          <w:szCs w:val="24"/>
        </w:rPr>
      </w:pPr>
      <w:r w:rsidRPr="001B65C8">
        <w:rPr>
          <w:rFonts w:ascii="Times New Roman" w:hAnsi="Times New Roman" w:cs="Times New Roman"/>
          <w:b/>
          <w:sz w:val="24"/>
          <w:szCs w:val="24"/>
        </w:rPr>
        <w:t>Содержание учебного предмета</w:t>
      </w:r>
    </w:p>
    <w:p w:rsidR="001B65C8" w:rsidRPr="001B65C8" w:rsidRDefault="001B65C8" w:rsidP="001B65C8">
      <w:pPr>
        <w:spacing w:after="0" w:line="240" w:lineRule="auto"/>
        <w:ind w:left="7"/>
        <w:rPr>
          <w:rFonts w:ascii="Times New Roman" w:hAnsi="Times New Roman" w:cs="Times New Roman"/>
          <w:b/>
          <w:bCs/>
          <w:sz w:val="24"/>
          <w:szCs w:val="24"/>
        </w:rPr>
      </w:pPr>
      <w:proofErr w:type="gramStart"/>
      <w:r w:rsidRPr="001B65C8">
        <w:rPr>
          <w:rFonts w:ascii="Times New Roman" w:hAnsi="Times New Roman" w:cs="Times New Roman"/>
          <w:b/>
          <w:bCs/>
          <w:sz w:val="24"/>
          <w:szCs w:val="24"/>
        </w:rPr>
        <w:t>Повторение( 1</w:t>
      </w:r>
      <w:proofErr w:type="gramEnd"/>
      <w:r w:rsidRPr="001B65C8">
        <w:rPr>
          <w:rFonts w:ascii="Times New Roman" w:hAnsi="Times New Roman" w:cs="Times New Roman"/>
          <w:b/>
          <w:bCs/>
          <w:sz w:val="24"/>
          <w:szCs w:val="24"/>
        </w:rPr>
        <w:t xml:space="preserve"> час)</w:t>
      </w:r>
    </w:p>
    <w:p w:rsidR="001B65C8" w:rsidRDefault="001B65C8" w:rsidP="001B65C8">
      <w:pPr>
        <w:pStyle w:val="Standard"/>
        <w:shd w:val="clear" w:color="auto" w:fill="FFFFFF"/>
        <w:spacing w:line="312" w:lineRule="atLeast"/>
        <w:ind w:firstLine="709"/>
        <w:jc w:val="both"/>
        <w:rPr>
          <w:rFonts w:hint="eastAsia"/>
          <w:sz w:val="26"/>
          <w:szCs w:val="26"/>
        </w:rPr>
      </w:pPr>
      <w:r>
        <w:rPr>
          <w:sz w:val="26"/>
          <w:szCs w:val="26"/>
        </w:rPr>
        <w:t>Как развивалась жизнь на Земле. Бактерии, их роль в природе и жизни человека. Строение и жизнедеятельность бактерий. Размножение бактерий. Разнообразие бактерий, их распространение в природе.</w:t>
      </w:r>
    </w:p>
    <w:p w:rsidR="00F136D3" w:rsidRPr="0023649A" w:rsidRDefault="00F136D3" w:rsidP="00F136D3">
      <w:pPr>
        <w:pStyle w:val="a4"/>
        <w:shd w:val="clear" w:color="auto" w:fill="FFFFFF"/>
        <w:spacing w:after="150"/>
        <w:jc w:val="center"/>
        <w:rPr>
          <w:rFonts w:ascii="Times New Roman" w:hAnsi="Times New Roman" w:cs="Times New Roman"/>
          <w:b/>
          <w:sz w:val="24"/>
          <w:szCs w:val="24"/>
        </w:rPr>
      </w:pPr>
    </w:p>
    <w:p w:rsidR="00F136D3" w:rsidRPr="0023649A" w:rsidRDefault="00F136D3" w:rsidP="00F136D3">
      <w:pPr>
        <w:ind w:firstLine="120"/>
        <w:rPr>
          <w:rFonts w:ascii="Times New Roman" w:hAnsi="Times New Roman" w:cs="Times New Roman"/>
          <w:b/>
          <w:bCs/>
          <w:lang w:eastAsia="en-US"/>
        </w:rPr>
      </w:pPr>
      <w:r w:rsidRPr="0023649A">
        <w:rPr>
          <w:rFonts w:ascii="Times New Roman" w:hAnsi="Times New Roman" w:cs="Times New Roman"/>
          <w:b/>
          <w:bCs/>
          <w:lang w:eastAsia="en-US"/>
        </w:rPr>
        <w:t xml:space="preserve"> </w:t>
      </w:r>
      <w:r w:rsidRPr="0023649A">
        <w:rPr>
          <w:rFonts w:ascii="Times New Roman" w:hAnsi="Times New Roman" w:cs="Times New Roman"/>
          <w:b/>
          <w:bCs/>
          <w:color w:val="000000"/>
          <w:sz w:val="21"/>
          <w:szCs w:val="21"/>
        </w:rPr>
        <w:t>Введение</w:t>
      </w:r>
      <w:r w:rsidRPr="0023649A">
        <w:rPr>
          <w:rStyle w:val="apple-converted-space"/>
          <w:rFonts w:ascii="Times New Roman" w:hAnsi="Times New Roman" w:cs="Times New Roman"/>
          <w:b/>
          <w:bCs/>
          <w:color w:val="000000"/>
          <w:sz w:val="21"/>
          <w:szCs w:val="21"/>
        </w:rPr>
        <w:t> </w:t>
      </w:r>
      <w:r w:rsidRPr="0023649A">
        <w:rPr>
          <w:rFonts w:ascii="Times New Roman" w:hAnsi="Times New Roman" w:cs="Times New Roman"/>
          <w:b/>
          <w:bCs/>
          <w:color w:val="000000"/>
          <w:sz w:val="21"/>
          <w:szCs w:val="21"/>
        </w:rPr>
        <w:t>(1</w:t>
      </w:r>
      <w:r w:rsidRPr="0023649A">
        <w:rPr>
          <w:rStyle w:val="apple-converted-space"/>
          <w:rFonts w:ascii="Times New Roman" w:hAnsi="Times New Roman" w:cs="Times New Roman"/>
          <w:b/>
          <w:bCs/>
          <w:color w:val="000000"/>
          <w:sz w:val="21"/>
          <w:szCs w:val="21"/>
        </w:rPr>
        <w:t> </w:t>
      </w:r>
      <w:r w:rsidRPr="0023649A">
        <w:rPr>
          <w:rFonts w:ascii="Times New Roman" w:hAnsi="Times New Roman" w:cs="Times New Roman"/>
          <w:b/>
          <w:bCs/>
          <w:color w:val="000000"/>
          <w:sz w:val="21"/>
          <w:szCs w:val="21"/>
        </w:rPr>
        <w:t>час)</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Биология — наука о живой природе. Методы исследования в биологии. Царства бактерий, грибов, растений и животных. Отличительные признаки живого и неживого. Связь организмов со средой обитания. Взаимосвязь организмов в природе. Экологические факторы и их влияние на живые организмы. Влияние деятельности человека на природу, ее охрана.</w:t>
      </w:r>
    </w:p>
    <w:p w:rsidR="00F136D3" w:rsidRPr="0023649A" w:rsidRDefault="00F136D3" w:rsidP="00F136D3">
      <w:pPr>
        <w:pStyle w:val="a3"/>
        <w:shd w:val="clear" w:color="auto" w:fill="FFFFFF"/>
        <w:spacing w:before="0" w:beforeAutospacing="0" w:after="0"/>
        <w:rPr>
          <w:color w:val="000000"/>
          <w:sz w:val="21"/>
          <w:szCs w:val="21"/>
        </w:rPr>
      </w:pPr>
      <w:r w:rsidRPr="0023649A">
        <w:rPr>
          <w:b/>
          <w:bCs/>
          <w:color w:val="000000"/>
          <w:sz w:val="21"/>
          <w:szCs w:val="21"/>
        </w:rPr>
        <w:t>Экскурсия «Осенние явления в жизни растений родного края»</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pStyle w:val="a3"/>
        <w:shd w:val="clear" w:color="auto" w:fill="FFFFFF"/>
        <w:spacing w:before="0" w:beforeAutospacing="0" w:after="0"/>
        <w:rPr>
          <w:color w:val="000000"/>
          <w:sz w:val="21"/>
          <w:szCs w:val="21"/>
        </w:rPr>
      </w:pPr>
      <w:r w:rsidRPr="0023649A">
        <w:rPr>
          <w:b/>
          <w:bCs/>
          <w:color w:val="000000"/>
          <w:sz w:val="21"/>
          <w:szCs w:val="21"/>
        </w:rPr>
        <w:t>Органы и системы органов растений.</w:t>
      </w:r>
      <w:r w:rsidRPr="0023649A">
        <w:rPr>
          <w:rStyle w:val="apple-converted-space"/>
          <w:b/>
          <w:bCs/>
          <w:color w:val="000000"/>
          <w:sz w:val="21"/>
          <w:szCs w:val="21"/>
        </w:rPr>
        <w:t> </w:t>
      </w:r>
      <w:r w:rsidR="00DB5FD4">
        <w:rPr>
          <w:b/>
          <w:bCs/>
          <w:color w:val="000000"/>
          <w:sz w:val="21"/>
          <w:szCs w:val="21"/>
        </w:rPr>
        <w:t>(11</w:t>
      </w:r>
      <w:r w:rsidRPr="0023649A">
        <w:rPr>
          <w:b/>
          <w:bCs/>
          <w:color w:val="000000"/>
          <w:sz w:val="21"/>
          <w:szCs w:val="21"/>
        </w:rPr>
        <w:t xml:space="preserve"> часов)</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Правила работы в кабинете биологии, с биологическими при</w:t>
      </w:r>
      <w:r w:rsidRPr="0023649A">
        <w:rPr>
          <w:color w:val="000000"/>
          <w:sz w:val="21"/>
          <w:szCs w:val="21"/>
        </w:rPr>
        <w:softHyphen/>
        <w:t>борами и инструментами.</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Разнообразие организмов. Отличительные призна</w:t>
      </w:r>
      <w:r w:rsidRPr="0023649A">
        <w:rPr>
          <w:color w:val="000000"/>
          <w:sz w:val="21"/>
          <w:szCs w:val="21"/>
        </w:rPr>
        <w:softHyphen/>
        <w:t>ки представителей разных царств живой природы. Методы изучения живых организмов: наблюдение, измерение, экспери</w:t>
      </w:r>
      <w:r w:rsidRPr="0023649A">
        <w:rPr>
          <w:color w:val="000000"/>
          <w:sz w:val="21"/>
          <w:szCs w:val="21"/>
        </w:rPr>
        <w:softHyphen/>
        <w:t>мент.</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Растения. Клетки, ткани и органы растений. Процессы жизне</w:t>
      </w:r>
      <w:r w:rsidRPr="0023649A">
        <w:rPr>
          <w:color w:val="000000"/>
          <w:sz w:val="21"/>
          <w:szCs w:val="21"/>
        </w:rPr>
        <w:softHyphen/>
        <w:t>деятельности: обмен веществ и превращение энергии, питание, фо</w:t>
      </w:r>
      <w:r w:rsidRPr="0023649A">
        <w:rPr>
          <w:color w:val="000000"/>
          <w:sz w:val="21"/>
          <w:szCs w:val="21"/>
        </w:rPr>
        <w:softHyphen/>
        <w:t>тосинтез, дыхание, удаление продуктов обмена, транспорт веществ. Регуляция процессов жизнедеятельности. Движение. Рост, разви</w:t>
      </w:r>
      <w:r w:rsidRPr="0023649A">
        <w:rPr>
          <w:color w:val="000000"/>
          <w:sz w:val="21"/>
          <w:szCs w:val="21"/>
        </w:rPr>
        <w:softHyphen/>
        <w:t>тие и размножение. Многообразие растений, принципы их класси</w:t>
      </w:r>
      <w:r w:rsidRPr="0023649A">
        <w:rPr>
          <w:color w:val="000000"/>
          <w:sz w:val="21"/>
          <w:szCs w:val="21"/>
        </w:rPr>
        <w:softHyphen/>
        <w:t>фикации. Водоросли, мхи, папоротники, голосеменные и покрыто</w:t>
      </w:r>
      <w:r w:rsidRPr="0023649A">
        <w:rPr>
          <w:color w:val="000000"/>
          <w:sz w:val="21"/>
          <w:szCs w:val="21"/>
        </w:rPr>
        <w:softHyphen/>
        <w:t>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Органы и системы органов растений. Вегетативные органы растений. Побег - система органов: почка, стебель, лист. Почка - зачаточный побег. Внешнее и внутреннее строение стебля и листа, их функции.</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Внешнее и внутреннее строение корня. Типы корневых систем. Видоизмененные надземные и подземные побеги. Видоизменения корней.</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Системы органов животных: опорно-двигательная, пищеварительная, дыхательная, кровеносная, выделительная, нервная, эндокринная.</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Значение систем органов для выполнения различных функций, обеспечения целостности организма, связи его со средой обитания.</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Демонстрация: таблицы, рисунки, схемы, видеофильмы, слайды (в т.ч. цифровые образовательные ресурсы), муляжи органов и систем органов растений и животных.</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pStyle w:val="a3"/>
        <w:shd w:val="clear" w:color="auto" w:fill="FFFFFF"/>
        <w:spacing w:before="0" w:beforeAutospacing="0" w:after="300"/>
        <w:rPr>
          <w:color w:val="000000"/>
          <w:sz w:val="21"/>
          <w:szCs w:val="21"/>
        </w:rPr>
      </w:pPr>
      <w:proofErr w:type="gramStart"/>
      <w:r>
        <w:rPr>
          <w:color w:val="000000"/>
          <w:sz w:val="21"/>
          <w:szCs w:val="21"/>
        </w:rPr>
        <w:t xml:space="preserve">Тестовая </w:t>
      </w:r>
      <w:r w:rsidRPr="0023649A">
        <w:rPr>
          <w:color w:val="000000"/>
          <w:sz w:val="21"/>
          <w:szCs w:val="21"/>
        </w:rPr>
        <w:t xml:space="preserve"> работа</w:t>
      </w:r>
      <w:proofErr w:type="gramEnd"/>
      <w:r w:rsidRPr="0023649A">
        <w:rPr>
          <w:color w:val="000000"/>
          <w:sz w:val="21"/>
          <w:szCs w:val="21"/>
        </w:rPr>
        <w:t xml:space="preserve"> №1 «Органы и системы органов живых организмов».</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lastRenderedPageBreak/>
        <w:t>Лабораторная работа №1 «Строение побега, генеративной и вегетативной почек. Взаимосвязь строения побега и почек с их функциями».</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№2. «Внешнее строение листа. Листорасположение».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№3 «Зоны корня».</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№4 «Видоизменение корней и их приспособительное значение».</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pStyle w:val="a3"/>
        <w:shd w:val="clear" w:color="auto" w:fill="FFFFFF"/>
        <w:spacing w:before="0" w:beforeAutospacing="0" w:after="0"/>
        <w:rPr>
          <w:color w:val="000000"/>
          <w:sz w:val="21"/>
          <w:szCs w:val="21"/>
        </w:rPr>
      </w:pPr>
      <w:r w:rsidRPr="0023649A">
        <w:rPr>
          <w:b/>
          <w:bCs/>
          <w:color w:val="000000"/>
          <w:sz w:val="21"/>
          <w:szCs w:val="21"/>
        </w:rPr>
        <w:t>Строение и жизнедеятельность живых организмов (11 часов)</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водной, наземно-воздушной и почвенной средах.</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Питание живых организмов. Питание производителей - зеленых растений. Почвенное питание. Корневое давление. Зависимость почвенного питания от условий внешней среды. Воздушное питание растений. Фотосинтез, краткая история его изучения. Доказательства фотосинтеза. К.А.Тимирязев, значение его работ. Космическая роль зеленых растений. Испарение воды листьями. Листопад, его значение.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падальщики, паразиты.</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Питание разрушителей - бактерий и грибов. Гетеротрофы: сапротрофы и паразиты. Бактерии-симбионты. Особенности питания грибов. Микориза. Значение деятельности разрушителей в природе.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Дыхание живых организмов. Сущность дыхания. Роль кислорода в освобождении энергии.</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Брожение. Дыхание растений. Связь дыхания и фотосинтеза. Практическое значение знаний о дыхании и фотосинтезе.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Дыхание животных. Строение дыхательной системы в зависимости от среды обитания. Жаберное, легочное, трахейное дыхание. Роль кровеносной системы в обеспечении органов дыхания животных кислородом. Круги кровообращения. Дыхание бактерий и грибов. Брожение.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Транспорт веществ. Опыты, доказывающие восходящее и нисходящее движение у растений. Значение кровеносной системы в транспорте веществ. Строение и функции сердца.</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w:t>
      </w:r>
    </w:p>
    <w:p w:rsidR="00F136D3" w:rsidRPr="0023649A" w:rsidRDefault="00F136D3" w:rsidP="00F136D3">
      <w:pPr>
        <w:pStyle w:val="a3"/>
        <w:shd w:val="clear" w:color="auto" w:fill="FFFFFF"/>
        <w:spacing w:before="0" w:beforeAutospacing="0" w:after="300"/>
        <w:rPr>
          <w:color w:val="000000"/>
          <w:sz w:val="21"/>
          <w:szCs w:val="21"/>
        </w:rPr>
      </w:pPr>
      <w:r>
        <w:rPr>
          <w:color w:val="000000"/>
          <w:sz w:val="21"/>
          <w:szCs w:val="21"/>
        </w:rPr>
        <w:t>Тестовая</w:t>
      </w:r>
      <w:r w:rsidRPr="0023649A">
        <w:rPr>
          <w:color w:val="000000"/>
          <w:sz w:val="21"/>
          <w:szCs w:val="21"/>
        </w:rPr>
        <w:t xml:space="preserve"> работа №2 «Строение и жизнедеятельность живых организмов»</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pStyle w:val="a3"/>
        <w:shd w:val="clear" w:color="auto" w:fill="FFFFFF"/>
        <w:spacing w:before="0" w:beforeAutospacing="0" w:after="0"/>
        <w:rPr>
          <w:color w:val="000000"/>
          <w:sz w:val="21"/>
          <w:szCs w:val="21"/>
        </w:rPr>
      </w:pPr>
      <w:r>
        <w:rPr>
          <w:b/>
          <w:bCs/>
          <w:color w:val="000000"/>
          <w:sz w:val="21"/>
          <w:szCs w:val="21"/>
        </w:rPr>
        <w:t>Размножение организмов (10</w:t>
      </w:r>
      <w:r w:rsidRPr="0023649A">
        <w:rPr>
          <w:b/>
          <w:bCs/>
          <w:color w:val="000000"/>
          <w:sz w:val="21"/>
          <w:szCs w:val="21"/>
        </w:rPr>
        <w:t xml:space="preserve"> часов)</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Размножение живых организмов. Биологическое значение размножения. Способы размножения - бесполое и половое. Особенности размножения бактерий, одноклеточных водорослей, грибов, животных. Бесполое размножение многоклеточных растений и грибов: вегетативное и с помощью спор. Половое размножение, его значение для эволюции. Цветок, его строение и значение для размножения растений. Соцветия. Опыление, его способы. Двойное оплодотворение. Плоды и семена, их строение и разнообразие.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lastRenderedPageBreak/>
        <w:t>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яйцеживородящие и живородящие животные.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Индивидуальное развитие и расселение живых организмов. Периоды индивидуального развития растений: зародышевый, молодости, зрелости, старости. Периоды индивидуального развития животных: зародышевый, формирования и роста организма, половой зрелости, старости. Развитие с полным и неполным превращением. Прямое развитие.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Расселение грибов и растений. Приспособления для распространения спор, семян и плодов. Расселение животных. Миграция, ее значение.</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Демонстрация: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 скелет млекопитающих, раковины моллюсков, коллекции насекомых; репродукции картин, изображения цветков и соцветий, способов опыления; таблицы, рисунки, модели, слайды (в т.ч. цифровые образовательные ресурсы), иллюстрирующие основные процессы жизнедеятельности, разнообразие животных по способу питания, развитие с полным и неполным превращением.</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Практическая работа №1. Вегетативное размножение растений</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Практическая работа №2. Способы проращивания семян</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№5. Строение цветка</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№6 «Определение плодов»</w:t>
      </w:r>
    </w:p>
    <w:p w:rsidR="00F136D3" w:rsidRPr="0023649A" w:rsidRDefault="00F136D3" w:rsidP="00F136D3">
      <w:pPr>
        <w:pStyle w:val="a3"/>
        <w:shd w:val="clear" w:color="auto" w:fill="FFFFFF"/>
        <w:spacing w:before="0" w:beforeAutospacing="0" w:after="300"/>
        <w:rPr>
          <w:color w:val="000000"/>
          <w:sz w:val="21"/>
          <w:szCs w:val="21"/>
        </w:rPr>
      </w:pPr>
      <w:r w:rsidRPr="0023649A">
        <w:rPr>
          <w:color w:val="000000"/>
          <w:sz w:val="21"/>
          <w:szCs w:val="21"/>
        </w:rPr>
        <w:t>Лабораторная работа №7. «Строение яйца птицы»</w:t>
      </w:r>
    </w:p>
    <w:p w:rsidR="00F136D3" w:rsidRPr="0023649A" w:rsidRDefault="00F136D3" w:rsidP="00F136D3">
      <w:pPr>
        <w:pStyle w:val="a3"/>
        <w:shd w:val="clear" w:color="auto" w:fill="FFFFFF"/>
        <w:spacing w:before="0" w:beforeAutospacing="0" w:after="0"/>
        <w:rPr>
          <w:color w:val="000000"/>
          <w:sz w:val="21"/>
          <w:szCs w:val="21"/>
        </w:rPr>
      </w:pPr>
    </w:p>
    <w:p w:rsidR="00F136D3" w:rsidRPr="0023649A" w:rsidRDefault="00F136D3" w:rsidP="00F136D3">
      <w:pPr>
        <w:jc w:val="center"/>
        <w:rPr>
          <w:rFonts w:ascii="Times New Roman" w:hAnsi="Times New Roman" w:cs="Times New Roman"/>
          <w:b/>
        </w:rPr>
      </w:pPr>
      <w:r w:rsidRPr="0023649A">
        <w:rPr>
          <w:rFonts w:ascii="Times New Roman" w:hAnsi="Times New Roman" w:cs="Times New Roman"/>
          <w:b/>
        </w:rPr>
        <w:t xml:space="preserve"> </w:t>
      </w: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Pr="0023649A" w:rsidRDefault="00F136D3" w:rsidP="00F136D3">
      <w:pPr>
        <w:jc w:val="center"/>
        <w:rPr>
          <w:rFonts w:ascii="Times New Roman" w:hAnsi="Times New Roman" w:cs="Times New Roman"/>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Pr="005939BA" w:rsidRDefault="00F136D3" w:rsidP="00F136D3">
      <w:pPr>
        <w:jc w:val="center"/>
        <w:rPr>
          <w:rFonts w:ascii="Times New Roman" w:hAnsi="Times New Roman" w:cs="Times New Roman"/>
          <w:b/>
          <w:sz w:val="28"/>
          <w:szCs w:val="28"/>
        </w:rPr>
      </w:pPr>
      <w:proofErr w:type="gramStart"/>
      <w:r w:rsidRPr="005939BA">
        <w:rPr>
          <w:rFonts w:ascii="Times New Roman" w:hAnsi="Times New Roman" w:cs="Times New Roman"/>
          <w:b/>
          <w:sz w:val="28"/>
          <w:szCs w:val="28"/>
        </w:rPr>
        <w:t>Тематическое  планирование</w:t>
      </w:r>
      <w:proofErr w:type="gramEnd"/>
    </w:p>
    <w:p w:rsidR="00F136D3" w:rsidRPr="00171DAB" w:rsidRDefault="00F136D3" w:rsidP="00F136D3">
      <w:pPr>
        <w:spacing w:line="230" w:lineRule="exact"/>
        <w:rPr>
          <w:b/>
          <w:bCs/>
        </w:rPr>
      </w:pPr>
    </w:p>
    <w:tbl>
      <w:tblPr>
        <w:tblW w:w="10010" w:type="dxa"/>
        <w:jc w:val="center"/>
        <w:tblLayout w:type="fixed"/>
        <w:tblCellMar>
          <w:left w:w="10" w:type="dxa"/>
          <w:right w:w="10" w:type="dxa"/>
        </w:tblCellMar>
        <w:tblLook w:val="00A0" w:firstRow="1" w:lastRow="0" w:firstColumn="1" w:lastColumn="0" w:noHBand="0" w:noVBand="0"/>
      </w:tblPr>
      <w:tblGrid>
        <w:gridCol w:w="1155"/>
        <w:gridCol w:w="4135"/>
        <w:gridCol w:w="850"/>
        <w:gridCol w:w="1134"/>
        <w:gridCol w:w="1017"/>
        <w:gridCol w:w="1679"/>
        <w:gridCol w:w="40"/>
      </w:tblGrid>
      <w:tr w:rsidR="00F136D3" w:rsidRPr="00DE0BF9" w:rsidTr="00646CED">
        <w:trPr>
          <w:gridAfter w:val="1"/>
          <w:wAfter w:w="40" w:type="dxa"/>
          <w:trHeight w:val="795"/>
          <w:jc w:val="center"/>
        </w:trPr>
        <w:tc>
          <w:tcPr>
            <w:tcW w:w="1155" w:type="dxa"/>
            <w:vMerge w:val="restart"/>
            <w:tcBorders>
              <w:top w:val="single" w:sz="4" w:space="0" w:color="auto"/>
              <w:left w:val="single" w:sz="4" w:space="0" w:color="auto"/>
              <w:right w:val="single" w:sz="4" w:space="0" w:color="auto"/>
            </w:tcBorders>
            <w:shd w:val="clear" w:color="auto" w:fill="FFFFFF"/>
            <w:vAlign w:val="center"/>
          </w:tcPr>
          <w:p w:rsidR="00F136D3" w:rsidRPr="005939BA" w:rsidRDefault="00F136D3" w:rsidP="00646CED">
            <w:pPr>
              <w:ind w:left="40"/>
              <w:jc w:val="center"/>
              <w:rPr>
                <w:rFonts w:ascii="Times New Roman" w:hAnsi="Times New Roman" w:cs="Times New Roman"/>
                <w:b/>
                <w:bCs/>
                <w:lang w:eastAsia="en-US"/>
              </w:rPr>
            </w:pPr>
            <w:r w:rsidRPr="005939BA">
              <w:rPr>
                <w:rFonts w:ascii="Times New Roman" w:hAnsi="Times New Roman" w:cs="Times New Roman"/>
                <w:b/>
                <w:bCs/>
              </w:rPr>
              <w:t>№ раздела и темы</w:t>
            </w:r>
          </w:p>
        </w:tc>
        <w:tc>
          <w:tcPr>
            <w:tcW w:w="4135" w:type="dxa"/>
            <w:vMerge w:val="restart"/>
            <w:tcBorders>
              <w:top w:val="single" w:sz="4" w:space="0" w:color="auto"/>
              <w:left w:val="single" w:sz="4" w:space="0" w:color="auto"/>
              <w:right w:val="single" w:sz="4" w:space="0" w:color="auto"/>
            </w:tcBorders>
            <w:shd w:val="clear" w:color="auto" w:fill="FFFFFF"/>
            <w:vAlign w:val="center"/>
          </w:tcPr>
          <w:p w:rsidR="00F136D3" w:rsidRPr="005939BA" w:rsidRDefault="00F136D3" w:rsidP="00646CED">
            <w:pPr>
              <w:jc w:val="center"/>
              <w:rPr>
                <w:rFonts w:ascii="Times New Roman" w:hAnsi="Times New Roman" w:cs="Times New Roman"/>
                <w:b/>
                <w:bCs/>
                <w:lang w:eastAsia="en-US"/>
              </w:rPr>
            </w:pPr>
          </w:p>
          <w:p w:rsidR="00F136D3" w:rsidRPr="005939BA" w:rsidRDefault="00F136D3" w:rsidP="00646CED">
            <w:pPr>
              <w:jc w:val="center"/>
              <w:rPr>
                <w:rFonts w:ascii="Times New Roman" w:hAnsi="Times New Roman" w:cs="Times New Roman"/>
                <w:b/>
                <w:bCs/>
                <w:lang w:eastAsia="en-US"/>
              </w:rPr>
            </w:pPr>
            <w:r w:rsidRPr="005939BA">
              <w:rPr>
                <w:rFonts w:ascii="Times New Roman" w:hAnsi="Times New Roman" w:cs="Times New Roman"/>
                <w:b/>
                <w:bCs/>
              </w:rPr>
              <w:t>Наименование разделов и тем</w:t>
            </w:r>
            <w:r w:rsidRPr="005939BA">
              <w:rPr>
                <w:rFonts w:ascii="Times New Roman" w:hAnsi="Times New Roman" w:cs="Times New Roman"/>
                <w:b/>
                <w:bCs/>
                <w:lang w:eastAsia="en-US"/>
              </w:rPr>
              <w:t xml:space="preserve"> </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F136D3" w:rsidRPr="005939BA" w:rsidRDefault="00F136D3" w:rsidP="00646CED">
            <w:pPr>
              <w:ind w:left="20"/>
              <w:jc w:val="center"/>
              <w:rPr>
                <w:rFonts w:ascii="Times New Roman" w:hAnsi="Times New Roman" w:cs="Times New Roman"/>
                <w:b/>
                <w:bCs/>
                <w:lang w:eastAsia="en-US"/>
              </w:rPr>
            </w:pPr>
            <w:r w:rsidRPr="005939BA">
              <w:rPr>
                <w:rFonts w:ascii="Times New Roman" w:hAnsi="Times New Roman" w:cs="Times New Roman"/>
                <w:b/>
                <w:bCs/>
                <w:lang w:eastAsia="en-US"/>
              </w:rPr>
              <w:t>Кол-во часов</w:t>
            </w:r>
          </w:p>
        </w:tc>
        <w:tc>
          <w:tcPr>
            <w:tcW w:w="2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5939BA" w:rsidRDefault="00F136D3" w:rsidP="00646CED">
            <w:pPr>
              <w:jc w:val="center"/>
              <w:rPr>
                <w:rFonts w:ascii="Times New Roman" w:hAnsi="Times New Roman" w:cs="Times New Roman"/>
                <w:b/>
                <w:bCs/>
                <w:lang w:eastAsia="en-US"/>
              </w:rPr>
            </w:pPr>
            <w:r w:rsidRPr="005939BA">
              <w:rPr>
                <w:rFonts w:ascii="Times New Roman" w:hAnsi="Times New Roman" w:cs="Times New Roman"/>
                <w:b/>
                <w:bCs/>
                <w:lang w:eastAsia="en-US"/>
              </w:rPr>
              <w:t>Практическая часть</w:t>
            </w:r>
          </w:p>
        </w:tc>
        <w:tc>
          <w:tcPr>
            <w:tcW w:w="1679" w:type="dxa"/>
            <w:vMerge w:val="restart"/>
            <w:tcBorders>
              <w:top w:val="single" w:sz="4" w:space="0" w:color="auto"/>
              <w:left w:val="single" w:sz="4" w:space="0" w:color="auto"/>
              <w:right w:val="single" w:sz="4" w:space="0" w:color="auto"/>
            </w:tcBorders>
            <w:shd w:val="clear" w:color="auto" w:fill="FFFFFF"/>
          </w:tcPr>
          <w:p w:rsidR="00F136D3" w:rsidRDefault="00F136D3" w:rsidP="00646CED">
            <w:pPr>
              <w:jc w:val="center"/>
              <w:rPr>
                <w:b/>
                <w:bCs/>
                <w:lang w:eastAsia="en-US"/>
              </w:rPr>
            </w:pPr>
          </w:p>
          <w:p w:rsidR="00F136D3" w:rsidRPr="005939BA" w:rsidRDefault="00F136D3" w:rsidP="00646CED">
            <w:pPr>
              <w:jc w:val="center"/>
              <w:rPr>
                <w:rFonts w:ascii="Times New Roman" w:hAnsi="Times New Roman" w:cs="Times New Roman"/>
                <w:b/>
                <w:bCs/>
                <w:lang w:eastAsia="en-US"/>
              </w:rPr>
            </w:pPr>
            <w:r w:rsidRPr="005939BA">
              <w:rPr>
                <w:rFonts w:ascii="Times New Roman" w:hAnsi="Times New Roman" w:cs="Times New Roman"/>
                <w:b/>
                <w:bCs/>
                <w:lang w:eastAsia="en-US"/>
              </w:rPr>
              <w:t>Тестовые работы</w:t>
            </w:r>
          </w:p>
        </w:tc>
      </w:tr>
      <w:tr w:rsidR="00F136D3" w:rsidRPr="00DE0BF9" w:rsidTr="00646CED">
        <w:trPr>
          <w:gridAfter w:val="1"/>
          <w:wAfter w:w="40" w:type="dxa"/>
          <w:trHeight w:val="270"/>
          <w:jc w:val="center"/>
        </w:trPr>
        <w:tc>
          <w:tcPr>
            <w:tcW w:w="1155" w:type="dxa"/>
            <w:vMerge/>
            <w:tcBorders>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40"/>
              <w:jc w:val="center"/>
              <w:rPr>
                <w:b/>
                <w:bCs/>
                <w:lang w:eastAsia="en-US"/>
              </w:rPr>
            </w:pPr>
          </w:p>
        </w:tc>
        <w:tc>
          <w:tcPr>
            <w:tcW w:w="4135" w:type="dxa"/>
            <w:vMerge/>
            <w:tcBorders>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b/>
                <w:bCs/>
                <w:lang w:eastAsia="en-US"/>
              </w:rPr>
            </w:pPr>
          </w:p>
        </w:tc>
        <w:tc>
          <w:tcPr>
            <w:tcW w:w="850" w:type="dxa"/>
            <w:vMerge/>
            <w:tcBorders>
              <w:left w:val="single" w:sz="4" w:space="0" w:color="auto"/>
              <w:bottom w:val="single" w:sz="4" w:space="0" w:color="auto"/>
              <w:right w:val="single" w:sz="4" w:space="0" w:color="auto"/>
            </w:tcBorders>
            <w:shd w:val="clear" w:color="auto" w:fill="FFFFFF"/>
            <w:vAlign w:val="center"/>
          </w:tcPr>
          <w:p w:rsidR="00F136D3" w:rsidRPr="005939BA" w:rsidRDefault="00F136D3" w:rsidP="00646CED">
            <w:pPr>
              <w:ind w:left="20"/>
              <w:jc w:val="center"/>
              <w:rPr>
                <w:rFonts w:ascii="Times New Roman" w:hAnsi="Times New Roman" w:cs="Times New Roman"/>
                <w:b/>
                <w:bCs/>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5939BA" w:rsidRDefault="00F136D3" w:rsidP="00646CED">
            <w:pPr>
              <w:jc w:val="center"/>
              <w:rPr>
                <w:rFonts w:ascii="Times New Roman" w:hAnsi="Times New Roman" w:cs="Times New Roman"/>
                <w:b/>
                <w:lang w:eastAsia="en-US"/>
              </w:rPr>
            </w:pPr>
            <w:r w:rsidRPr="005939BA">
              <w:rPr>
                <w:rFonts w:ascii="Times New Roman" w:hAnsi="Times New Roman" w:cs="Times New Roman"/>
                <w:b/>
                <w:lang w:eastAsia="en-US"/>
              </w:rPr>
              <w:t>Лабораторные</w:t>
            </w:r>
          </w:p>
          <w:p w:rsidR="00F136D3" w:rsidRPr="005939BA" w:rsidRDefault="00F136D3" w:rsidP="00646CED">
            <w:pPr>
              <w:jc w:val="center"/>
              <w:rPr>
                <w:rFonts w:ascii="Times New Roman" w:hAnsi="Times New Roman" w:cs="Times New Roman"/>
                <w:b/>
                <w:bCs/>
                <w:lang w:eastAsia="en-US"/>
              </w:rPr>
            </w:pPr>
            <w:r w:rsidRPr="005939BA">
              <w:rPr>
                <w:rFonts w:ascii="Times New Roman" w:hAnsi="Times New Roman" w:cs="Times New Roman"/>
                <w:b/>
                <w:lang w:eastAsia="en-US"/>
              </w:rPr>
              <w:t>работы</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5939BA" w:rsidRDefault="00F136D3" w:rsidP="00646CED">
            <w:pPr>
              <w:rPr>
                <w:rFonts w:ascii="Times New Roman" w:hAnsi="Times New Roman" w:cs="Times New Roman"/>
                <w:b/>
                <w:bCs/>
                <w:lang w:eastAsia="en-US"/>
              </w:rPr>
            </w:pPr>
          </w:p>
          <w:p w:rsidR="00F136D3" w:rsidRPr="005939BA" w:rsidRDefault="00F136D3" w:rsidP="00646CED">
            <w:pPr>
              <w:rPr>
                <w:rFonts w:ascii="Times New Roman" w:hAnsi="Times New Roman" w:cs="Times New Roman"/>
                <w:b/>
                <w:bCs/>
                <w:lang w:eastAsia="en-US"/>
              </w:rPr>
            </w:pPr>
            <w:r w:rsidRPr="005939BA">
              <w:rPr>
                <w:rFonts w:ascii="Times New Roman" w:hAnsi="Times New Roman" w:cs="Times New Roman"/>
                <w:b/>
                <w:bCs/>
                <w:lang w:eastAsia="en-US"/>
              </w:rPr>
              <w:t>Практические</w:t>
            </w:r>
          </w:p>
          <w:p w:rsidR="00F136D3" w:rsidRPr="005939BA" w:rsidRDefault="00F136D3" w:rsidP="00646CED">
            <w:pPr>
              <w:rPr>
                <w:rFonts w:ascii="Times New Roman" w:hAnsi="Times New Roman" w:cs="Times New Roman"/>
                <w:b/>
                <w:bCs/>
                <w:lang w:eastAsia="en-US"/>
              </w:rPr>
            </w:pPr>
            <w:r w:rsidRPr="005939BA">
              <w:rPr>
                <w:rFonts w:ascii="Times New Roman" w:hAnsi="Times New Roman" w:cs="Times New Roman"/>
                <w:b/>
                <w:bCs/>
                <w:lang w:eastAsia="en-US"/>
              </w:rPr>
              <w:t>работы</w:t>
            </w:r>
          </w:p>
          <w:p w:rsidR="00F136D3" w:rsidRPr="005939BA" w:rsidRDefault="00F136D3" w:rsidP="00646CED">
            <w:pPr>
              <w:jc w:val="center"/>
              <w:rPr>
                <w:rFonts w:ascii="Times New Roman" w:hAnsi="Times New Roman" w:cs="Times New Roman"/>
                <w:b/>
                <w:bCs/>
                <w:lang w:eastAsia="en-US"/>
              </w:rPr>
            </w:pPr>
          </w:p>
        </w:tc>
        <w:tc>
          <w:tcPr>
            <w:tcW w:w="1679" w:type="dxa"/>
            <w:vMerge/>
            <w:tcBorders>
              <w:left w:val="single" w:sz="4" w:space="0" w:color="auto"/>
              <w:bottom w:val="single" w:sz="4" w:space="0" w:color="auto"/>
              <w:right w:val="single" w:sz="4" w:space="0" w:color="auto"/>
            </w:tcBorders>
            <w:shd w:val="clear" w:color="auto" w:fill="FFFFFF"/>
          </w:tcPr>
          <w:p w:rsidR="00F136D3" w:rsidRDefault="00F136D3" w:rsidP="00646CED">
            <w:pPr>
              <w:jc w:val="center"/>
              <w:rPr>
                <w:b/>
                <w:bCs/>
                <w:lang w:eastAsia="en-US"/>
              </w:rPr>
            </w:pPr>
          </w:p>
        </w:tc>
      </w:tr>
      <w:tr w:rsidR="00F136D3" w:rsidRPr="00DE0BF9" w:rsidTr="00646CED">
        <w:trPr>
          <w:gridAfter w:val="1"/>
          <w:wAfter w:w="40" w:type="dxa"/>
          <w:trHeight w:val="1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40"/>
              <w:jc w:val="center"/>
              <w:rPr>
                <w:lang w:eastAsia="en-US"/>
              </w:rPr>
            </w:pPr>
            <w:r w:rsidRPr="00DE0BF9">
              <w:rPr>
                <w:lang w:eastAsia="en-US"/>
              </w:rPr>
              <w:t>1</w:t>
            </w: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5939BA" w:rsidRDefault="001B65C8" w:rsidP="00646CED">
            <w:pPr>
              <w:jc w:val="center"/>
              <w:rPr>
                <w:rFonts w:ascii="Times New Roman" w:hAnsi="Times New Roman" w:cs="Times New Roman"/>
                <w:b/>
                <w:lang w:eastAsia="en-US"/>
              </w:rPr>
            </w:pPr>
            <w:r>
              <w:rPr>
                <w:rFonts w:ascii="Times New Roman" w:hAnsi="Times New Roman" w:cs="Times New Roman"/>
                <w:b/>
                <w:lang w:eastAsia="en-US"/>
              </w:rPr>
              <w:t>Повторение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20"/>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rFonts w:eastAsia="Arial Unicode MS"/>
                <w:lang w:eastAsia="en-US"/>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rFonts w:eastAsia="Arial Unicode MS"/>
                <w:lang w:eastAsia="en-US"/>
              </w:rPr>
            </w:pP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F136D3" w:rsidRPr="00DE0BF9" w:rsidRDefault="00F136D3" w:rsidP="00646CED">
            <w:pPr>
              <w:jc w:val="center"/>
              <w:rPr>
                <w:rFonts w:eastAsia="Arial Unicode MS"/>
                <w:lang w:eastAsia="en-US"/>
              </w:rPr>
            </w:pPr>
          </w:p>
        </w:tc>
      </w:tr>
      <w:tr w:rsidR="001B65C8" w:rsidRPr="00DE0BF9" w:rsidTr="00646CED">
        <w:trPr>
          <w:gridAfter w:val="1"/>
          <w:wAfter w:w="40" w:type="dxa"/>
          <w:trHeight w:val="1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1B65C8" w:rsidRPr="00DE0BF9" w:rsidRDefault="001B65C8" w:rsidP="00646CED">
            <w:pPr>
              <w:ind w:left="40"/>
              <w:jc w:val="center"/>
              <w:rPr>
                <w:lang w:eastAsia="en-US"/>
              </w:rPr>
            </w:pPr>
            <w:r>
              <w:rPr>
                <w:lang w:eastAsia="en-US"/>
              </w:rPr>
              <w:t>2</w:t>
            </w: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1B65C8" w:rsidRPr="005939BA" w:rsidRDefault="001B65C8" w:rsidP="00646CED">
            <w:pPr>
              <w:jc w:val="center"/>
              <w:rPr>
                <w:rFonts w:ascii="Times New Roman" w:hAnsi="Times New Roman" w:cs="Times New Roman"/>
                <w:b/>
                <w:lang w:eastAsia="en-US"/>
              </w:rPr>
            </w:pPr>
            <w:proofErr w:type="spellStart"/>
            <w:r>
              <w:rPr>
                <w:rFonts w:ascii="Times New Roman" w:hAnsi="Times New Roman" w:cs="Times New Roman"/>
                <w:b/>
                <w:lang w:eastAsia="en-US"/>
              </w:rPr>
              <w:t>Ведениие</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B65C8" w:rsidRDefault="001B65C8" w:rsidP="00646CED">
            <w:pPr>
              <w:ind w:left="20"/>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65C8" w:rsidRPr="00DE0BF9" w:rsidRDefault="001B65C8" w:rsidP="00646CED">
            <w:pPr>
              <w:jc w:val="center"/>
              <w:rPr>
                <w:rFonts w:eastAsia="Arial Unicode MS"/>
                <w:lang w:eastAsia="en-US"/>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1B65C8" w:rsidRPr="00DE0BF9" w:rsidRDefault="001B65C8" w:rsidP="00646CED">
            <w:pPr>
              <w:jc w:val="center"/>
              <w:rPr>
                <w:rFonts w:eastAsia="Arial Unicode MS"/>
                <w:lang w:eastAsia="en-US"/>
              </w:rPr>
            </w:pP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1B65C8" w:rsidRPr="00DE0BF9" w:rsidRDefault="001B65C8" w:rsidP="00646CED">
            <w:pPr>
              <w:jc w:val="center"/>
              <w:rPr>
                <w:rFonts w:eastAsia="Arial Unicode MS"/>
                <w:lang w:eastAsia="en-US"/>
              </w:rPr>
            </w:pPr>
          </w:p>
        </w:tc>
      </w:tr>
      <w:tr w:rsidR="00F136D3" w:rsidRPr="00DE0BF9" w:rsidTr="00646CED">
        <w:trPr>
          <w:gridAfter w:val="1"/>
          <w:wAfter w:w="40" w:type="dxa"/>
          <w:trHeight w:val="423"/>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40"/>
              <w:jc w:val="center"/>
              <w:rPr>
                <w:lang w:eastAsia="en-US"/>
              </w:rPr>
            </w:pPr>
            <w:r w:rsidRPr="00DE0BF9">
              <w:rPr>
                <w:lang w:eastAsia="en-US"/>
              </w:rPr>
              <w:t>2</w:t>
            </w: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23649A" w:rsidRDefault="00F136D3" w:rsidP="00646CED">
            <w:pPr>
              <w:pStyle w:val="a3"/>
              <w:shd w:val="clear" w:color="auto" w:fill="FFFFFF"/>
              <w:spacing w:before="0" w:beforeAutospacing="0" w:after="0"/>
              <w:rPr>
                <w:color w:val="000000"/>
                <w:sz w:val="21"/>
                <w:szCs w:val="21"/>
              </w:rPr>
            </w:pPr>
            <w:r>
              <w:rPr>
                <w:b/>
                <w:bCs/>
                <w:color w:val="000000"/>
                <w:sz w:val="21"/>
                <w:szCs w:val="21"/>
              </w:rPr>
              <w:t xml:space="preserve">Раздел 1.    </w:t>
            </w:r>
            <w:r w:rsidRPr="0023649A">
              <w:rPr>
                <w:b/>
                <w:bCs/>
                <w:color w:val="000000"/>
                <w:sz w:val="21"/>
                <w:szCs w:val="21"/>
              </w:rPr>
              <w:t>Органы и системы органов растений.</w:t>
            </w:r>
            <w:r w:rsidRPr="0023649A">
              <w:rPr>
                <w:rStyle w:val="apple-converted-space"/>
                <w:b/>
                <w:bCs/>
                <w:color w:val="000000"/>
                <w:sz w:val="21"/>
                <w:szCs w:val="21"/>
              </w:rPr>
              <w:t> </w:t>
            </w:r>
          </w:p>
          <w:p w:rsidR="00F136D3" w:rsidRPr="00DE0BF9" w:rsidRDefault="00F136D3" w:rsidP="00646CED">
            <w:pPr>
              <w:jc w:val="center"/>
              <w:rPr>
                <w:lang w:eastAsia="en-US"/>
              </w:rPr>
            </w:pPr>
            <w:r>
              <w:rPr>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20"/>
              <w:jc w:val="center"/>
              <w:rPr>
                <w:lang w:eastAsia="en-US"/>
              </w:rPr>
            </w:pPr>
            <w:r>
              <w:rPr>
                <w:lang w:eastAsia="en-US"/>
              </w:rPr>
              <w:t>1</w:t>
            </w:r>
            <w:r w:rsidR="00DB5FD4">
              <w:rPr>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rFonts w:eastAsia="Arial Unicode MS"/>
                <w:lang w:eastAsia="en-US"/>
              </w:rPr>
            </w:pPr>
            <w:r>
              <w:rPr>
                <w:rFonts w:eastAsia="Arial Unicode MS"/>
                <w:lang w:eastAsia="en-US"/>
              </w:rPr>
              <w:t xml:space="preserve"> 4</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rFonts w:eastAsia="Arial Unicode MS"/>
                <w:lang w:eastAsia="en-US"/>
              </w:rPr>
            </w:pP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F136D3" w:rsidRDefault="00F136D3" w:rsidP="00646CED">
            <w:pPr>
              <w:jc w:val="center"/>
              <w:rPr>
                <w:rFonts w:eastAsia="Arial Unicode MS"/>
                <w:lang w:eastAsia="en-US"/>
              </w:rPr>
            </w:pPr>
            <w:r>
              <w:rPr>
                <w:rFonts w:eastAsia="Arial Unicode MS"/>
                <w:lang w:eastAsia="en-US"/>
              </w:rPr>
              <w:t>1</w:t>
            </w:r>
          </w:p>
        </w:tc>
      </w:tr>
      <w:tr w:rsidR="00F136D3" w:rsidRPr="00DE0BF9" w:rsidTr="00646CED">
        <w:trPr>
          <w:gridAfter w:val="1"/>
          <w:wAfter w:w="40" w:type="dxa"/>
          <w:trHeight w:val="43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40"/>
              <w:jc w:val="center"/>
              <w:rPr>
                <w:lang w:eastAsia="en-US"/>
              </w:rPr>
            </w:pPr>
            <w:r w:rsidRPr="00DE0BF9">
              <w:rPr>
                <w:lang w:eastAsia="en-US"/>
              </w:rPr>
              <w:t>3</w:t>
            </w: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23649A" w:rsidRDefault="00F136D3" w:rsidP="00646CED">
            <w:pPr>
              <w:pStyle w:val="a3"/>
              <w:shd w:val="clear" w:color="auto" w:fill="FFFFFF"/>
              <w:spacing w:before="0" w:beforeAutospacing="0" w:after="0"/>
              <w:rPr>
                <w:color w:val="000000"/>
                <w:sz w:val="21"/>
                <w:szCs w:val="21"/>
              </w:rPr>
            </w:pPr>
            <w:r>
              <w:rPr>
                <w:b/>
                <w:bCs/>
                <w:color w:val="000000"/>
                <w:sz w:val="21"/>
                <w:szCs w:val="21"/>
              </w:rPr>
              <w:t xml:space="preserve">Раздел 2.  </w:t>
            </w:r>
            <w:r w:rsidRPr="0023649A">
              <w:rPr>
                <w:b/>
                <w:bCs/>
                <w:color w:val="000000"/>
                <w:sz w:val="21"/>
                <w:szCs w:val="21"/>
              </w:rPr>
              <w:t>Строение и жизнедеятельность живых орга</w:t>
            </w:r>
            <w:r>
              <w:rPr>
                <w:b/>
                <w:bCs/>
                <w:color w:val="000000"/>
                <w:sz w:val="21"/>
                <w:szCs w:val="21"/>
              </w:rPr>
              <w:t>низмов.</w:t>
            </w:r>
          </w:p>
          <w:p w:rsidR="00F136D3" w:rsidRPr="00DE0BF9" w:rsidRDefault="00F136D3" w:rsidP="00646CED">
            <w:pPr>
              <w:jc w:val="center"/>
              <w:rPr>
                <w:lang w:eastAsia="en-US"/>
              </w:rPr>
            </w:pPr>
            <w:r>
              <w:rPr>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20"/>
              <w:jc w:val="center"/>
              <w:rPr>
                <w:lang w:eastAsia="en-US"/>
              </w:rPr>
            </w:pPr>
            <w:r w:rsidRPr="00DE0BF9">
              <w:rPr>
                <w:lang w:eastAsia="en-US"/>
              </w:rPr>
              <w:t>1</w:t>
            </w:r>
            <w:r>
              <w:rPr>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120"/>
              <w:jc w:val="center"/>
              <w:rPr>
                <w:lang w:eastAsia="en-US"/>
              </w:rPr>
            </w:pP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120"/>
              <w:jc w:val="center"/>
              <w:rPr>
                <w:lang w:eastAsia="en-US"/>
              </w:rPr>
            </w:pP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F136D3" w:rsidRPr="00DE0BF9" w:rsidRDefault="00F136D3" w:rsidP="00646CED">
            <w:pPr>
              <w:ind w:left="120"/>
              <w:rPr>
                <w:lang w:eastAsia="en-US"/>
              </w:rPr>
            </w:pPr>
            <w:r>
              <w:rPr>
                <w:lang w:eastAsia="en-US"/>
              </w:rPr>
              <w:t xml:space="preserve">            1</w:t>
            </w:r>
          </w:p>
        </w:tc>
      </w:tr>
      <w:tr w:rsidR="00F136D3" w:rsidRPr="00DE0BF9" w:rsidTr="00646CED">
        <w:trPr>
          <w:gridAfter w:val="1"/>
          <w:wAfter w:w="40" w:type="dxa"/>
          <w:trHeight w:val="218"/>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40"/>
              <w:jc w:val="center"/>
              <w:rPr>
                <w:lang w:eastAsia="en-US"/>
              </w:rPr>
            </w:pPr>
            <w:r w:rsidRPr="00DE0BF9">
              <w:rPr>
                <w:lang w:eastAsia="en-US"/>
              </w:rPr>
              <w:t>4</w:t>
            </w: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23649A" w:rsidRDefault="00F136D3" w:rsidP="00646CED">
            <w:pPr>
              <w:pStyle w:val="a3"/>
              <w:shd w:val="clear" w:color="auto" w:fill="FFFFFF"/>
              <w:spacing w:before="0" w:beforeAutospacing="0" w:after="0"/>
              <w:rPr>
                <w:color w:val="000000"/>
              </w:rPr>
            </w:pPr>
            <w:proofErr w:type="gramStart"/>
            <w:r w:rsidRPr="0023649A">
              <w:rPr>
                <w:b/>
                <w:bCs/>
                <w:color w:val="000000"/>
              </w:rPr>
              <w:t>Раздел  3</w:t>
            </w:r>
            <w:proofErr w:type="gramEnd"/>
            <w:r w:rsidRPr="0023649A">
              <w:rPr>
                <w:b/>
                <w:bCs/>
                <w:color w:val="000000"/>
              </w:rPr>
              <w:t>.  Размножение организмов</w:t>
            </w:r>
            <w:r>
              <w:rPr>
                <w:b/>
                <w:bCs/>
                <w:color w:val="000000"/>
              </w:rPr>
              <w:t>.</w:t>
            </w:r>
          </w:p>
          <w:p w:rsidR="00F136D3" w:rsidRPr="00DE0BF9" w:rsidRDefault="00F136D3" w:rsidP="00646CED">
            <w:pPr>
              <w:jc w:val="center"/>
              <w:rPr>
                <w:lang w:eastAsia="en-US"/>
              </w:rPr>
            </w:pPr>
            <w:r>
              <w:rPr>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20"/>
              <w:jc w:val="center"/>
              <w:rPr>
                <w:lang w:eastAsia="en-US"/>
              </w:rPr>
            </w:pPr>
            <w:r w:rsidRPr="00DE0BF9">
              <w:rPr>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120"/>
              <w:jc w:val="center"/>
              <w:rPr>
                <w:lang w:eastAsia="en-US"/>
              </w:rPr>
            </w:pPr>
            <w:r>
              <w:rPr>
                <w:lang w:eastAsia="en-US"/>
              </w:rPr>
              <w:t>3</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lang w:eastAsia="en-US"/>
              </w:rPr>
            </w:pPr>
            <w:r>
              <w:rPr>
                <w:lang w:eastAsia="en-US"/>
              </w:rPr>
              <w:t>2</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F136D3" w:rsidRPr="00DE0BF9" w:rsidRDefault="00F136D3" w:rsidP="00646CED">
            <w:pPr>
              <w:ind w:left="120"/>
              <w:jc w:val="center"/>
              <w:rPr>
                <w:lang w:eastAsia="en-US"/>
              </w:rPr>
            </w:pPr>
          </w:p>
        </w:tc>
      </w:tr>
      <w:tr w:rsidR="00F136D3" w:rsidRPr="00DE0BF9" w:rsidTr="00646CED">
        <w:trPr>
          <w:trHeight w:val="434"/>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b/>
                <w:bCs/>
                <w:color w:val="000000"/>
                <w:lang w:eastAsia="en-US"/>
              </w:rPr>
            </w:pPr>
          </w:p>
        </w:tc>
        <w:tc>
          <w:tcPr>
            <w:tcW w:w="4135"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b/>
                <w:bCs/>
                <w:color w:val="000000"/>
                <w:lang w:eastAsia="en-US"/>
              </w:rPr>
            </w:pPr>
            <w:r w:rsidRPr="00DE0BF9">
              <w:rPr>
                <w:b/>
                <w:bCs/>
                <w:color w:val="000000"/>
                <w:lang w:eastAsia="en-U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D6614" w:rsidRDefault="00F136D3" w:rsidP="00646CED">
            <w:pPr>
              <w:ind w:left="20"/>
              <w:jc w:val="center"/>
              <w:rPr>
                <w:b/>
                <w:bCs/>
                <w:lang w:eastAsia="en-US"/>
              </w:rPr>
            </w:pPr>
            <w:r w:rsidRPr="00DD6614">
              <w:rPr>
                <w:b/>
                <w:bCs/>
                <w:lang w:eastAsia="en-US"/>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ind w:left="120"/>
              <w:jc w:val="center"/>
              <w:rPr>
                <w:b/>
                <w:bCs/>
                <w:color w:val="000000"/>
                <w:lang w:eastAsia="en-US"/>
              </w:rPr>
            </w:pPr>
            <w:r>
              <w:rPr>
                <w:b/>
                <w:bCs/>
                <w:color w:val="000000"/>
                <w:lang w:eastAsia="en-US"/>
              </w:rPr>
              <w:t>7</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F136D3" w:rsidRPr="00DE0BF9" w:rsidRDefault="00F136D3" w:rsidP="00646CED">
            <w:pPr>
              <w:jc w:val="center"/>
              <w:rPr>
                <w:b/>
                <w:bCs/>
                <w:color w:val="000000"/>
                <w:lang w:eastAsia="en-US"/>
              </w:rPr>
            </w:pPr>
            <w:r>
              <w:rPr>
                <w:b/>
                <w:bCs/>
                <w:color w:val="000000"/>
                <w:lang w:eastAsia="en-US"/>
              </w:rPr>
              <w:t>2</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F136D3" w:rsidRPr="00DE0BF9" w:rsidRDefault="00F136D3" w:rsidP="00646CED">
            <w:pPr>
              <w:ind w:left="120"/>
              <w:jc w:val="center"/>
              <w:rPr>
                <w:b/>
                <w:bCs/>
                <w:color w:val="000000"/>
                <w:lang w:eastAsia="en-US"/>
              </w:rPr>
            </w:pPr>
            <w:r>
              <w:rPr>
                <w:b/>
                <w:bCs/>
                <w:color w:val="000000"/>
                <w:lang w:eastAsia="en-US"/>
              </w:rPr>
              <w:t>2</w:t>
            </w:r>
          </w:p>
        </w:tc>
        <w:tc>
          <w:tcPr>
            <w:tcW w:w="40" w:type="dxa"/>
            <w:tcBorders>
              <w:left w:val="single" w:sz="4" w:space="0" w:color="auto"/>
            </w:tcBorders>
            <w:shd w:val="clear" w:color="auto" w:fill="FFFFFF"/>
          </w:tcPr>
          <w:p w:rsidR="00F136D3" w:rsidRPr="00DE0BF9" w:rsidRDefault="00F136D3" w:rsidP="00646CED">
            <w:pPr>
              <w:ind w:left="120"/>
              <w:jc w:val="center"/>
              <w:rPr>
                <w:b/>
                <w:bCs/>
                <w:color w:val="000000"/>
                <w:lang w:eastAsia="en-US"/>
              </w:rPr>
            </w:pPr>
          </w:p>
        </w:tc>
      </w:tr>
    </w:tbl>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Default="00F136D3" w:rsidP="00F136D3">
      <w:pPr>
        <w:jc w:val="center"/>
        <w:rPr>
          <w:b/>
        </w:rPr>
      </w:pPr>
    </w:p>
    <w:p w:rsidR="00F136D3" w:rsidRPr="00C60BBE" w:rsidRDefault="00F136D3" w:rsidP="00F136D3">
      <w:pPr>
        <w:jc w:val="center"/>
        <w:rPr>
          <w:rFonts w:ascii="Times New Roman" w:hAnsi="Times New Roman" w:cs="Times New Roman"/>
          <w:sz w:val="28"/>
          <w:szCs w:val="28"/>
        </w:rPr>
      </w:pPr>
      <w:r w:rsidRPr="005939BA">
        <w:rPr>
          <w:rFonts w:ascii="Times New Roman" w:hAnsi="Times New Roman" w:cs="Times New Roman"/>
          <w:b/>
          <w:sz w:val="28"/>
          <w:szCs w:val="28"/>
        </w:rPr>
        <w:t>Календарно - тематическое планирование</w:t>
      </w:r>
      <w:r w:rsidR="00C60BBE" w:rsidRPr="00C60BBE">
        <w:rPr>
          <w:rFonts w:ascii="Times New Roman" w:hAnsi="Times New Roman" w:cs="Times New Roman"/>
          <w:b/>
          <w:sz w:val="28"/>
          <w:szCs w:val="28"/>
        </w:rPr>
        <w:t xml:space="preserve"> </w:t>
      </w:r>
      <w:r w:rsidR="00C60BBE">
        <w:rPr>
          <w:rFonts w:ascii="Times New Roman" w:hAnsi="Times New Roman" w:cs="Times New Roman"/>
          <w:b/>
          <w:sz w:val="28"/>
          <w:szCs w:val="28"/>
        </w:rPr>
        <w:t xml:space="preserve">6-А, </w:t>
      </w:r>
      <w:proofErr w:type="gramStart"/>
      <w:r w:rsidR="00C60BBE">
        <w:rPr>
          <w:rFonts w:ascii="Times New Roman" w:hAnsi="Times New Roman" w:cs="Times New Roman"/>
          <w:b/>
          <w:sz w:val="28"/>
          <w:szCs w:val="28"/>
        </w:rPr>
        <w:t>Б</w:t>
      </w:r>
      <w:r w:rsidR="001A2CB2">
        <w:rPr>
          <w:rFonts w:ascii="Times New Roman" w:hAnsi="Times New Roman" w:cs="Times New Roman"/>
          <w:b/>
          <w:sz w:val="28"/>
          <w:szCs w:val="28"/>
        </w:rPr>
        <w:t>,В</w:t>
      </w:r>
      <w:proofErr w:type="gramEnd"/>
      <w:r w:rsidR="001A2CB2">
        <w:rPr>
          <w:rFonts w:ascii="Times New Roman" w:hAnsi="Times New Roman" w:cs="Times New Roman"/>
          <w:b/>
          <w:sz w:val="28"/>
          <w:szCs w:val="28"/>
        </w:rPr>
        <w:t>, К</w:t>
      </w:r>
      <w:r w:rsidR="00C60BBE">
        <w:rPr>
          <w:rFonts w:ascii="Times New Roman" w:hAnsi="Times New Roman" w:cs="Times New Roman"/>
          <w:b/>
          <w:sz w:val="28"/>
          <w:szCs w:val="28"/>
        </w:rPr>
        <w:t xml:space="preserve"> </w:t>
      </w:r>
      <w:proofErr w:type="spellStart"/>
      <w:r w:rsidR="00C60BBE">
        <w:rPr>
          <w:rFonts w:ascii="Times New Roman" w:hAnsi="Times New Roman" w:cs="Times New Roman"/>
          <w:b/>
          <w:sz w:val="28"/>
          <w:szCs w:val="28"/>
        </w:rPr>
        <w:t>кл</w:t>
      </w:r>
      <w:proofErr w:type="spellEnd"/>
      <w:r w:rsidR="00C60BBE">
        <w:rPr>
          <w:rFonts w:ascii="Times New Roman" w:hAnsi="Times New Roman" w:cs="Times New Roman"/>
          <w:b/>
          <w:sz w:val="28"/>
          <w:szCs w:val="28"/>
        </w:rPr>
        <w:t>.</w:t>
      </w:r>
    </w:p>
    <w:p w:rsidR="00F136D3" w:rsidRPr="00DE0BF9" w:rsidRDefault="00F136D3" w:rsidP="00F136D3">
      <w:pPr>
        <w:ind w:firstLine="709"/>
        <w:jc w:val="both"/>
        <w:rPr>
          <w:b/>
        </w:rPr>
      </w:pPr>
    </w:p>
    <w:tbl>
      <w:tblPr>
        <w:tblW w:w="999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
        <w:gridCol w:w="840"/>
        <w:gridCol w:w="955"/>
        <w:gridCol w:w="11"/>
        <w:gridCol w:w="906"/>
        <w:gridCol w:w="3480"/>
        <w:gridCol w:w="2958"/>
      </w:tblGrid>
      <w:tr w:rsidR="00F136D3" w:rsidRPr="00F2161F" w:rsidTr="00646CED">
        <w:trPr>
          <w:trHeight w:val="510"/>
        </w:trPr>
        <w:tc>
          <w:tcPr>
            <w:tcW w:w="1680" w:type="dxa"/>
            <w:gridSpan w:val="3"/>
            <w:tcBorders>
              <w:top w:val="single" w:sz="4" w:space="0" w:color="auto"/>
              <w:left w:val="single" w:sz="4" w:space="0" w:color="auto"/>
              <w:right w:val="single" w:sz="4" w:space="0" w:color="auto"/>
            </w:tcBorders>
            <w:shd w:val="clear" w:color="auto" w:fill="auto"/>
            <w:vAlign w:val="center"/>
          </w:tcPr>
          <w:p w:rsidR="00F136D3" w:rsidRPr="00F2161F" w:rsidRDefault="00F136D3" w:rsidP="00646CED">
            <w:pPr>
              <w:jc w:val="center"/>
              <w:rPr>
                <w:b/>
                <w:bCs/>
              </w:rPr>
            </w:pPr>
            <w:r w:rsidRPr="00F2161F">
              <w:rPr>
                <w:b/>
                <w:bCs/>
              </w:rPr>
              <w:lastRenderedPageBreak/>
              <w:t>№ п/п</w:t>
            </w:r>
          </w:p>
        </w:tc>
        <w:tc>
          <w:tcPr>
            <w:tcW w:w="18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6D3" w:rsidRPr="00F2161F" w:rsidRDefault="00F136D3" w:rsidP="00646CED">
            <w:pPr>
              <w:jc w:val="center"/>
              <w:rPr>
                <w:b/>
                <w:bCs/>
              </w:rPr>
            </w:pPr>
            <w:r w:rsidRPr="00F2161F">
              <w:rPr>
                <w:b/>
                <w:bCs/>
              </w:rPr>
              <w:t>Дата</w:t>
            </w:r>
          </w:p>
        </w:tc>
        <w:tc>
          <w:tcPr>
            <w:tcW w:w="3480" w:type="dxa"/>
            <w:vMerge w:val="restart"/>
            <w:tcBorders>
              <w:top w:val="single" w:sz="4" w:space="0" w:color="auto"/>
              <w:left w:val="single" w:sz="4" w:space="0" w:color="auto"/>
              <w:right w:val="single" w:sz="4" w:space="0" w:color="auto"/>
            </w:tcBorders>
            <w:shd w:val="clear" w:color="auto" w:fill="auto"/>
            <w:vAlign w:val="center"/>
          </w:tcPr>
          <w:p w:rsidR="00F136D3" w:rsidRPr="00F2161F" w:rsidRDefault="00F136D3" w:rsidP="00646CED">
            <w:pPr>
              <w:jc w:val="center"/>
              <w:rPr>
                <w:b/>
                <w:bCs/>
              </w:rPr>
            </w:pPr>
            <w:r w:rsidRPr="00F2161F">
              <w:rPr>
                <w:b/>
                <w:bCs/>
              </w:rPr>
              <w:t>Тема урока</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F136D3" w:rsidRPr="00F2161F" w:rsidRDefault="00F136D3" w:rsidP="00646CED">
            <w:pPr>
              <w:jc w:val="center"/>
              <w:rPr>
                <w:b/>
                <w:bCs/>
              </w:rPr>
            </w:pPr>
            <w:r w:rsidRPr="00F2161F">
              <w:rPr>
                <w:b/>
                <w:bCs/>
              </w:rPr>
              <w:t>Практическая часть</w:t>
            </w:r>
          </w:p>
        </w:tc>
      </w:tr>
      <w:tr w:rsidR="00F136D3" w:rsidRPr="00F2161F" w:rsidTr="00646CED">
        <w:trPr>
          <w:cantSplit/>
          <w:trHeight w:val="835"/>
        </w:trPr>
        <w:tc>
          <w:tcPr>
            <w:tcW w:w="840" w:type="dxa"/>
            <w:gridSpan w:val="2"/>
            <w:tcBorders>
              <w:left w:val="single" w:sz="4" w:space="0" w:color="auto"/>
              <w:right w:val="single" w:sz="4" w:space="0" w:color="auto"/>
            </w:tcBorders>
            <w:shd w:val="clear" w:color="auto" w:fill="auto"/>
            <w:textDirection w:val="lrTbV"/>
            <w:vAlign w:val="center"/>
          </w:tcPr>
          <w:p w:rsidR="00F136D3" w:rsidRPr="00F2161F" w:rsidRDefault="00F136D3" w:rsidP="00646CED">
            <w:pPr>
              <w:jc w:val="center"/>
              <w:rPr>
                <w:b/>
                <w:bCs/>
              </w:rPr>
            </w:pPr>
            <w:r w:rsidRPr="00F2161F">
              <w:rPr>
                <w:b/>
                <w:bCs/>
              </w:rPr>
              <w:t>план</w:t>
            </w:r>
          </w:p>
        </w:tc>
        <w:tc>
          <w:tcPr>
            <w:tcW w:w="840" w:type="dxa"/>
            <w:tcBorders>
              <w:left w:val="single" w:sz="4" w:space="0" w:color="auto"/>
              <w:right w:val="single" w:sz="4" w:space="0" w:color="auto"/>
            </w:tcBorders>
            <w:shd w:val="clear" w:color="auto" w:fill="auto"/>
            <w:textDirection w:val="lrTbV"/>
            <w:vAlign w:val="center"/>
          </w:tcPr>
          <w:p w:rsidR="00F136D3" w:rsidRPr="00F2161F" w:rsidRDefault="00F136D3" w:rsidP="00646CED">
            <w:pPr>
              <w:jc w:val="center"/>
              <w:rPr>
                <w:b/>
                <w:bCs/>
              </w:rPr>
            </w:pPr>
            <w:r w:rsidRPr="00F2161F">
              <w:rPr>
                <w:b/>
                <w:bCs/>
              </w:rPr>
              <w:t>факт</w:t>
            </w:r>
          </w:p>
        </w:tc>
        <w:tc>
          <w:tcPr>
            <w:tcW w:w="966" w:type="dxa"/>
            <w:gridSpan w:val="2"/>
            <w:tcBorders>
              <w:top w:val="single" w:sz="4" w:space="0" w:color="auto"/>
              <w:left w:val="single" w:sz="4" w:space="0" w:color="auto"/>
              <w:right w:val="single" w:sz="4" w:space="0" w:color="auto"/>
            </w:tcBorders>
            <w:shd w:val="clear" w:color="auto" w:fill="auto"/>
            <w:textDirection w:val="lrTbV"/>
            <w:vAlign w:val="center"/>
          </w:tcPr>
          <w:p w:rsidR="00F136D3" w:rsidRPr="00F2161F" w:rsidRDefault="00F136D3" w:rsidP="00646CED">
            <w:pPr>
              <w:jc w:val="center"/>
              <w:rPr>
                <w:b/>
                <w:bCs/>
              </w:rPr>
            </w:pPr>
            <w:r w:rsidRPr="00F2161F">
              <w:rPr>
                <w:b/>
                <w:bCs/>
              </w:rPr>
              <w:t>план</w:t>
            </w:r>
          </w:p>
        </w:tc>
        <w:tc>
          <w:tcPr>
            <w:tcW w:w="906" w:type="dxa"/>
            <w:tcBorders>
              <w:top w:val="single" w:sz="4" w:space="0" w:color="auto"/>
              <w:left w:val="single" w:sz="4" w:space="0" w:color="auto"/>
              <w:right w:val="single" w:sz="4" w:space="0" w:color="auto"/>
            </w:tcBorders>
            <w:shd w:val="clear" w:color="auto" w:fill="auto"/>
            <w:textDirection w:val="lrTbV"/>
            <w:vAlign w:val="center"/>
          </w:tcPr>
          <w:p w:rsidR="00F136D3" w:rsidRPr="00F2161F" w:rsidRDefault="00F136D3" w:rsidP="00646CED">
            <w:pPr>
              <w:jc w:val="center"/>
              <w:rPr>
                <w:b/>
                <w:bCs/>
              </w:rPr>
            </w:pPr>
            <w:r w:rsidRPr="00F2161F">
              <w:rPr>
                <w:b/>
                <w:bCs/>
              </w:rPr>
              <w:t>факт</w:t>
            </w:r>
          </w:p>
        </w:tc>
        <w:tc>
          <w:tcPr>
            <w:tcW w:w="3480" w:type="dxa"/>
            <w:vMerge/>
            <w:tcBorders>
              <w:left w:val="single" w:sz="4" w:space="0" w:color="auto"/>
              <w:right w:val="single" w:sz="4" w:space="0" w:color="auto"/>
            </w:tcBorders>
            <w:shd w:val="clear" w:color="auto" w:fill="auto"/>
          </w:tcPr>
          <w:p w:rsidR="00F136D3" w:rsidRPr="00F2161F" w:rsidRDefault="00F136D3" w:rsidP="00646CED">
            <w:pPr>
              <w:jc w:val="center"/>
              <w:rPr>
                <w:b/>
                <w:bCs/>
              </w:rPr>
            </w:pPr>
          </w:p>
        </w:tc>
        <w:tc>
          <w:tcPr>
            <w:tcW w:w="2958" w:type="dxa"/>
            <w:vMerge/>
            <w:tcBorders>
              <w:left w:val="single" w:sz="4" w:space="0" w:color="auto"/>
              <w:right w:val="single" w:sz="4" w:space="0" w:color="auto"/>
            </w:tcBorders>
            <w:shd w:val="clear" w:color="auto" w:fill="auto"/>
          </w:tcPr>
          <w:p w:rsidR="00F136D3" w:rsidRPr="00F2161F" w:rsidRDefault="00F136D3" w:rsidP="00646CED">
            <w:pPr>
              <w:jc w:val="center"/>
              <w:rPr>
                <w:b/>
                <w:bCs/>
              </w:rPr>
            </w:pPr>
          </w:p>
        </w:tc>
      </w:tr>
      <w:tr w:rsidR="00F136D3" w:rsidRPr="00F2161F" w:rsidTr="00646CED">
        <w:trPr>
          <w:cantSplit/>
          <w:trHeight w:val="283"/>
        </w:trPr>
        <w:tc>
          <w:tcPr>
            <w:tcW w:w="9990" w:type="dxa"/>
            <w:gridSpan w:val="8"/>
            <w:tcBorders>
              <w:top w:val="single" w:sz="4" w:space="0" w:color="auto"/>
              <w:left w:val="single" w:sz="4" w:space="0" w:color="auto"/>
              <w:bottom w:val="single" w:sz="4" w:space="0" w:color="auto"/>
              <w:right w:val="single" w:sz="4" w:space="0" w:color="auto"/>
            </w:tcBorders>
            <w:shd w:val="clear" w:color="auto" w:fill="auto"/>
          </w:tcPr>
          <w:p w:rsidR="00F136D3" w:rsidRPr="00DB5FD4" w:rsidRDefault="00F136D3" w:rsidP="00646CED">
            <w:pPr>
              <w:jc w:val="center"/>
              <w:rPr>
                <w:rFonts w:ascii="Times New Roman" w:hAnsi="Times New Roman" w:cs="Times New Roman"/>
                <w:b/>
                <w:bCs/>
              </w:rPr>
            </w:pPr>
            <w:r w:rsidRPr="00DB5FD4">
              <w:rPr>
                <w:rFonts w:ascii="Times New Roman" w:hAnsi="Times New Roman" w:cs="Times New Roman"/>
                <w:b/>
                <w:bCs/>
              </w:rPr>
              <w:t xml:space="preserve"> 1.</w:t>
            </w:r>
            <w:r w:rsidR="00DB5FD4" w:rsidRPr="00DB5FD4">
              <w:rPr>
                <w:rFonts w:ascii="Times New Roman" w:hAnsi="Times New Roman" w:cs="Times New Roman"/>
                <w:b/>
                <w:i/>
              </w:rPr>
              <w:t xml:space="preserve"> </w:t>
            </w:r>
            <w:proofErr w:type="gramStart"/>
            <w:r w:rsidR="00DB5FD4" w:rsidRPr="00DB5FD4">
              <w:rPr>
                <w:rFonts w:ascii="Times New Roman" w:hAnsi="Times New Roman" w:cs="Times New Roman"/>
                <w:b/>
                <w:i/>
              </w:rPr>
              <w:t>Повторение</w:t>
            </w:r>
            <w:r w:rsidRPr="00DB5FD4">
              <w:rPr>
                <w:rFonts w:ascii="Times New Roman" w:hAnsi="Times New Roman" w:cs="Times New Roman"/>
                <w:b/>
                <w:i/>
              </w:rPr>
              <w:t xml:space="preserve">  (</w:t>
            </w:r>
            <w:proofErr w:type="gramEnd"/>
            <w:r w:rsidRPr="00DB5FD4">
              <w:rPr>
                <w:rFonts w:ascii="Times New Roman" w:hAnsi="Times New Roman" w:cs="Times New Roman"/>
                <w:b/>
                <w:i/>
              </w:rPr>
              <w:t>1 ч)</w:t>
            </w:r>
          </w:p>
        </w:tc>
      </w:tr>
      <w:tr w:rsidR="00F136D3" w:rsidRPr="00F2161F" w:rsidTr="00DB5FD4">
        <w:tc>
          <w:tcPr>
            <w:tcW w:w="829" w:type="dxa"/>
            <w:tcBorders>
              <w:top w:val="single" w:sz="4" w:space="0" w:color="auto"/>
              <w:left w:val="single" w:sz="4" w:space="0" w:color="auto"/>
              <w:bottom w:val="single" w:sz="4" w:space="0" w:color="auto"/>
              <w:right w:val="single" w:sz="4" w:space="0" w:color="auto"/>
            </w:tcBorders>
            <w:shd w:val="clear" w:color="auto" w:fill="auto"/>
          </w:tcPr>
          <w:p w:rsidR="00F136D3" w:rsidRPr="00F2161F" w:rsidRDefault="00F136D3" w:rsidP="00646CED">
            <w:pPr>
              <w:jc w:val="center"/>
            </w:pPr>
            <w:r w:rsidRPr="00F2161F">
              <w:t>1</w:t>
            </w:r>
          </w:p>
          <w:p w:rsidR="00F136D3" w:rsidRPr="00F2161F" w:rsidRDefault="00F136D3" w:rsidP="00646CED">
            <w:pPr>
              <w:jc w:val="cente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F136D3" w:rsidRPr="00F2161F" w:rsidRDefault="00F136D3"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F136D3" w:rsidRPr="00C60BBE" w:rsidRDefault="000C56B5" w:rsidP="00646CED">
            <w:pPr>
              <w:jc w:val="center"/>
              <w:rPr>
                <w:rFonts w:ascii="Times New Roman" w:hAnsi="Times New Roman" w:cs="Times New Roman"/>
                <w:bCs/>
                <w:sz w:val="24"/>
                <w:szCs w:val="24"/>
              </w:rPr>
            </w:pPr>
            <w:r>
              <w:rPr>
                <w:rFonts w:ascii="Times New Roman" w:hAnsi="Times New Roman" w:cs="Times New Roman"/>
                <w:bCs/>
                <w:sz w:val="24"/>
                <w:szCs w:val="24"/>
              </w:rPr>
              <w:t>07.09.</w:t>
            </w:r>
          </w:p>
          <w:p w:rsidR="00F136D3" w:rsidRPr="009B4C5E" w:rsidRDefault="00F136D3" w:rsidP="00646CED">
            <w:pPr>
              <w:jc w:val="center"/>
              <w:rPr>
                <w:bCs/>
              </w:rPr>
            </w:pP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F136D3" w:rsidRPr="00F2161F" w:rsidRDefault="00F136D3" w:rsidP="00646CED">
            <w:pPr>
              <w:jc w:val="both"/>
              <w:rPr>
                <w:b/>
              </w:rPr>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F136D3" w:rsidRPr="00CD4E92" w:rsidRDefault="00DB5FD4" w:rsidP="00646CED">
            <w:pPr>
              <w:rPr>
                <w:rFonts w:ascii="Times New Roman" w:hAnsi="Times New Roman" w:cs="Times New Roman"/>
              </w:rPr>
            </w:pPr>
            <w:r>
              <w:rPr>
                <w:sz w:val="26"/>
                <w:szCs w:val="26"/>
              </w:rPr>
              <w:t xml:space="preserve"> </w:t>
            </w:r>
            <w:r w:rsidRPr="00CD4E92">
              <w:rPr>
                <w:rFonts w:ascii="Times New Roman" w:hAnsi="Times New Roman" w:cs="Times New Roman"/>
                <w:sz w:val="26"/>
                <w:szCs w:val="26"/>
              </w:rPr>
              <w:t xml:space="preserve">Развитие жизни на Земле. Бактерии, их роль в природе и жизни человека.  </w:t>
            </w:r>
            <w:r w:rsidR="00F136D3" w:rsidRPr="00CD4E92">
              <w:rPr>
                <w:rFonts w:ascii="Times New Roman" w:hAnsi="Times New Roman" w:cs="Times New Roman"/>
                <w:bCs/>
              </w:rPr>
              <w:t>Инструктаж по ТБ.</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F136D3" w:rsidRPr="00F2161F" w:rsidRDefault="00F136D3" w:rsidP="00646CED"/>
        </w:tc>
      </w:tr>
      <w:tr w:rsidR="00DB5FD4" w:rsidRPr="00F2161F" w:rsidTr="001958A3">
        <w:tc>
          <w:tcPr>
            <w:tcW w:w="9990" w:type="dxa"/>
            <w:gridSpan w:val="8"/>
            <w:tcBorders>
              <w:top w:val="single" w:sz="4" w:space="0" w:color="auto"/>
              <w:left w:val="single" w:sz="4" w:space="0" w:color="auto"/>
              <w:bottom w:val="single" w:sz="4" w:space="0" w:color="auto"/>
              <w:right w:val="single" w:sz="4" w:space="0" w:color="auto"/>
            </w:tcBorders>
            <w:shd w:val="clear" w:color="auto" w:fill="auto"/>
          </w:tcPr>
          <w:p w:rsidR="00DB5FD4" w:rsidRPr="00DB5FD4" w:rsidRDefault="00DB5FD4" w:rsidP="00DB5FD4">
            <w:pPr>
              <w:tabs>
                <w:tab w:val="left" w:pos="3690"/>
              </w:tabs>
              <w:rPr>
                <w:rFonts w:ascii="Times New Roman" w:hAnsi="Times New Roman" w:cs="Times New Roman"/>
                <w:b/>
              </w:rPr>
            </w:pPr>
            <w:r>
              <w:tab/>
            </w:r>
            <w:proofErr w:type="gramStart"/>
            <w:r w:rsidRPr="00DB5FD4">
              <w:rPr>
                <w:rFonts w:ascii="Times New Roman" w:hAnsi="Times New Roman" w:cs="Times New Roman"/>
                <w:b/>
              </w:rPr>
              <w:t>Введение(</w:t>
            </w:r>
            <w:proofErr w:type="gramEnd"/>
            <w:r w:rsidRPr="00DB5FD4">
              <w:rPr>
                <w:rFonts w:ascii="Times New Roman" w:hAnsi="Times New Roman" w:cs="Times New Roman"/>
                <w:b/>
              </w:rPr>
              <w:t>1 час)</w:t>
            </w:r>
          </w:p>
        </w:tc>
      </w:tr>
      <w:tr w:rsidR="00DB5FD4" w:rsidRPr="00F2161F" w:rsidTr="00DB5FD4">
        <w:tc>
          <w:tcPr>
            <w:tcW w:w="829"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C60BBE" w:rsidRDefault="000C56B5" w:rsidP="00646CED">
            <w:pPr>
              <w:jc w:val="center"/>
              <w:rPr>
                <w:rFonts w:ascii="Times New Roman" w:hAnsi="Times New Roman" w:cs="Times New Roman"/>
                <w:bCs/>
                <w:sz w:val="24"/>
                <w:szCs w:val="24"/>
              </w:rPr>
            </w:pPr>
            <w:r>
              <w:rPr>
                <w:rFonts w:ascii="Times New Roman" w:hAnsi="Times New Roman" w:cs="Times New Roman"/>
                <w:bCs/>
                <w:sz w:val="24"/>
                <w:szCs w:val="24"/>
              </w:rPr>
              <w:t>14.09.</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rPr>
                <w:b/>
              </w:rPr>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DB5FD4">
            <w:pPr>
              <w:pStyle w:val="a3"/>
              <w:spacing w:before="0" w:beforeAutospacing="0" w:after="300" w:line="386" w:lineRule="atLeast"/>
              <w:rPr>
                <w:rFonts w:ascii="OpenSans" w:hAnsi="OpenSans"/>
                <w:color w:val="000000"/>
              </w:rPr>
            </w:pPr>
            <w:r>
              <w:rPr>
                <w:rFonts w:ascii="OpenSans" w:hAnsi="OpenSans"/>
                <w:color w:val="000000"/>
              </w:rPr>
              <w:t>Организм - единое целое.</w:t>
            </w:r>
          </w:p>
          <w:p w:rsidR="00DB5FD4" w:rsidRDefault="00DB5FD4" w:rsidP="00DB5FD4">
            <w:pPr>
              <w:pStyle w:val="a3"/>
              <w:spacing w:before="0" w:beforeAutospacing="0" w:after="300" w:line="386" w:lineRule="atLeast"/>
              <w:rPr>
                <w:rFonts w:ascii="OpenSans" w:hAnsi="OpenSans"/>
                <w:color w:val="000000"/>
              </w:rPr>
            </w:pPr>
            <w:r>
              <w:rPr>
                <w:rFonts w:ascii="OpenSans" w:hAnsi="OpenSans"/>
                <w:color w:val="000000"/>
              </w:rPr>
              <w:t>Экскурсия «Осенние явления в жизни растений родного края»</w:t>
            </w:r>
          </w:p>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F136D3" w:rsidRPr="00F2161F" w:rsidTr="00646CED">
        <w:trPr>
          <w:trHeight w:val="1410"/>
        </w:trPr>
        <w:tc>
          <w:tcPr>
            <w:tcW w:w="9990" w:type="dxa"/>
            <w:gridSpan w:val="8"/>
            <w:tcBorders>
              <w:top w:val="single" w:sz="4" w:space="0" w:color="auto"/>
              <w:left w:val="single" w:sz="4" w:space="0" w:color="auto"/>
              <w:bottom w:val="single" w:sz="4" w:space="0" w:color="auto"/>
              <w:right w:val="single" w:sz="4" w:space="0" w:color="auto"/>
            </w:tcBorders>
            <w:shd w:val="clear" w:color="auto" w:fill="auto"/>
          </w:tcPr>
          <w:p w:rsidR="00F136D3" w:rsidRDefault="00F136D3" w:rsidP="00646CED">
            <w:pPr>
              <w:pStyle w:val="a3"/>
              <w:spacing w:before="0" w:beforeAutospacing="0" w:after="0" w:line="386" w:lineRule="atLeast"/>
              <w:rPr>
                <w:rFonts w:ascii="OpenSans" w:hAnsi="OpenSans"/>
                <w:color w:val="000000"/>
              </w:rPr>
            </w:pPr>
          </w:p>
          <w:p w:rsidR="00F136D3" w:rsidRDefault="00F136D3" w:rsidP="00646CED">
            <w:pPr>
              <w:pStyle w:val="a3"/>
              <w:spacing w:before="0" w:beforeAutospacing="0" w:after="300" w:line="386" w:lineRule="atLeast"/>
              <w:rPr>
                <w:rFonts w:ascii="OpenSans" w:hAnsi="OpenSans"/>
                <w:color w:val="000000"/>
              </w:rPr>
            </w:pPr>
            <w:r>
              <w:rPr>
                <w:b/>
                <w:bCs/>
                <w:color w:val="000000"/>
                <w:sz w:val="21"/>
                <w:szCs w:val="21"/>
              </w:rPr>
              <w:t xml:space="preserve">                                          Раздел 1.    </w:t>
            </w:r>
            <w:r w:rsidRPr="0023649A">
              <w:rPr>
                <w:b/>
                <w:bCs/>
                <w:color w:val="000000"/>
                <w:sz w:val="21"/>
                <w:szCs w:val="21"/>
              </w:rPr>
              <w:t>Органы и системы органов растений</w:t>
            </w:r>
            <w:r w:rsidR="00DB5FD4">
              <w:rPr>
                <w:b/>
                <w:bCs/>
                <w:color w:val="000000"/>
                <w:sz w:val="21"/>
                <w:szCs w:val="21"/>
              </w:rPr>
              <w:t xml:space="preserve"> </w:t>
            </w:r>
            <w:proofErr w:type="gramStart"/>
            <w:r w:rsidR="00DB5FD4">
              <w:rPr>
                <w:b/>
                <w:bCs/>
                <w:color w:val="000000"/>
                <w:sz w:val="21"/>
                <w:szCs w:val="21"/>
              </w:rPr>
              <w:t>( 11</w:t>
            </w:r>
            <w:proofErr w:type="gramEnd"/>
            <w:r>
              <w:rPr>
                <w:b/>
                <w:bCs/>
                <w:color w:val="000000"/>
                <w:sz w:val="21"/>
                <w:szCs w:val="21"/>
              </w:rPr>
              <w:t>ч.)</w:t>
            </w:r>
          </w:p>
          <w:p w:rsidR="00F136D3" w:rsidRDefault="00F136D3" w:rsidP="00646CED">
            <w:pPr>
              <w:pStyle w:val="a3"/>
              <w:spacing w:before="0" w:beforeAutospacing="0" w:after="300" w:line="386" w:lineRule="atLeast"/>
              <w:rPr>
                <w:rFonts w:ascii="OpenSans" w:hAnsi="OpenSans"/>
                <w:color w:val="000000"/>
              </w:rPr>
            </w:pPr>
            <w:r>
              <w:rPr>
                <w:rFonts w:ascii="OpenSans" w:hAnsi="OpenSans"/>
                <w:color w:val="000000"/>
              </w:rPr>
              <w:t>.</w:t>
            </w:r>
          </w:p>
          <w:p w:rsidR="00F136D3" w:rsidRPr="00F2161F" w:rsidRDefault="00F136D3" w:rsidP="00646CED">
            <w:r>
              <w:t xml:space="preserve">  </w:t>
            </w:r>
          </w:p>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r>
              <w:t>3</w:t>
            </w:r>
            <w:r w:rsidRPr="00F2161F">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0C56B5" w:rsidP="00646CED">
            <w:pPr>
              <w:rPr>
                <w:bCs/>
              </w:rPr>
            </w:pPr>
            <w:r>
              <w:rPr>
                <w:bCs/>
              </w:rPr>
              <w:t>21</w:t>
            </w:r>
            <w:r w:rsidR="00DB5FD4">
              <w:rPr>
                <w:bCs/>
              </w:rPr>
              <w:t>.09.</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F97CFC">
            <w:pPr>
              <w:pStyle w:val="a3"/>
              <w:spacing w:before="0" w:beforeAutospacing="0" w:after="300" w:line="386" w:lineRule="atLeast"/>
              <w:rPr>
                <w:rFonts w:ascii="OpenSans" w:hAnsi="OpenSans"/>
                <w:color w:val="000000"/>
              </w:rPr>
            </w:pPr>
            <w:r w:rsidRPr="00F2161F">
              <w:t xml:space="preserve">. </w:t>
            </w:r>
            <w:r>
              <w:rPr>
                <w:rFonts w:ascii="OpenSans" w:hAnsi="OpenSans"/>
                <w:color w:val="000000"/>
              </w:rPr>
              <w:t>Органы и системы органов растений. Побег.</w:t>
            </w:r>
          </w:p>
          <w:p w:rsidR="00DB5FD4" w:rsidRPr="00F2161F" w:rsidRDefault="00DB5FD4" w:rsidP="00F97CFC">
            <w: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Лабораторная работа №1 «Строение побега, генеративной и вегетативной почек. Взаимосвязь строения побега и почек с их функциями».</w:t>
            </w:r>
          </w:p>
          <w:p w:rsidR="00DB5FD4" w:rsidRPr="00F2161F" w:rsidRDefault="00DB5FD4" w:rsidP="00646CED">
            <w:r>
              <w:t xml:space="preserve"> </w:t>
            </w:r>
          </w:p>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r>
              <w:t>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0C56B5" w:rsidP="00646CED">
            <w:pPr>
              <w:rPr>
                <w:bCs/>
              </w:rPr>
            </w:pPr>
            <w:r>
              <w:rPr>
                <w:bCs/>
              </w:rPr>
              <w:t>28</w:t>
            </w:r>
            <w:r w:rsidR="00DB5FD4">
              <w:rPr>
                <w:bCs/>
              </w:rPr>
              <w:t>.09.</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Строение и функции стебля.</w:t>
            </w:r>
          </w:p>
          <w:p w:rsidR="00DB5FD4" w:rsidRPr="00F2161F" w:rsidRDefault="00DB5FD4" w:rsidP="00646CED">
            <w: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05</w:t>
            </w:r>
            <w:r w:rsidR="00DB5FD4">
              <w:rPr>
                <w:bCs/>
              </w:rPr>
              <w:t>.10.</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Внешнее строение листа.</w:t>
            </w:r>
          </w:p>
          <w:p w:rsidR="00DB5FD4" w:rsidRPr="00F2161F" w:rsidRDefault="00DB5FD4" w:rsidP="00646CED">
            <w:r>
              <w:rPr>
                <w:rFonts w:ascii="OpenSans" w:hAnsi="OpenSans"/>
                <w:color w:val="000000"/>
              </w:rPr>
              <w:t xml:space="preserve">Лабораторная работа №2.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r>
              <w:rPr>
                <w:rFonts w:ascii="OpenSans" w:hAnsi="OpenSans"/>
                <w:color w:val="000000"/>
              </w:rPr>
              <w:t xml:space="preserve">Лабораторная работа №2. «Внешнее строение листа. Листорасположение». </w:t>
            </w:r>
          </w:p>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lastRenderedPageBreak/>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12</w:t>
            </w:r>
            <w:r w:rsidR="00DB5FD4">
              <w:rPr>
                <w:bCs/>
              </w:rPr>
              <w:t>.10.</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Клеточное строение листа.</w:t>
            </w:r>
          </w:p>
          <w:p w:rsidR="00DB5FD4" w:rsidRPr="00F2161F" w:rsidRDefault="00DB5FD4" w:rsidP="00646CED">
            <w: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29</w:t>
            </w:r>
            <w:r w:rsidR="00DB5FD4">
              <w:rPr>
                <w:bCs/>
              </w:rPr>
              <w:t>.10.</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Строение и функции корня.</w:t>
            </w:r>
          </w:p>
          <w:p w:rsidR="00DB5FD4" w:rsidRPr="00F2161F" w:rsidRDefault="00DB5FD4" w:rsidP="00646CED">
            <w:r>
              <w:rPr>
                <w:rFonts w:ascii="OpenSans" w:hAnsi="OpenSans"/>
                <w:color w:val="000000"/>
              </w:rPr>
              <w:t xml:space="preserve">Лабораторная работа №3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r>
              <w:rPr>
                <w:rFonts w:ascii="OpenSans" w:hAnsi="OpenSans"/>
                <w:color w:val="000000"/>
              </w:rPr>
              <w:t xml:space="preserve">Лабораторная работа №3 «Зоны корня». </w:t>
            </w:r>
          </w:p>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26.10</w:t>
            </w:r>
            <w:r w:rsidR="00DB5FD4">
              <w:rPr>
                <w:bCs/>
              </w:rPr>
              <w:t>.</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Видоизменение надземных побегов.</w:t>
            </w:r>
          </w:p>
          <w:p w:rsidR="00DB5FD4" w:rsidRPr="00F2161F" w:rsidRDefault="00DB5FD4" w:rsidP="00646CED">
            <w:pPr>
              <w:pStyle w:val="a3"/>
              <w:spacing w:before="0" w:beforeAutospacing="0" w:after="300" w:line="386" w:lineRule="atLeast"/>
            </w:pPr>
            <w:r>
              <w:rPr>
                <w:rFonts w:ascii="OpenSans" w:hAnsi="OpenSans"/>
                <w:color w:val="000000"/>
              </w:rPr>
              <w:t xml:space="preserve"> </w:t>
            </w:r>
          </w:p>
          <w:p w:rsidR="00DB5FD4" w:rsidRPr="00F2161F" w:rsidRDefault="00DB5FD4" w:rsidP="00646CED"/>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09</w:t>
            </w:r>
            <w:r w:rsidR="00DB5FD4">
              <w:rPr>
                <w:bCs/>
              </w:rPr>
              <w:t>.11.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Видоизменения подземных побегов и корней.</w:t>
            </w:r>
          </w:p>
          <w:p w:rsidR="00DB5FD4" w:rsidRPr="00F2161F" w:rsidRDefault="00DB5FD4" w:rsidP="00646CED">
            <w:r>
              <w:rPr>
                <w:rFonts w:ascii="OpenSans" w:hAnsi="OpenSans"/>
                <w:color w:val="000000"/>
              </w:rPr>
              <w:t xml:space="preserve">Лабораторная работа №4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r>
              <w:rPr>
                <w:rFonts w:ascii="OpenSans" w:hAnsi="OpenSans"/>
                <w:color w:val="000000"/>
              </w:rPr>
              <w:t xml:space="preserve">Лабораторная работа №4 «Видоизменение корней и их приспособительное значение». </w:t>
            </w:r>
          </w:p>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16</w:t>
            </w:r>
            <w:r w:rsidR="00DB5FD4">
              <w:rPr>
                <w:bCs/>
              </w:rPr>
              <w:t>.11.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r>
              <w:rPr>
                <w:rFonts w:ascii="OpenSans" w:hAnsi="OpenSans"/>
                <w:color w:val="000000"/>
              </w:rPr>
              <w:t xml:space="preserve">Органы и системы органов животных.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23</w:t>
            </w:r>
            <w:r w:rsidR="00DB5FD4">
              <w:rPr>
                <w:bCs/>
              </w:rPr>
              <w:t>.11.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rPr>
                <w:rFonts w:ascii="OpenSans" w:hAnsi="OpenSans"/>
                <w:color w:val="000000"/>
              </w:rPr>
            </w:pPr>
            <w:r w:rsidRPr="0023649A">
              <w:rPr>
                <w:rFonts w:ascii="Times New Roman" w:hAnsi="Times New Roman" w:cs="Times New Roman"/>
                <w:color w:val="000000"/>
                <w:sz w:val="21"/>
                <w:szCs w:val="21"/>
              </w:rPr>
              <w:t>Значение систем органов для выполнения различных функций</w:t>
            </w:r>
            <w:r>
              <w:rPr>
                <w:rFonts w:ascii="Times New Roman" w:hAnsi="Times New Roman" w:cs="Times New Roman"/>
                <w:color w:val="000000"/>
                <w:sz w:val="21"/>
                <w:szCs w:val="21"/>
              </w:rPr>
              <w:t>.</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30</w:t>
            </w:r>
            <w:r w:rsidR="00DB5FD4">
              <w:rPr>
                <w:bCs/>
              </w:rPr>
              <w:t>.</w:t>
            </w:r>
            <w:r>
              <w:rPr>
                <w:bCs/>
              </w:rPr>
              <w:t>11.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Обобщающий: «Органы и системы органов живых организмов»</w:t>
            </w:r>
          </w:p>
          <w:p w:rsidR="00DB5FD4" w:rsidRPr="00F2161F" w:rsidRDefault="00DB5FD4" w:rsidP="00646CED">
            <w: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9B4C5E" w:rsidRDefault="00D562D9" w:rsidP="00646CED">
            <w:pPr>
              <w:rPr>
                <w:bCs/>
              </w:rPr>
            </w:pPr>
            <w:r>
              <w:rPr>
                <w:bCs/>
              </w:rPr>
              <w:t>07</w:t>
            </w:r>
            <w:r w:rsidR="00DB5FD4">
              <w:rPr>
                <w:bCs/>
              </w:rPr>
              <w:t>.12.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Pr="0023649A" w:rsidRDefault="00DB5FD4" w:rsidP="00646CED">
            <w:pPr>
              <w:pStyle w:val="a3"/>
              <w:shd w:val="clear" w:color="auto" w:fill="FFFFFF"/>
              <w:spacing w:before="0" w:beforeAutospacing="0" w:after="300"/>
              <w:rPr>
                <w:color w:val="000000"/>
                <w:sz w:val="21"/>
                <w:szCs w:val="21"/>
              </w:rPr>
            </w:pPr>
            <w:proofErr w:type="gramStart"/>
            <w:r>
              <w:rPr>
                <w:color w:val="000000"/>
                <w:sz w:val="21"/>
                <w:szCs w:val="21"/>
              </w:rPr>
              <w:t xml:space="preserve">Тестовая </w:t>
            </w:r>
            <w:r w:rsidRPr="0023649A">
              <w:rPr>
                <w:color w:val="000000"/>
                <w:sz w:val="21"/>
                <w:szCs w:val="21"/>
              </w:rPr>
              <w:t xml:space="preserve"> работа</w:t>
            </w:r>
            <w:proofErr w:type="gramEnd"/>
            <w:r w:rsidRPr="0023649A">
              <w:rPr>
                <w:color w:val="000000"/>
                <w:sz w:val="21"/>
                <w:szCs w:val="21"/>
              </w:rPr>
              <w:t xml:space="preserve"> №1 «Органы и системы органов живых организмов».</w:t>
            </w:r>
          </w:p>
          <w:p w:rsidR="00DB5FD4" w:rsidRPr="00F2161F" w:rsidRDefault="00DB5FD4" w:rsidP="00646CED">
            <w: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tc>
      </w:tr>
      <w:tr w:rsidR="00DB5FD4" w:rsidRPr="00F2161F" w:rsidTr="00646CED">
        <w:tc>
          <w:tcPr>
            <w:tcW w:w="9990" w:type="dxa"/>
            <w:gridSpan w:val="8"/>
            <w:tcBorders>
              <w:top w:val="single" w:sz="4" w:space="0" w:color="auto"/>
              <w:left w:val="single" w:sz="4" w:space="0" w:color="auto"/>
              <w:bottom w:val="single" w:sz="4" w:space="0" w:color="auto"/>
              <w:right w:val="single" w:sz="4" w:space="0" w:color="auto"/>
            </w:tcBorders>
            <w:shd w:val="clear" w:color="auto" w:fill="auto"/>
          </w:tcPr>
          <w:p w:rsidR="00DB5FD4" w:rsidRPr="0023649A" w:rsidRDefault="00DB5FD4" w:rsidP="00646CED">
            <w:pPr>
              <w:pStyle w:val="a3"/>
              <w:shd w:val="clear" w:color="auto" w:fill="FFFFFF"/>
              <w:spacing w:before="0" w:beforeAutospacing="0" w:after="0"/>
              <w:rPr>
                <w:color w:val="000000"/>
                <w:sz w:val="21"/>
                <w:szCs w:val="21"/>
              </w:rPr>
            </w:pPr>
            <w:r>
              <w:rPr>
                <w:b/>
                <w:bCs/>
                <w:color w:val="000000"/>
                <w:sz w:val="21"/>
                <w:szCs w:val="21"/>
              </w:rPr>
              <w:t xml:space="preserve">                                     Раздел 2.  </w:t>
            </w:r>
            <w:r w:rsidRPr="0023649A">
              <w:rPr>
                <w:b/>
                <w:bCs/>
                <w:color w:val="000000"/>
                <w:sz w:val="21"/>
                <w:szCs w:val="21"/>
              </w:rPr>
              <w:t xml:space="preserve">Строение и жизнедеятельность живых </w:t>
            </w:r>
            <w:proofErr w:type="gramStart"/>
            <w:r w:rsidRPr="0023649A">
              <w:rPr>
                <w:b/>
                <w:bCs/>
                <w:color w:val="000000"/>
                <w:sz w:val="21"/>
                <w:szCs w:val="21"/>
              </w:rPr>
              <w:t>орга</w:t>
            </w:r>
            <w:r>
              <w:rPr>
                <w:b/>
                <w:bCs/>
                <w:color w:val="000000"/>
                <w:sz w:val="21"/>
                <w:szCs w:val="21"/>
              </w:rPr>
              <w:t>низмов.(</w:t>
            </w:r>
            <w:proofErr w:type="gramEnd"/>
            <w:r>
              <w:rPr>
                <w:b/>
                <w:bCs/>
                <w:color w:val="000000"/>
                <w:sz w:val="21"/>
                <w:szCs w:val="21"/>
              </w:rPr>
              <w:t>11ч.)</w:t>
            </w:r>
          </w:p>
          <w:p w:rsidR="00DB5FD4" w:rsidRPr="00F2161F" w:rsidRDefault="00DB5FD4" w:rsidP="00646CED">
            <w:r>
              <w:t xml:space="preserve"> </w:t>
            </w:r>
          </w:p>
        </w:tc>
      </w:tr>
      <w:tr w:rsidR="00DB5FD4" w:rsidRPr="00F2161F" w:rsidTr="00646CED">
        <w:trPr>
          <w:trHeight w:val="542"/>
        </w:trPr>
        <w:tc>
          <w:tcPr>
            <w:tcW w:w="840" w:type="dxa"/>
            <w:gridSpan w:val="2"/>
            <w:tcBorders>
              <w:top w:val="single" w:sz="4" w:space="0" w:color="auto"/>
              <w:left w:val="single" w:sz="4" w:space="0" w:color="auto"/>
              <w:right w:val="single" w:sz="4" w:space="0" w:color="auto"/>
            </w:tcBorders>
            <w:shd w:val="clear" w:color="auto" w:fill="auto"/>
          </w:tcPr>
          <w:p w:rsidR="00DB5FD4" w:rsidRPr="00F2161F" w:rsidRDefault="00DB5FD4" w:rsidP="00646CED">
            <w:pPr>
              <w:jc w:val="center"/>
            </w:pPr>
            <w:r>
              <w:t>14</w:t>
            </w:r>
            <w:r w:rsidRPr="00F2161F">
              <w:t>.</w:t>
            </w:r>
          </w:p>
        </w:tc>
        <w:tc>
          <w:tcPr>
            <w:tcW w:w="840" w:type="dxa"/>
            <w:tcBorders>
              <w:top w:val="single" w:sz="4" w:space="0" w:color="auto"/>
              <w:left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right w:val="single" w:sz="4" w:space="0" w:color="auto"/>
            </w:tcBorders>
            <w:shd w:val="clear" w:color="auto" w:fill="auto"/>
          </w:tcPr>
          <w:p w:rsidR="00DB5FD4" w:rsidRPr="00F2161F" w:rsidRDefault="00D562D9" w:rsidP="00646CED">
            <w:pPr>
              <w:jc w:val="center"/>
            </w:pPr>
            <w:r>
              <w:t>14</w:t>
            </w:r>
            <w:r w:rsidR="00DB5FD4">
              <w:t>.12.</w:t>
            </w:r>
          </w:p>
        </w:tc>
        <w:tc>
          <w:tcPr>
            <w:tcW w:w="917" w:type="dxa"/>
            <w:gridSpan w:val="2"/>
            <w:tcBorders>
              <w:top w:val="single" w:sz="4" w:space="0" w:color="auto"/>
              <w:left w:val="single" w:sz="4" w:space="0" w:color="auto"/>
              <w:right w:val="single" w:sz="4" w:space="0" w:color="auto"/>
            </w:tcBorders>
            <w:shd w:val="clear" w:color="auto" w:fill="auto"/>
          </w:tcPr>
          <w:p w:rsidR="00DB5FD4" w:rsidRPr="00F2161F" w:rsidRDefault="00DB5FD4" w:rsidP="00646CED">
            <w:pPr>
              <w:jc w:val="both"/>
            </w:pPr>
          </w:p>
        </w:tc>
        <w:tc>
          <w:tcPr>
            <w:tcW w:w="3480" w:type="dxa"/>
            <w:tcBorders>
              <w:top w:val="single" w:sz="4" w:space="0" w:color="auto"/>
              <w:left w:val="single" w:sz="4" w:space="0" w:color="auto"/>
              <w:right w:val="single" w:sz="4" w:space="0" w:color="auto"/>
            </w:tcBorders>
            <w:shd w:val="clear" w:color="auto" w:fill="auto"/>
          </w:tcPr>
          <w:p w:rsidR="00DB5FD4" w:rsidRPr="00F2161F" w:rsidRDefault="00DB5FD4" w:rsidP="00646CED">
            <w:r>
              <w:rPr>
                <w:rFonts w:ascii="OpenSans" w:hAnsi="OpenSans"/>
                <w:color w:val="000000"/>
              </w:rPr>
              <w:t>Движение живых организмов.</w:t>
            </w:r>
          </w:p>
        </w:tc>
        <w:tc>
          <w:tcPr>
            <w:tcW w:w="2958" w:type="dxa"/>
            <w:tcBorders>
              <w:top w:val="single" w:sz="4" w:space="0" w:color="auto"/>
              <w:left w:val="single" w:sz="4" w:space="0" w:color="auto"/>
              <w:right w:val="single" w:sz="4" w:space="0" w:color="auto"/>
            </w:tcBorders>
            <w:shd w:val="clear" w:color="auto" w:fill="auto"/>
          </w:tcPr>
          <w:p w:rsidR="00DB5FD4" w:rsidRPr="00F2161F" w:rsidRDefault="00DB5FD4" w:rsidP="00646CED"/>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r>
              <w:t>1</w:t>
            </w:r>
            <w:r w:rsidRPr="00F2161F">
              <w:t>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562D9" w:rsidP="00646CED">
            <w:pPr>
              <w:jc w:val="center"/>
            </w:pPr>
            <w:r>
              <w:t>21</w:t>
            </w:r>
            <w:r w:rsidR="00DB5FD4">
              <w:t>.12.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r>
              <w:rPr>
                <w:rFonts w:ascii="OpenSans" w:hAnsi="OpenSans"/>
                <w:color w:val="000000"/>
              </w:rPr>
              <w:t>Почвенное питание растений.</w:t>
            </w:r>
          </w:p>
          <w:p w:rsidR="00DB5FD4" w:rsidRPr="00F2161F" w:rsidRDefault="00DB5FD4" w:rsidP="00646CED"/>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7A528D" w:rsidRDefault="00D562D9" w:rsidP="00646CED">
            <w:pPr>
              <w:jc w:val="center"/>
              <w:rPr>
                <w:b/>
              </w:rPr>
            </w:pPr>
            <w:r w:rsidRPr="007A528D">
              <w:rPr>
                <w:b/>
              </w:rPr>
              <w:t>28.12.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r>
              <w:rPr>
                <w:rFonts w:ascii="OpenSans" w:hAnsi="OpenSans"/>
                <w:color w:val="000000"/>
              </w:rPr>
              <w:t>Фотосинтез. – воздушное питание растений.</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lastRenderedPageBreak/>
              <w:t>17.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DE2E7E" w:rsidRDefault="00DE2E7E" w:rsidP="00646CED">
            <w:pPr>
              <w:jc w:val="center"/>
            </w:pPr>
            <w:r>
              <w:rPr>
                <w:lang w:val="en-US"/>
              </w:rPr>
              <w:t>11</w:t>
            </w:r>
            <w:r>
              <w:t>.01.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Испарение воды листьями. Листопад.</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18.01.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Питание животных.</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19.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25.01.</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Питание бактерий и грибов.</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01.02.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Дыхание растений, бактерий и грибов.</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08.02.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Дыхание и кровообращение животных.</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15.02.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Транспорт веществ в организме.</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22.02.</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Выделение. Обмен веществ.</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01.03.</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Тестовая работа №2 «Строение и жизнедеятельность живых организмов»</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9990" w:type="dxa"/>
            <w:gridSpan w:val="8"/>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0" w:line="386" w:lineRule="atLeast"/>
              <w:rPr>
                <w:rFonts w:ascii="OpenSans" w:hAnsi="OpenSans"/>
                <w:color w:val="000000"/>
              </w:rPr>
            </w:pPr>
          </w:p>
          <w:p w:rsidR="00DB5FD4" w:rsidRPr="0023649A" w:rsidRDefault="00DB5FD4" w:rsidP="00646CED">
            <w:pPr>
              <w:pStyle w:val="a3"/>
              <w:shd w:val="clear" w:color="auto" w:fill="FFFFFF"/>
              <w:spacing w:before="0" w:beforeAutospacing="0" w:after="0"/>
              <w:rPr>
                <w:color w:val="000000"/>
              </w:rPr>
            </w:pPr>
            <w:r>
              <w:rPr>
                <w:b/>
                <w:bCs/>
                <w:color w:val="000000"/>
              </w:rPr>
              <w:t xml:space="preserve">                                    </w:t>
            </w:r>
            <w:proofErr w:type="gramStart"/>
            <w:r w:rsidRPr="0023649A">
              <w:rPr>
                <w:b/>
                <w:bCs/>
                <w:color w:val="000000"/>
              </w:rPr>
              <w:t>Раздел  3</w:t>
            </w:r>
            <w:proofErr w:type="gramEnd"/>
            <w:r w:rsidRPr="0023649A">
              <w:rPr>
                <w:b/>
                <w:bCs/>
                <w:color w:val="000000"/>
              </w:rPr>
              <w:t xml:space="preserve">.  Размножение </w:t>
            </w:r>
            <w:proofErr w:type="gramStart"/>
            <w:r w:rsidRPr="0023649A">
              <w:rPr>
                <w:b/>
                <w:bCs/>
                <w:color w:val="000000"/>
              </w:rPr>
              <w:t>организмов</w:t>
            </w:r>
            <w:r>
              <w:rPr>
                <w:b/>
                <w:bCs/>
                <w:color w:val="000000"/>
              </w:rPr>
              <w:t>.(</w:t>
            </w:r>
            <w:proofErr w:type="gramEnd"/>
            <w:r>
              <w:rPr>
                <w:b/>
                <w:bCs/>
                <w:color w:val="000000"/>
              </w:rPr>
              <w:t>10ч.)</w:t>
            </w:r>
          </w:p>
          <w:p w:rsidR="00DB5FD4" w:rsidRPr="00F2161F" w:rsidRDefault="00DB5FD4" w:rsidP="00646CED">
            <w:pPr>
              <w:autoSpaceDE w:val="0"/>
              <w:autoSpaceDN w:val="0"/>
              <w:adjustRightInd w:val="0"/>
              <w:rPr>
                <w:b/>
                <w:bCs/>
              </w:rPr>
            </w:pPr>
            <w:r>
              <w:rPr>
                <w:rFonts w:ascii="OpenSans" w:hAnsi="OpenSans"/>
                <w:color w:val="000000"/>
              </w:rPr>
              <w:t xml:space="preserve"> </w:t>
            </w: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15.03.</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Размножение организмов, бесполое размножение.</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DE2E7E">
            <w:pPr>
              <w:jc w:val="center"/>
            </w:pPr>
            <w:r>
              <w:t>22.03.</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Вегетативное размножение растений.</w:t>
            </w:r>
          </w:p>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 xml:space="preserve">Практическая работа №1.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r>
              <w:rPr>
                <w:rFonts w:ascii="OpenSans" w:hAnsi="OpenSans"/>
                <w:color w:val="000000"/>
              </w:rPr>
              <w:t>Практическая работа №1. Вегетативное размножение растений.</w:t>
            </w: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lastRenderedPageBreak/>
              <w:t>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29.03.</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Половое размножение растений. Строение цветка.</w:t>
            </w:r>
          </w:p>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 xml:space="preserve">Лабораторная работа №5.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r>
              <w:rPr>
                <w:rFonts w:ascii="OpenSans" w:hAnsi="OpenSans"/>
                <w:color w:val="000000"/>
              </w:rPr>
              <w:t xml:space="preserve">Лабораторная работа №5. «Строение цветка» </w:t>
            </w: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05.04.</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Опыление.</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12.04.</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Оплодотворение цветковых растений. Плоды и семена.</w:t>
            </w:r>
          </w:p>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 xml:space="preserve">Лабораторная работа №6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r>
              <w:rPr>
                <w:rFonts w:ascii="OpenSans" w:hAnsi="OpenSans"/>
                <w:color w:val="000000"/>
              </w:rPr>
              <w:t xml:space="preserve">Лабораторная работа №6 «Определение плодов» </w:t>
            </w: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30.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19.04.</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Размножение многоклеточных животных.</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31.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26.04.</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1A2CB2" w:rsidP="00646CED">
            <w:pPr>
              <w:pStyle w:val="a3"/>
              <w:spacing w:before="0" w:beforeAutospacing="0" w:after="300" w:line="386" w:lineRule="atLeast"/>
              <w:rPr>
                <w:rFonts w:ascii="OpenSans" w:hAnsi="OpenSans"/>
                <w:color w:val="000000"/>
              </w:rPr>
            </w:pPr>
            <w:r>
              <w:rPr>
                <w:rFonts w:ascii="OpenSans" w:hAnsi="OpenSans"/>
                <w:color w:val="000000"/>
              </w:rPr>
              <w:t xml:space="preserve">     Жизнедеятельность растительных организмов.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r>
              <w:rPr>
                <w:rFonts w:ascii="OpenSans" w:hAnsi="OpenSans"/>
                <w:color w:val="000000"/>
              </w:rPr>
              <w:t>Практическая работа №2. Способы проращивания семян.</w:t>
            </w: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32.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03.05.</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Индивидуальное развитие животных.</w:t>
            </w:r>
          </w:p>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 xml:space="preserve">Лабораторная работа №7. </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Лабораторная работа №7. «Строение яйца птицы»</w:t>
            </w:r>
          </w:p>
          <w:p w:rsidR="00DB5FD4" w:rsidRPr="00F2161F" w:rsidRDefault="00DB5FD4" w:rsidP="00646CED">
            <w:pPr>
              <w:autoSpaceDE w:val="0"/>
              <w:autoSpaceDN w:val="0"/>
              <w:adjustRightInd w:val="0"/>
              <w:rPr>
                <w:b/>
                <w:bCs/>
              </w:rPr>
            </w:pPr>
          </w:p>
        </w:tc>
      </w:tr>
      <w:tr w:rsidR="00DB5FD4" w:rsidRPr="00F2161F" w:rsidTr="001A2CB2">
        <w:trPr>
          <w:trHeight w:val="1096"/>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33.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10.05.</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Расселение и распространите живых организмов.</w:t>
            </w:r>
          </w:p>
          <w:p w:rsidR="00DB5FD4" w:rsidRDefault="00DB5FD4" w:rsidP="00646CED">
            <w:pPr>
              <w:pStyle w:val="a3"/>
              <w:spacing w:before="0" w:beforeAutospacing="0" w:after="0" w:line="386" w:lineRule="atLeast"/>
              <w:rPr>
                <w:rFonts w:ascii="OpenSans" w:hAnsi="OpenSans"/>
                <w:color w:val="000000"/>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DB5FD4"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jc w:val="center"/>
            </w:pPr>
            <w:r>
              <w:t>34.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E2E7E" w:rsidP="00646CED">
            <w:pPr>
              <w:jc w:val="center"/>
            </w:pPr>
            <w:r>
              <w:t>17.05.</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DB5FD4" w:rsidRDefault="00DB5FD4" w:rsidP="00646CED">
            <w:pPr>
              <w:pStyle w:val="a3"/>
              <w:spacing w:before="0" w:beforeAutospacing="0" w:after="300" w:line="386" w:lineRule="atLeast"/>
              <w:rPr>
                <w:rFonts w:ascii="OpenSans" w:hAnsi="OpenSans"/>
                <w:color w:val="000000"/>
              </w:rPr>
            </w:pPr>
            <w:r>
              <w:rPr>
                <w:rFonts w:ascii="OpenSans" w:hAnsi="OpenSans"/>
                <w:color w:val="000000"/>
              </w:rPr>
              <w:t>Обобщ</w:t>
            </w:r>
            <w:r w:rsidR="001A2CB2">
              <w:rPr>
                <w:rFonts w:ascii="OpenSans" w:hAnsi="OpenSans"/>
                <w:color w:val="000000"/>
              </w:rPr>
              <w:t xml:space="preserve">ение по теме: «Жизнедеятельность живых </w:t>
            </w:r>
            <w:r>
              <w:rPr>
                <w:rFonts w:ascii="OpenSans" w:hAnsi="OpenSans"/>
                <w:color w:val="000000"/>
              </w:rPr>
              <w:t>организмов»</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DB5FD4" w:rsidRPr="00F2161F" w:rsidRDefault="00DB5FD4" w:rsidP="00646CED">
            <w:pPr>
              <w:autoSpaceDE w:val="0"/>
              <w:autoSpaceDN w:val="0"/>
              <w:adjustRightInd w:val="0"/>
              <w:rPr>
                <w:b/>
                <w:bCs/>
              </w:rPr>
            </w:pPr>
          </w:p>
        </w:tc>
      </w:tr>
      <w:tr w:rsidR="00CD4E92" w:rsidRPr="00F2161F" w:rsidTr="00646CED">
        <w:trPr>
          <w:trHeight w:val="503"/>
        </w:trPr>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CD4E92" w:rsidRDefault="00CD4E92" w:rsidP="00646CED">
            <w:pPr>
              <w:jc w:val="center"/>
            </w:pPr>
            <w:r>
              <w:t>35.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D4E92" w:rsidRPr="00F2161F" w:rsidRDefault="00CD4E92" w:rsidP="00646CED">
            <w:pPr>
              <w:jc w:val="center"/>
            </w:pP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CD4E92" w:rsidRDefault="00CD4E92" w:rsidP="00646CED">
            <w:pPr>
              <w:jc w:val="center"/>
            </w:pPr>
            <w:r>
              <w:t>24.05.</w:t>
            </w:r>
          </w:p>
        </w:tc>
        <w:tc>
          <w:tcPr>
            <w:tcW w:w="917" w:type="dxa"/>
            <w:gridSpan w:val="2"/>
            <w:tcBorders>
              <w:top w:val="single" w:sz="4" w:space="0" w:color="auto"/>
              <w:left w:val="single" w:sz="4" w:space="0" w:color="auto"/>
              <w:bottom w:val="single" w:sz="4" w:space="0" w:color="auto"/>
              <w:right w:val="single" w:sz="4" w:space="0" w:color="auto"/>
            </w:tcBorders>
            <w:shd w:val="clear" w:color="auto" w:fill="auto"/>
          </w:tcPr>
          <w:p w:rsidR="00CD4E92" w:rsidRPr="00F2161F" w:rsidRDefault="00CD4E92" w:rsidP="00646CED">
            <w:pPr>
              <w:autoSpaceDE w:val="0"/>
              <w:autoSpaceDN w:val="0"/>
              <w:adjustRightInd w:val="0"/>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CD4E92" w:rsidRDefault="00CD4E92" w:rsidP="00646CED">
            <w:pPr>
              <w:pStyle w:val="a3"/>
              <w:spacing w:before="0" w:beforeAutospacing="0" w:after="300" w:line="386" w:lineRule="atLeast"/>
              <w:rPr>
                <w:rFonts w:ascii="OpenSans" w:hAnsi="OpenSans"/>
                <w:color w:val="000000"/>
              </w:rPr>
            </w:pPr>
            <w:r>
              <w:rPr>
                <w:rFonts w:ascii="OpenSans" w:hAnsi="OpenSans"/>
                <w:color w:val="000000"/>
              </w:rPr>
              <w:t>Повторение. Размножение организмов.</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D4E92" w:rsidRPr="00F2161F" w:rsidRDefault="00CD4E92" w:rsidP="00646CED">
            <w:pPr>
              <w:autoSpaceDE w:val="0"/>
              <w:autoSpaceDN w:val="0"/>
              <w:adjustRightInd w:val="0"/>
              <w:rPr>
                <w:b/>
                <w:bCs/>
              </w:rPr>
            </w:pPr>
          </w:p>
        </w:tc>
      </w:tr>
    </w:tbl>
    <w:p w:rsidR="00B110D3" w:rsidRDefault="00B110D3" w:rsidP="00DB5FD4">
      <w:pPr>
        <w:jc w:val="center"/>
      </w:pPr>
    </w:p>
    <w:sectPr w:rsidR="00B110D3" w:rsidSect="00F0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2BF2"/>
    <w:multiLevelType w:val="hybridMultilevel"/>
    <w:tmpl w:val="90D48D9E"/>
    <w:lvl w:ilvl="0" w:tplc="919ED7EC">
      <w:start w:val="1"/>
      <w:numFmt w:val="decimal"/>
      <w:lvlText w:val="%1."/>
      <w:lvlJc w:val="left"/>
      <w:pPr>
        <w:ind w:left="48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9B61B8B"/>
    <w:multiLevelType w:val="hybridMultilevel"/>
    <w:tmpl w:val="D61EC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E7A1397"/>
    <w:multiLevelType w:val="hybridMultilevel"/>
    <w:tmpl w:val="8404F5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21C4048"/>
    <w:multiLevelType w:val="hybridMultilevel"/>
    <w:tmpl w:val="AB2EA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1346"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2"/>
  </w:compat>
  <w:rsids>
    <w:rsidRoot w:val="00F136D3"/>
    <w:rsid w:val="00024FF9"/>
    <w:rsid w:val="0007707D"/>
    <w:rsid w:val="000C56B5"/>
    <w:rsid w:val="00146703"/>
    <w:rsid w:val="001A2CB2"/>
    <w:rsid w:val="001B65C8"/>
    <w:rsid w:val="002334CA"/>
    <w:rsid w:val="004E1EEF"/>
    <w:rsid w:val="00646CED"/>
    <w:rsid w:val="006C2EE3"/>
    <w:rsid w:val="007A528D"/>
    <w:rsid w:val="007E74BB"/>
    <w:rsid w:val="00826A5A"/>
    <w:rsid w:val="00A70468"/>
    <w:rsid w:val="00A809D0"/>
    <w:rsid w:val="00AA498B"/>
    <w:rsid w:val="00AE3BE0"/>
    <w:rsid w:val="00B110D3"/>
    <w:rsid w:val="00B47FBC"/>
    <w:rsid w:val="00BA54CB"/>
    <w:rsid w:val="00C60BBE"/>
    <w:rsid w:val="00C97F81"/>
    <w:rsid w:val="00CD4E92"/>
    <w:rsid w:val="00CE6A5A"/>
    <w:rsid w:val="00D562D9"/>
    <w:rsid w:val="00DB5FD4"/>
    <w:rsid w:val="00DE2E7E"/>
    <w:rsid w:val="00F00CB2"/>
    <w:rsid w:val="00F136D3"/>
    <w:rsid w:val="00FD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317C11-D4F7-4644-B2D7-052953F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36D3"/>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rsid w:val="00F136D3"/>
    <w:pPr>
      <w:ind w:left="720"/>
      <w:contextualSpacing/>
    </w:pPr>
    <w:rPr>
      <w:rFonts w:ascii="Calibri" w:eastAsia="Times New Roman" w:hAnsi="Calibri" w:cs="Times New Roman"/>
      <w:lang w:eastAsia="en-US"/>
    </w:rPr>
  </w:style>
  <w:style w:type="paragraph" w:customStyle="1" w:styleId="msonormalcxspmiddle">
    <w:name w:val="msonormalcxspmiddle"/>
    <w:basedOn w:val="a"/>
    <w:rsid w:val="00F136D3"/>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pple-converted-space">
    <w:name w:val="apple-converted-space"/>
    <w:basedOn w:val="a0"/>
    <w:rsid w:val="00F136D3"/>
  </w:style>
  <w:style w:type="paragraph" w:styleId="a4">
    <w:name w:val="List Paragraph"/>
    <w:basedOn w:val="a"/>
    <w:uiPriority w:val="34"/>
    <w:qFormat/>
    <w:rsid w:val="00F136D3"/>
    <w:pPr>
      <w:ind w:left="720"/>
      <w:contextualSpacing/>
    </w:pPr>
  </w:style>
  <w:style w:type="paragraph" w:customStyle="1" w:styleId="Standard">
    <w:name w:val="Standard"/>
    <w:rsid w:val="001B65C8"/>
    <w:pPr>
      <w:widowControl w:val="0"/>
      <w:suppressAutoHyphens/>
      <w:autoSpaceDN w:val="0"/>
      <w:spacing w:after="0" w:line="240" w:lineRule="auto"/>
      <w:textAlignment w:val="baseline"/>
    </w:pPr>
    <w:rPr>
      <w:rFonts w:ascii="Liberation Serif" w:eastAsia="SimSun" w:hAnsi="Liberation Serif"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Vc180814</dc:creator>
  <cp:keywords/>
  <dc:description/>
  <cp:lastModifiedBy>МО Биология и др</cp:lastModifiedBy>
  <cp:revision>21</cp:revision>
  <cp:lastPrinted>2020-09-07T10:33:00Z</cp:lastPrinted>
  <dcterms:created xsi:type="dcterms:W3CDTF">2019-08-31T05:17:00Z</dcterms:created>
  <dcterms:modified xsi:type="dcterms:W3CDTF">2020-09-15T09:46:00Z</dcterms:modified>
</cp:coreProperties>
</file>