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6F" w:rsidRDefault="00E1426F" w:rsidP="000A6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26F" w:rsidRPr="00964813" w:rsidRDefault="000A6F41" w:rsidP="00964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2024</w:t>
      </w:r>
      <w:r w:rsidR="00E1426F" w:rsidRPr="00964813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E1426F" w:rsidRDefault="00E1426F" w:rsidP="00E1426F">
      <w:pPr>
        <w:keepNext/>
        <w:widowControl w:val="0"/>
        <w:autoSpaceDE w:val="0"/>
        <w:autoSpaceDN w:val="0"/>
        <w:adjustRightInd w:val="0"/>
        <w:spacing w:before="240" w:after="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GoBack"/>
      <w:bookmarkEnd w:id="0"/>
      <w:r w:rsidRPr="00E37902">
        <w:rPr>
          <w:rFonts w:ascii="Times New Roman" w:hAnsi="Times New Roman" w:cs="Times New Roman"/>
          <w:b/>
          <w:bCs/>
          <w:caps/>
          <w:sz w:val="24"/>
          <w:szCs w:val="24"/>
        </w:rPr>
        <w:t>КАЛЕНДАРНО-Тематическое планирование</w:t>
      </w:r>
      <w:r w:rsidR="000A6F4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В 1-Е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КЛАССЕ</w:t>
      </w:r>
    </w:p>
    <w:p w:rsidR="000A6F41" w:rsidRDefault="000A6F41" w:rsidP="00E1426F">
      <w:pPr>
        <w:keepNext/>
        <w:widowControl w:val="0"/>
        <w:autoSpaceDE w:val="0"/>
        <w:autoSpaceDN w:val="0"/>
        <w:adjustRightInd w:val="0"/>
        <w:spacing w:before="240" w:after="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литературное чтение</w:t>
      </w:r>
    </w:p>
    <w:p w:rsidR="000A6F41" w:rsidRPr="00E37902" w:rsidRDefault="000A6F41" w:rsidP="00E1426F">
      <w:pPr>
        <w:keepNext/>
        <w:widowControl w:val="0"/>
        <w:autoSpaceDE w:val="0"/>
        <w:autoSpaceDN w:val="0"/>
        <w:adjustRightInd w:val="0"/>
        <w:spacing w:before="240" w:after="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850"/>
        <w:gridCol w:w="992"/>
        <w:gridCol w:w="1002"/>
        <w:gridCol w:w="5802"/>
      </w:tblGrid>
      <w:tr w:rsidR="00E1426F" w:rsidRPr="00E37902" w:rsidTr="00E1426F">
        <w:trPr>
          <w:trHeight w:val="754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E1426F" w:rsidRPr="00E37902" w:rsidRDefault="00E1426F" w:rsidP="00964813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E37902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94" w:type="dxa"/>
            <w:gridSpan w:val="2"/>
            <w:vAlign w:val="center"/>
          </w:tcPr>
          <w:p w:rsidR="00E1426F" w:rsidRPr="00E37902" w:rsidRDefault="00E1426F" w:rsidP="00964813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802" w:type="dxa"/>
            <w:vMerge w:val="restart"/>
            <w:vAlign w:val="center"/>
          </w:tcPr>
          <w:p w:rsidR="00E1426F" w:rsidRPr="00E37902" w:rsidRDefault="00E1426F" w:rsidP="00964813">
            <w:pPr>
              <w:spacing w:after="0" w:line="240" w:lineRule="auto"/>
              <w:ind w:left="-108" w:right="-6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  <w:p w:rsidR="00E1426F" w:rsidRPr="00E37902" w:rsidRDefault="00E1426F" w:rsidP="00964813">
            <w:pPr>
              <w:spacing w:after="0" w:line="240" w:lineRule="auto"/>
              <w:ind w:left="-108" w:right="-62" w:firstLine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26F" w:rsidRPr="00E37902" w:rsidTr="00E1426F">
        <w:trPr>
          <w:trHeight w:val="469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426F" w:rsidRPr="00E37902" w:rsidRDefault="00E1426F" w:rsidP="00964813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426F" w:rsidRPr="00E37902" w:rsidRDefault="00E1426F" w:rsidP="00964813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92" w:type="dxa"/>
            <w:vAlign w:val="center"/>
          </w:tcPr>
          <w:p w:rsidR="00E1426F" w:rsidRPr="00E37902" w:rsidRDefault="00E1426F" w:rsidP="00964813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02" w:type="dxa"/>
            <w:vAlign w:val="center"/>
          </w:tcPr>
          <w:p w:rsidR="00E1426F" w:rsidRPr="00E37902" w:rsidRDefault="00E1426F" w:rsidP="00964813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802" w:type="dxa"/>
            <w:vMerge/>
            <w:vAlign w:val="center"/>
          </w:tcPr>
          <w:p w:rsidR="00E1426F" w:rsidRPr="00E37902" w:rsidRDefault="00E1426F" w:rsidP="00964813">
            <w:pPr>
              <w:spacing w:after="0" w:line="240" w:lineRule="auto"/>
              <w:ind w:left="-108" w:right="-62" w:firstLine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26F" w:rsidRPr="00E37902" w:rsidTr="00E1426F">
        <w:trPr>
          <w:trHeight w:val="274"/>
        </w:trPr>
        <w:tc>
          <w:tcPr>
            <w:tcW w:w="9639" w:type="dxa"/>
            <w:gridSpan w:val="5"/>
            <w:vAlign w:val="center"/>
          </w:tcPr>
          <w:p w:rsidR="00E1426F" w:rsidRPr="00E37902" w:rsidRDefault="00E1426F" w:rsidP="00964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37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Добукварный</w:t>
            </w:r>
            <w:proofErr w:type="spellEnd"/>
            <w:r w:rsidRPr="00E37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период</w:t>
            </w:r>
            <w:r w:rsidRPr="00E379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(16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  <w:r w:rsidRPr="00E379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FE3BAB" w:rsidRPr="00E37902" w:rsidTr="000A6F41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FE3BAB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002" w:type="dxa"/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02" w:type="dxa"/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Знакомство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с учебником. Сос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тавление рассказа по картинке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(Ч. 1, с. 3–4)</w:t>
            </w:r>
          </w:p>
        </w:tc>
      </w:tr>
      <w:tr w:rsidR="00FE3BAB" w:rsidRPr="00E37902" w:rsidTr="000A6F41">
        <w:trPr>
          <w:trHeight w:val="357"/>
        </w:trPr>
        <w:tc>
          <w:tcPr>
            <w:tcW w:w="993" w:type="dxa"/>
            <w:tcBorders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FE3BAB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002" w:type="dxa"/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02" w:type="dxa"/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Речь письменная и устная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5)</w:t>
            </w:r>
          </w:p>
        </w:tc>
      </w:tr>
      <w:tr w:rsidR="00FE3BAB" w:rsidRPr="00E37902" w:rsidTr="000A6F41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E3BAB" w:rsidRPr="00E37902" w:rsidRDefault="000A6F41" w:rsidP="00FE3BAB">
            <w:pPr>
              <w:spacing w:after="0" w:line="240" w:lineRule="auto"/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04</w:t>
            </w:r>
            <w:r w:rsidR="00FE3BAB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002" w:type="dxa"/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02" w:type="dxa"/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Предложение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6)</w:t>
            </w:r>
          </w:p>
        </w:tc>
      </w:tr>
      <w:tr w:rsidR="00FE3BAB" w:rsidRPr="00E37902" w:rsidTr="000A6F41">
        <w:trPr>
          <w:trHeight w:val="224"/>
        </w:trPr>
        <w:tc>
          <w:tcPr>
            <w:tcW w:w="993" w:type="dxa"/>
            <w:tcBorders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</w:t>
            </w:r>
          </w:p>
        </w:tc>
        <w:tc>
          <w:tcPr>
            <w:tcW w:w="1002" w:type="dxa"/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Предложение и слово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7)</w:t>
            </w:r>
          </w:p>
        </w:tc>
      </w:tr>
      <w:tr w:rsidR="00FE3BAB" w:rsidRPr="00E37902" w:rsidTr="000A6F41">
        <w:trPr>
          <w:trHeight w:val="260"/>
        </w:trPr>
        <w:tc>
          <w:tcPr>
            <w:tcW w:w="993" w:type="dxa"/>
            <w:tcBorders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E3BAB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002" w:type="dxa"/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Предложение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и слово</w:t>
            </w:r>
            <w:r>
              <w:rPr>
                <w:rFonts w:ascii="Times New Roman" w:hAnsi="Times New Roman"/>
                <w:sz w:val="24"/>
                <w:szCs w:val="20"/>
              </w:rPr>
              <w:t>. Закрепление.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 xml:space="preserve"> (с. 8)</w:t>
            </w:r>
          </w:p>
        </w:tc>
      </w:tr>
      <w:tr w:rsidR="00FE3BAB" w:rsidRPr="00E37902" w:rsidTr="000A6F41">
        <w:trPr>
          <w:trHeight w:val="354"/>
        </w:trPr>
        <w:tc>
          <w:tcPr>
            <w:tcW w:w="993" w:type="dxa"/>
            <w:tcBorders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E3BAB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002" w:type="dxa"/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Слово и слог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9)</w:t>
            </w:r>
          </w:p>
        </w:tc>
      </w:tr>
      <w:tr w:rsidR="00FE3BAB" w:rsidRPr="00E37902" w:rsidTr="000A6F41">
        <w:trPr>
          <w:trHeight w:val="306"/>
        </w:trPr>
        <w:tc>
          <w:tcPr>
            <w:tcW w:w="993" w:type="dxa"/>
            <w:tcBorders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E3BAB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002" w:type="dxa"/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Слово и слог. Закрепление.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10)</w:t>
            </w:r>
          </w:p>
        </w:tc>
      </w:tr>
      <w:tr w:rsidR="00FE3BAB" w:rsidRPr="00E37902" w:rsidTr="000A6F41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1002" w:type="dxa"/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Слог, ударение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11)</w:t>
            </w:r>
          </w:p>
        </w:tc>
      </w:tr>
      <w:tr w:rsidR="00FE3BAB" w:rsidRPr="00E37902" w:rsidTr="000A6F41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E3BAB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002" w:type="dxa"/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Слог, ударение 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(закрепление)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12)</w:t>
            </w:r>
          </w:p>
        </w:tc>
      </w:tr>
      <w:tr w:rsidR="00FE3BAB" w:rsidRPr="00E37902" w:rsidTr="000A6F41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FE3BAB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002" w:type="dxa"/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>Деление слов на слоги (с. 13)</w:t>
            </w:r>
          </w:p>
        </w:tc>
      </w:tr>
      <w:tr w:rsidR="00FE3BAB" w:rsidRPr="00E37902" w:rsidTr="000A6F41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E3BAB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002" w:type="dxa"/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>Звуки речи: гласные и согласные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14)</w:t>
            </w:r>
          </w:p>
        </w:tc>
      </w:tr>
      <w:tr w:rsidR="00FE3BAB" w:rsidRPr="00E37902" w:rsidTr="000A6F41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1002" w:type="dxa"/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>Звуки речи: гласные и согласные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. Закрепление.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15)</w:t>
            </w:r>
          </w:p>
        </w:tc>
      </w:tr>
      <w:tr w:rsidR="00FE3BAB" w:rsidRPr="00E37902" w:rsidTr="000A6F41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FE3BAB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002" w:type="dxa"/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>Гласные и согласные звуки. Слияние согласного с гласным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16-17)</w:t>
            </w:r>
          </w:p>
        </w:tc>
      </w:tr>
      <w:tr w:rsidR="00FE3BAB" w:rsidRPr="00E37902" w:rsidTr="000A6F41">
        <w:trPr>
          <w:trHeight w:val="338"/>
        </w:trPr>
        <w:tc>
          <w:tcPr>
            <w:tcW w:w="993" w:type="dxa"/>
            <w:tcBorders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FE3BAB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002" w:type="dxa"/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>Повторение и обобщение изученного материала</w:t>
            </w:r>
          </w:p>
        </w:tc>
      </w:tr>
      <w:tr w:rsidR="00FE3BAB" w:rsidRPr="00E37902" w:rsidTr="000A6F41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FE3BAB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002" w:type="dxa"/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Гласный звук [а],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А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а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 xml:space="preserve"> (с. 20–21)</w:t>
            </w:r>
          </w:p>
        </w:tc>
      </w:tr>
      <w:tr w:rsidR="00FE3BAB" w:rsidRPr="00E37902" w:rsidTr="000A6F41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E3BAB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002" w:type="dxa"/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Гласный звук [а],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А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. </w:t>
            </w:r>
            <w:r w:rsidRPr="00FA63E2">
              <w:rPr>
                <w:rFonts w:ascii="Times New Roman" w:hAnsi="Times New Roman"/>
                <w:bCs/>
                <w:iCs/>
                <w:sz w:val="24"/>
                <w:szCs w:val="20"/>
              </w:rPr>
              <w:t>Закрепление.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 xml:space="preserve"> (с. 22–23)</w:t>
            </w:r>
          </w:p>
        </w:tc>
      </w:tr>
      <w:tr w:rsidR="00E1426F" w:rsidRPr="00E37902" w:rsidTr="00E1426F">
        <w:trPr>
          <w:trHeight w:val="274"/>
        </w:trPr>
        <w:tc>
          <w:tcPr>
            <w:tcW w:w="9639" w:type="dxa"/>
            <w:gridSpan w:val="5"/>
          </w:tcPr>
          <w:p w:rsidR="00E1426F" w:rsidRPr="0062222B" w:rsidRDefault="00E1426F" w:rsidP="00964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Букварный период (80 ч</w:t>
            </w:r>
            <w:r w:rsidRPr="0062222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E3BAB" w:rsidRPr="00E37902" w:rsidTr="000A6F41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FE3BA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2" w:type="dxa"/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[о],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О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24–25)</w:t>
            </w:r>
          </w:p>
        </w:tc>
      </w:tr>
      <w:tr w:rsidR="00FE3BAB" w:rsidRPr="00E37902" w:rsidTr="000A6F41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1002" w:type="dxa"/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[о],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О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0"/>
              </w:rPr>
              <w:t>. Повторение</w:t>
            </w:r>
            <w:proofErr w:type="gramStart"/>
            <w:r>
              <w:rPr>
                <w:rFonts w:ascii="Times New Roman" w:hAnsi="Times New Roman"/>
                <w:sz w:val="24"/>
                <w:szCs w:val="20"/>
              </w:rPr>
              <w:t>.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</w:t>
            </w:r>
            <w:proofErr w:type="gramEnd"/>
            <w:r w:rsidRPr="000E15EF">
              <w:rPr>
                <w:rFonts w:ascii="Times New Roman" w:hAnsi="Times New Roman"/>
                <w:sz w:val="24"/>
                <w:szCs w:val="20"/>
              </w:rPr>
              <w:t>с. 26)</w:t>
            </w:r>
          </w:p>
        </w:tc>
      </w:tr>
      <w:tr w:rsidR="00FE3BAB" w:rsidRPr="00E37902" w:rsidTr="000A6F41">
        <w:trPr>
          <w:trHeight w:val="210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FE3BAB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[о],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О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о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. </w:t>
            </w:r>
            <w:r w:rsidRPr="00FA63E2">
              <w:rPr>
                <w:rFonts w:ascii="Times New Roman" w:hAnsi="Times New Roman"/>
                <w:bCs/>
                <w:iCs/>
                <w:sz w:val="24"/>
                <w:szCs w:val="20"/>
              </w:rPr>
              <w:t>Закрепление.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27)</w:t>
            </w:r>
          </w:p>
        </w:tc>
      </w:tr>
      <w:tr w:rsidR="00FE3BAB" w:rsidRPr="00E37902" w:rsidTr="000A6F41">
        <w:trPr>
          <w:trHeight w:val="330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FE3BAB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[и],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И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и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28–29)</w:t>
            </w:r>
          </w:p>
        </w:tc>
      </w:tr>
      <w:tr w:rsidR="00FE3BAB" w:rsidRPr="00E37902" w:rsidTr="000A6F41">
        <w:trPr>
          <w:trHeight w:val="290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FE3BAB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[и],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И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  <w:r w:rsidRPr="0019254E">
              <w:rPr>
                <w:rFonts w:ascii="Times New Roman" w:hAnsi="Times New Roman"/>
                <w:bCs/>
                <w:iCs/>
                <w:sz w:val="24"/>
                <w:szCs w:val="20"/>
              </w:rPr>
              <w:t xml:space="preserve"> Повторение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 xml:space="preserve"> (с. 30)</w:t>
            </w:r>
          </w:p>
        </w:tc>
      </w:tr>
      <w:tr w:rsidR="00FE3BAB" w:rsidRPr="00E37902" w:rsidTr="000A6F41">
        <w:trPr>
          <w:trHeight w:val="1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[и],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И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и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. </w:t>
            </w:r>
            <w:r w:rsidRPr="0019254E">
              <w:rPr>
                <w:rFonts w:ascii="Times New Roman" w:hAnsi="Times New Roman"/>
                <w:bCs/>
                <w:iCs/>
                <w:sz w:val="24"/>
                <w:szCs w:val="20"/>
              </w:rPr>
              <w:t>Закрепление.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31)</w:t>
            </w:r>
          </w:p>
        </w:tc>
      </w:tr>
      <w:tr w:rsidR="00FE3BAB" w:rsidRPr="00E37902" w:rsidTr="000A6F41">
        <w:trPr>
          <w:trHeight w:val="2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E3BAB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Гласная буква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ы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 звук [ы] (с. 32–33)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E3BAB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Гласная буква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ы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 звук [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ы]. Закрепление.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34–35)</w:t>
            </w:r>
          </w:p>
        </w:tc>
      </w:tr>
      <w:tr w:rsidR="00FE3BAB" w:rsidRPr="00E37902" w:rsidTr="000A6F41">
        <w:trPr>
          <w:trHeight w:val="4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E3BAB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[у],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У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у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36–37)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[у],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У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у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. </w:t>
            </w:r>
            <w:r w:rsidRPr="0019254E">
              <w:rPr>
                <w:rFonts w:ascii="Times New Roman" w:hAnsi="Times New Roman"/>
                <w:bCs/>
                <w:iCs/>
                <w:sz w:val="24"/>
                <w:szCs w:val="20"/>
              </w:rPr>
              <w:t>Повторение.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38)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E3BAB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[у],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У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у</w:t>
            </w:r>
            <w:r>
              <w:rPr>
                <w:rFonts w:ascii="Times New Roman" w:hAnsi="Times New Roman"/>
                <w:sz w:val="24"/>
                <w:szCs w:val="20"/>
              </w:rPr>
              <w:t>. Закрепление</w:t>
            </w:r>
            <w:proofErr w:type="gramStart"/>
            <w:r>
              <w:rPr>
                <w:rFonts w:ascii="Times New Roman" w:hAnsi="Times New Roman"/>
                <w:sz w:val="24"/>
                <w:szCs w:val="20"/>
              </w:rPr>
              <w:t>.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</w:t>
            </w:r>
            <w:proofErr w:type="gramEnd"/>
            <w:r w:rsidRPr="000E15EF">
              <w:rPr>
                <w:rFonts w:ascii="Times New Roman" w:hAnsi="Times New Roman"/>
                <w:sz w:val="24"/>
                <w:szCs w:val="20"/>
              </w:rPr>
              <w:t>с. 39)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FE3BAB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>Закрепление пройденного материала</w:t>
            </w:r>
          </w:p>
        </w:tc>
      </w:tr>
      <w:tr w:rsidR="00FE3BAB" w:rsidRPr="00E37902" w:rsidTr="000A6F41">
        <w:trPr>
          <w:trHeight w:val="24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FE3BAB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[о],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О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24–25)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[о],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О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0"/>
              </w:rPr>
              <w:t>. Повторение</w:t>
            </w:r>
            <w:proofErr w:type="gramStart"/>
            <w:r>
              <w:rPr>
                <w:rFonts w:ascii="Times New Roman" w:hAnsi="Times New Roman"/>
                <w:sz w:val="24"/>
                <w:szCs w:val="20"/>
              </w:rPr>
              <w:t>.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</w:t>
            </w:r>
            <w:proofErr w:type="gramEnd"/>
            <w:r w:rsidRPr="000E15EF">
              <w:rPr>
                <w:rFonts w:ascii="Times New Roman" w:hAnsi="Times New Roman"/>
                <w:sz w:val="24"/>
                <w:szCs w:val="20"/>
              </w:rPr>
              <w:t>с. 26)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FE3BAB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[о],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О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о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. </w:t>
            </w:r>
            <w:r w:rsidRPr="00FA63E2">
              <w:rPr>
                <w:rFonts w:ascii="Times New Roman" w:hAnsi="Times New Roman"/>
                <w:bCs/>
                <w:iCs/>
                <w:sz w:val="24"/>
                <w:szCs w:val="20"/>
              </w:rPr>
              <w:t>Закрепление.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27)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E3BAB">
              <w:rPr>
                <w:rFonts w:ascii="Times New Roman" w:hAnsi="Times New Roman" w:cs="Times New Roman"/>
              </w:rPr>
              <w:t>5.1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[и],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И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и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28–29)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FE3BAB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[и],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И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  <w:r w:rsidRPr="0019254E">
              <w:rPr>
                <w:rFonts w:ascii="Times New Roman" w:hAnsi="Times New Roman"/>
                <w:bCs/>
                <w:iCs/>
                <w:sz w:val="24"/>
                <w:szCs w:val="20"/>
              </w:rPr>
              <w:t xml:space="preserve"> Повторение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 xml:space="preserve"> (с. 30)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lastRenderedPageBreak/>
              <w:t>34.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FE3BAB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[и],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И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и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. </w:t>
            </w:r>
            <w:r w:rsidRPr="0019254E">
              <w:rPr>
                <w:rFonts w:ascii="Times New Roman" w:hAnsi="Times New Roman"/>
                <w:bCs/>
                <w:iCs/>
                <w:sz w:val="24"/>
                <w:szCs w:val="20"/>
              </w:rPr>
              <w:t>Закрепление.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31)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E3BAB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Гласная буква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ы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 звук [ы] (с. 32–33)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E3BAB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Гласная буква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ы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 звук [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ы]. Закрепление.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34–35)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[у],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У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у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36–37)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E3BAB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[у],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У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у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. </w:t>
            </w:r>
            <w:r w:rsidRPr="0019254E">
              <w:rPr>
                <w:rFonts w:ascii="Times New Roman" w:hAnsi="Times New Roman"/>
                <w:bCs/>
                <w:iCs/>
                <w:sz w:val="24"/>
                <w:szCs w:val="20"/>
              </w:rPr>
              <w:t>Повторение.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38)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E3BAB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[у],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У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у</w:t>
            </w:r>
            <w:r>
              <w:rPr>
                <w:rFonts w:ascii="Times New Roman" w:hAnsi="Times New Roman"/>
                <w:sz w:val="24"/>
                <w:szCs w:val="20"/>
              </w:rPr>
              <w:t>. Закрепление</w:t>
            </w:r>
            <w:proofErr w:type="gramStart"/>
            <w:r>
              <w:rPr>
                <w:rFonts w:ascii="Times New Roman" w:hAnsi="Times New Roman"/>
                <w:sz w:val="24"/>
                <w:szCs w:val="20"/>
              </w:rPr>
              <w:t>.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</w:t>
            </w:r>
            <w:proofErr w:type="gramEnd"/>
            <w:r w:rsidRPr="000E15EF">
              <w:rPr>
                <w:rFonts w:ascii="Times New Roman" w:hAnsi="Times New Roman"/>
                <w:sz w:val="24"/>
                <w:szCs w:val="20"/>
              </w:rPr>
              <w:t>с. 39)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E3BAB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>Закрепление пройденного материала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[о],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О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24–25)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FE3BAB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[о],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О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0"/>
              </w:rPr>
              <w:t>. Повторение</w:t>
            </w:r>
            <w:proofErr w:type="gramStart"/>
            <w:r>
              <w:rPr>
                <w:rFonts w:ascii="Times New Roman" w:hAnsi="Times New Roman"/>
                <w:sz w:val="24"/>
                <w:szCs w:val="20"/>
              </w:rPr>
              <w:t>.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</w:t>
            </w:r>
            <w:proofErr w:type="gramEnd"/>
            <w:r w:rsidRPr="000E15EF">
              <w:rPr>
                <w:rFonts w:ascii="Times New Roman" w:hAnsi="Times New Roman"/>
                <w:sz w:val="24"/>
                <w:szCs w:val="20"/>
              </w:rPr>
              <w:t>с. 26)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FE3BAB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[о],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О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о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. </w:t>
            </w:r>
            <w:r w:rsidRPr="00FA63E2">
              <w:rPr>
                <w:rFonts w:ascii="Times New Roman" w:hAnsi="Times New Roman"/>
                <w:bCs/>
                <w:iCs/>
                <w:sz w:val="24"/>
                <w:szCs w:val="20"/>
              </w:rPr>
              <w:t>Закрепление.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27)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FE3BAB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[и],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И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и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28–29)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[и],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И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  <w:r w:rsidRPr="0019254E">
              <w:rPr>
                <w:rFonts w:ascii="Times New Roman" w:hAnsi="Times New Roman"/>
                <w:bCs/>
                <w:iCs/>
                <w:sz w:val="24"/>
                <w:szCs w:val="20"/>
              </w:rPr>
              <w:t xml:space="preserve"> Повторение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 xml:space="preserve"> (с. 30)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FE3BAB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[и],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И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и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. </w:t>
            </w:r>
            <w:r w:rsidRPr="0019254E">
              <w:rPr>
                <w:rFonts w:ascii="Times New Roman" w:hAnsi="Times New Roman"/>
                <w:bCs/>
                <w:iCs/>
                <w:sz w:val="24"/>
                <w:szCs w:val="20"/>
              </w:rPr>
              <w:t>Закрепление.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31)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FE3BAB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Гласная буква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ы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 звук [ы] (с. 32–33)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FE3BA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Гласная буква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ы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 звук [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ы]. Закрепление.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34–35)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[у],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У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у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36–37)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FE3BA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[у],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У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у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. </w:t>
            </w:r>
            <w:r w:rsidRPr="0019254E">
              <w:rPr>
                <w:rFonts w:ascii="Times New Roman" w:hAnsi="Times New Roman"/>
                <w:bCs/>
                <w:iCs/>
                <w:sz w:val="24"/>
                <w:szCs w:val="20"/>
              </w:rPr>
              <w:t>Повторение.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38)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E3BA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[у],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У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у</w:t>
            </w:r>
            <w:r>
              <w:rPr>
                <w:rFonts w:ascii="Times New Roman" w:hAnsi="Times New Roman"/>
                <w:sz w:val="24"/>
                <w:szCs w:val="20"/>
              </w:rPr>
              <w:t>. Закрепление</w:t>
            </w:r>
            <w:proofErr w:type="gramStart"/>
            <w:r>
              <w:rPr>
                <w:rFonts w:ascii="Times New Roman" w:hAnsi="Times New Roman"/>
                <w:sz w:val="24"/>
                <w:szCs w:val="20"/>
              </w:rPr>
              <w:t>.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</w:t>
            </w:r>
            <w:proofErr w:type="gramEnd"/>
            <w:r w:rsidRPr="000E15EF">
              <w:rPr>
                <w:rFonts w:ascii="Times New Roman" w:hAnsi="Times New Roman"/>
                <w:sz w:val="24"/>
                <w:szCs w:val="20"/>
              </w:rPr>
              <w:t>с. 39)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E3BA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>Закрепление пройденного материала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[о],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О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24–25)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FE3BA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[о],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О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0"/>
              </w:rPr>
              <w:t>. Повторение</w:t>
            </w:r>
            <w:proofErr w:type="gramStart"/>
            <w:r>
              <w:rPr>
                <w:rFonts w:ascii="Times New Roman" w:hAnsi="Times New Roman"/>
                <w:sz w:val="24"/>
                <w:szCs w:val="20"/>
              </w:rPr>
              <w:t>.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</w:t>
            </w:r>
            <w:proofErr w:type="gramEnd"/>
            <w:r w:rsidRPr="000E15EF">
              <w:rPr>
                <w:rFonts w:ascii="Times New Roman" w:hAnsi="Times New Roman"/>
                <w:sz w:val="24"/>
                <w:szCs w:val="20"/>
              </w:rPr>
              <w:t>с. 26)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E3BA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[о],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О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о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. </w:t>
            </w:r>
            <w:r w:rsidRPr="00FA63E2">
              <w:rPr>
                <w:rFonts w:ascii="Times New Roman" w:hAnsi="Times New Roman"/>
                <w:bCs/>
                <w:iCs/>
                <w:sz w:val="24"/>
                <w:szCs w:val="20"/>
              </w:rPr>
              <w:t>Закрепление.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27)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FE3BA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[и],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И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и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28–29)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[и],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И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  <w:r w:rsidRPr="0019254E">
              <w:rPr>
                <w:rFonts w:ascii="Times New Roman" w:hAnsi="Times New Roman"/>
                <w:bCs/>
                <w:iCs/>
                <w:sz w:val="24"/>
                <w:szCs w:val="20"/>
              </w:rPr>
              <w:t xml:space="preserve"> Повторение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 xml:space="preserve"> (с. 30)</w:t>
            </w:r>
          </w:p>
        </w:tc>
      </w:tr>
      <w:tr w:rsidR="00FE3BAB" w:rsidRPr="00E37902" w:rsidTr="000A6F41">
        <w:trPr>
          <w:trHeight w:val="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E3BA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Звук [и],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И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и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. </w:t>
            </w:r>
            <w:r w:rsidRPr="0019254E">
              <w:rPr>
                <w:rFonts w:ascii="Times New Roman" w:hAnsi="Times New Roman"/>
                <w:bCs/>
                <w:iCs/>
                <w:sz w:val="24"/>
                <w:szCs w:val="20"/>
              </w:rPr>
              <w:t>Закрепление.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31)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FE3BA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Гласная буква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ы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, звук [ы] (с. 32–33)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FE3BA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>Чтение слов и текстов с буквами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М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. Сопоставление слогов и слов с буквами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М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86–87)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изученного материала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88–89)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0A6F41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FE3BA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>Зак</w:t>
            </w:r>
            <w:r>
              <w:rPr>
                <w:rFonts w:ascii="Times New Roman" w:hAnsi="Times New Roman"/>
                <w:sz w:val="24"/>
                <w:szCs w:val="24"/>
              </w:rPr>
              <w:t>репление пройденного материала.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E3BAB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Согласные звуки [з], [з’],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90–91)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FE3BAB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CB17E9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Согласные звуки [з], [з’],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з. </w:t>
            </w:r>
            <w:r w:rsidRPr="007A09B4">
              <w:rPr>
                <w:rFonts w:ascii="Times New Roman" w:hAnsi="Times New Roman"/>
                <w:bCs/>
                <w:iCs/>
                <w:sz w:val="24"/>
                <w:szCs w:val="24"/>
              </w:rPr>
              <w:t>Повторение.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92–93)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E3BAB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Чтение слов, текстов с буквами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. Сопоставление слогов и слов с буквами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94–95)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E3BAB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Согласные звуки [б], [б’],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Б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б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96–97)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FE3BAB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Чтение слов с буквой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98)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E3BAB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Чтение слов с буквой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Сопоставление слогов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и слов с буквами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б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99)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FE3BAB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>Зак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репление пройденного материала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100–103)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FE3BAB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Согласные звуки [д], [д’],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д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104–105)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FE3BAB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Парные согласные [д], [д’]; [т], [т’],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т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106–107)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FE3BAB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Парные согласные [д], [д’]; [т], [т’],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</w:t>
            </w:r>
            <w:proofErr w:type="spellEnd"/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7A09B4">
              <w:rPr>
                <w:rFonts w:ascii="Times New Roman" w:hAnsi="Times New Roman"/>
                <w:bCs/>
                <w:iCs/>
                <w:sz w:val="24"/>
                <w:szCs w:val="24"/>
              </w:rPr>
              <w:t>Закрепление.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108–109)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E3BAB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обозначающие звуки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110–112)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FE3BAB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Буква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показатель мягкости согласного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113–115)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FE3BAB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>Зак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репление пройденного материала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116–117)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85B0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A85B0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Согласные звуки [г], [г’],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г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118–119)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FE3BA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Чтение слов с буквой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Сопоставление слогов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и слов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буквами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г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120–126)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lastRenderedPageBreak/>
              <w:t>78.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FE3BAB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Согласный звук [ч’],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ч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(Ч. 2, с. 4–5)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right="-6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Согласный звук [ч’],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Повторение.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(с. 6–7)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FE3BAB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Согласный звук [ч’],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. За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крепление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(с. 8–9)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E3BAB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Буква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– показатель мягкости предшествующих согласных звуков (с. 10–11)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E3BAB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Буква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в конце и в середине слова для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бозначения мягкости согласного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12–13)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>Мягкий знак – показатель мягкости согласных звуко</w:t>
            </w:r>
            <w:proofErr w:type="gramStart"/>
            <w:r w:rsidRPr="000E15EF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0E15EF">
              <w:rPr>
                <w:rFonts w:ascii="Times New Roman" w:hAnsi="Times New Roman"/>
                <w:sz w:val="24"/>
                <w:szCs w:val="24"/>
              </w:rPr>
              <w:t>с. 14–15)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E3BAB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Твердый согласный звук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[ш],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Ш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ш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. Сочетание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ши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16–19)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FE3BAB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Твердый согласный звук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[ш],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Ш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ш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. Сочетание </w:t>
            </w:r>
            <w:r w:rsidRPr="000E15EF">
              <w:rPr>
                <w:rFonts w:ascii="Times New Roman" w:hAnsi="Times New Roman"/>
                <w:i/>
                <w:iCs/>
                <w:sz w:val="24"/>
                <w:szCs w:val="24"/>
              </w:rPr>
              <w:t>ши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Повторение.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20–21)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FE3BAB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Твердый согласный звук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[ш],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Ш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ш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. Сочетание </w:t>
            </w:r>
            <w:r w:rsidRPr="000E15EF">
              <w:rPr>
                <w:rFonts w:ascii="Times New Roman" w:hAnsi="Times New Roman"/>
                <w:i/>
                <w:iCs/>
                <w:sz w:val="24"/>
                <w:szCs w:val="24"/>
              </w:rPr>
              <w:t>ши</w:t>
            </w:r>
            <w:r>
              <w:rPr>
                <w:rFonts w:ascii="Times New Roman" w:hAnsi="Times New Roman"/>
                <w:sz w:val="24"/>
                <w:szCs w:val="24"/>
              </w:rPr>
              <w:t>. Закрепление.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(с. 22–23)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E3BAB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Твердый согласный звук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[ж], буквы</w:t>
            </w:r>
            <w:proofErr w:type="gramStart"/>
            <w:r w:rsidRPr="000E1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Ж</w:t>
            </w:r>
            <w:proofErr w:type="gramEnd"/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ж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24–25)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FE3BA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Твердый согласный звук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[ж], буквы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Ж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ж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овторение.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26–27)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FE3BA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Твердый согласный звук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[ж],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Ж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. Закрепление.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(с. 28–29)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FE3BAB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и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крепление изученного материала </w:t>
            </w:r>
          </w:p>
        </w:tc>
      </w:tr>
      <w:tr w:rsidR="00FE3BAB" w:rsidRPr="00E37902" w:rsidTr="000A6F41">
        <w:trPr>
          <w:trHeight w:val="1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FE3BAB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sz w:val="24"/>
                <w:szCs w:val="24"/>
              </w:rPr>
              <w:t>, обознача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ющие два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звука [</w:t>
            </w:r>
            <w:proofErr w:type="spellStart"/>
            <w:r w:rsidRPr="000E15EF">
              <w:rPr>
                <w:rFonts w:ascii="Times New Roman" w:hAnsi="Times New Roman"/>
                <w:sz w:val="24"/>
                <w:szCs w:val="24"/>
              </w:rPr>
              <w:t>й’о</w:t>
            </w:r>
            <w:proofErr w:type="spellEnd"/>
            <w:r w:rsidRPr="000E15EF">
              <w:rPr>
                <w:rFonts w:ascii="Times New Roman" w:hAnsi="Times New Roman"/>
                <w:sz w:val="24"/>
                <w:szCs w:val="24"/>
              </w:rPr>
              <w:t>] (с. 30)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E3BAB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обознача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ющие два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звука [</w:t>
            </w:r>
            <w:proofErr w:type="spellStart"/>
            <w:r w:rsidRPr="000E15EF">
              <w:rPr>
                <w:rFonts w:ascii="Times New Roman" w:hAnsi="Times New Roman"/>
                <w:sz w:val="24"/>
                <w:szCs w:val="24"/>
              </w:rPr>
              <w:t>й’о</w:t>
            </w:r>
            <w:proofErr w:type="spellEnd"/>
            <w:r w:rsidRPr="000E15EF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>. Закрепление.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(с. 31)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E3BAB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Буква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показатель мягкости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32–33)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E3BAB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Мягкий согласный звук [й’].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Й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й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34–35)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FE3BAB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Чтение слов с буквой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Закрепление.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36–37)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E3BAB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Согласные звуки [х], [х’],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Х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х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38–41)</w:t>
            </w:r>
          </w:p>
        </w:tc>
      </w:tr>
      <w:tr w:rsidR="00560768" w:rsidRPr="00E37902" w:rsidTr="00E1426F">
        <w:trPr>
          <w:trHeight w:val="150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768" w:rsidRPr="00E37902" w:rsidRDefault="00560768" w:rsidP="00964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Послебукварный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период (36 ч</w:t>
            </w:r>
            <w:r w:rsidRPr="00E37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FE3BAB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 буквой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42–43)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FE3BAB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 буквой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Закрепление.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44–45)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FE3BAB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Ю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ю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обозначающие звуки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46)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FE3BAB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Ю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ю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обозначающие звуки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]. Закрепление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0E15EF">
              <w:rPr>
                <w:rFonts w:ascii="Times New Roman" w:hAnsi="Times New Roman"/>
                <w:sz w:val="24"/>
                <w:szCs w:val="24"/>
              </w:rPr>
              <w:t>с. 47)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E3BAB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Обозначение буквой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ю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гласного зв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ука [у] после мягких согласных в слиянии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48–49)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FE3BA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Твердый согласный звук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[ц],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Ц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ц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50–53)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FE3BA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Чтение слов с буквами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Ц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(закрепление)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54–55)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E3BA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Гласный звук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[э].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Э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э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56–57)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E3BA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Гласный звук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[э].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Э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э. </w:t>
            </w:r>
            <w:r w:rsidRPr="007A09B4">
              <w:rPr>
                <w:rFonts w:ascii="Times New Roman" w:hAnsi="Times New Roman"/>
                <w:bCs/>
                <w:iCs/>
                <w:sz w:val="24"/>
                <w:szCs w:val="24"/>
              </w:rPr>
              <w:t>Повторение.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58–59)</w:t>
            </w:r>
          </w:p>
        </w:tc>
      </w:tr>
      <w:tr w:rsidR="00FE3BAB" w:rsidRPr="00E37902" w:rsidTr="000A6F41">
        <w:trPr>
          <w:trHeight w:val="34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E3BA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 буквами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Э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Закрепление.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60–61)</w:t>
            </w:r>
          </w:p>
        </w:tc>
      </w:tr>
      <w:tr w:rsidR="00FE3BAB" w:rsidRPr="00E37902" w:rsidTr="000A6F41">
        <w:trPr>
          <w:trHeight w:val="39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E3BA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>Мягкий согласный звук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Pr="000E15EF">
              <w:rPr>
                <w:rFonts w:ascii="Times New Roman" w:hAnsi="Times New Roman"/>
                <w:sz w:val="24"/>
                <w:szCs w:val="24"/>
              </w:rPr>
              <w:t>щ</w:t>
            </w:r>
            <w:proofErr w:type="spellEnd"/>
            <w:r w:rsidRPr="000E15EF">
              <w:rPr>
                <w:rFonts w:ascii="Times New Roman" w:hAnsi="Times New Roman"/>
                <w:sz w:val="24"/>
                <w:szCs w:val="24"/>
              </w:rPr>
              <w:t xml:space="preserve">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Щ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щ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.Правописание</w:t>
            </w:r>
            <w:proofErr w:type="spellEnd"/>
            <w:r w:rsidRPr="000E15EF">
              <w:rPr>
                <w:rFonts w:ascii="Times New Roman" w:hAnsi="Times New Roman"/>
                <w:sz w:val="24"/>
                <w:szCs w:val="24"/>
              </w:rPr>
              <w:t xml:space="preserve"> сочетаний </w:t>
            </w:r>
            <w:proofErr w:type="spellStart"/>
            <w:r w:rsidRPr="000E15EF">
              <w:rPr>
                <w:rFonts w:ascii="Times New Roman" w:hAnsi="Times New Roman"/>
                <w:i/>
                <w:iCs/>
                <w:sz w:val="24"/>
                <w:szCs w:val="24"/>
              </w:rPr>
              <w:t>ща</w:t>
            </w:r>
            <w:proofErr w:type="spellEnd"/>
            <w:r w:rsidRPr="000E15E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62–65)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E3BA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предложений и текстов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 буквами </w:t>
            </w:r>
            <w:proofErr w:type="gramStart"/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Щ</w:t>
            </w:r>
            <w:proofErr w:type="gramEnd"/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66–67)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E3BA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предложений и текстов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 буквами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Щ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68–69)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FE3BA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Согласные звуки [ф], [ф’], буквы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ф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70–71)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FE3BA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слов, предложений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 буквами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(с. 72)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FE3BA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слов, предложений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с буквами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ф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.Сопоставление слогов и слов с буквами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E15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 xml:space="preserve"> (с. 73)</w:t>
            </w:r>
          </w:p>
        </w:tc>
      </w:tr>
      <w:tr w:rsidR="00FE3BAB" w:rsidRPr="00E37902" w:rsidTr="000A6F41">
        <w:trPr>
          <w:trHeight w:val="34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lastRenderedPageBreak/>
              <w:t>113.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E3BA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5EF">
              <w:rPr>
                <w:rFonts w:ascii="Times New Roman" w:hAnsi="Times New Roman"/>
                <w:sz w:val="24"/>
                <w:szCs w:val="24"/>
              </w:rPr>
              <w:t xml:space="preserve">Мягкий </w:t>
            </w:r>
            <w:r>
              <w:rPr>
                <w:rFonts w:ascii="Times New Roman" w:hAnsi="Times New Roman"/>
                <w:sz w:val="24"/>
                <w:szCs w:val="24"/>
              </w:rPr>
              <w:t>и твердый разделительные знаки. (с. 74–75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FE3BA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55E">
              <w:rPr>
                <w:rFonts w:ascii="Times New Roman" w:hAnsi="Times New Roman"/>
                <w:sz w:val="24"/>
                <w:szCs w:val="24"/>
              </w:rPr>
              <w:t>Мягкий и твердый разделительные знаки</w:t>
            </w:r>
            <w:r>
              <w:rPr>
                <w:rFonts w:ascii="Times New Roman" w:hAnsi="Times New Roman"/>
                <w:sz w:val="24"/>
                <w:szCs w:val="24"/>
              </w:rPr>
              <w:t>. Закрепление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с.76-77)   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E3BA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алфавит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78–79)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FE3BA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алфавит. Закрепление. </w:t>
            </w:r>
            <w:r w:rsidRPr="000E15EF">
              <w:rPr>
                <w:rFonts w:ascii="Times New Roman" w:hAnsi="Times New Roman"/>
                <w:sz w:val="24"/>
                <w:szCs w:val="24"/>
              </w:rPr>
              <w:t>(с. 80–81)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FE3BA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>Как хорошо уметь читать. Произведения С. Маршака, В. Берестова, (с. 82–83)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FE3BA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>Как хорошо уметь читать. Произведения Е. Чарушина (с. 84–85)</w:t>
            </w:r>
          </w:p>
        </w:tc>
      </w:tr>
      <w:tr w:rsidR="00FE3BAB" w:rsidRPr="00E37902" w:rsidTr="000A6F41">
        <w:trPr>
          <w:trHeight w:val="34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E3BA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>К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. Д. Ушинский. Наше Отечество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86–87)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E3BAB">
              <w:rPr>
                <w:rFonts w:ascii="Times New Roman" w:hAnsi="Times New Roman" w:cs="Times New Roman"/>
              </w:rPr>
              <w:t>3.05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В. Крупин. Первоучители словенские (с. 88–89) 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E3BAB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A7555E">
              <w:rPr>
                <w:rFonts w:ascii="Times New Roman" w:hAnsi="Times New Roman"/>
                <w:sz w:val="24"/>
                <w:szCs w:val="20"/>
              </w:rPr>
              <w:t>В. Крупин.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Первый букварь (с. 90–91)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E3BAB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Творчество А. С. Пушкина – сказки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92–93)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E3BAB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Л. Н. Толстой о детях (с. 94) </w:t>
            </w:r>
          </w:p>
        </w:tc>
      </w:tr>
      <w:tr w:rsidR="00FE3BAB" w:rsidRPr="00E37902" w:rsidTr="000A6F41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E3BAB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>К. Д. Ушинский – великий педагог и писатель. К. Д. Ушинский о детях (с. 95)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FE3BAB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>Творчество К. И. Чуковского («Телефон», «Путаница») (с. 96–97)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right="-6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FE3BAB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>Творчество С. Я. Маршака (с. 100-101)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FE3BAB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>Творчество М. М. Пришвина (с. 102-103)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FE3BAB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Творчество 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А. Л. Барто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104-105)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E3BAB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Творчество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С. В. Михалкова (с. 106)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A85B0F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E3BAB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E15EF">
              <w:rPr>
                <w:rFonts w:ascii="Times New Roman" w:hAnsi="Times New Roman"/>
                <w:sz w:val="24"/>
                <w:szCs w:val="20"/>
              </w:rPr>
              <w:t xml:space="preserve">Б. В. </w:t>
            </w:r>
            <w:proofErr w:type="spellStart"/>
            <w:r w:rsidRPr="000E15EF">
              <w:rPr>
                <w:rFonts w:ascii="Times New Roman" w:hAnsi="Times New Roman"/>
                <w:sz w:val="24"/>
                <w:szCs w:val="20"/>
              </w:rPr>
              <w:t>Заходер</w:t>
            </w:r>
            <w:proofErr w:type="spellEnd"/>
            <w:r w:rsidRPr="000E15EF">
              <w:rPr>
                <w:rFonts w:ascii="Times New Roman" w:hAnsi="Times New Roman"/>
                <w:sz w:val="24"/>
                <w:szCs w:val="20"/>
              </w:rPr>
              <w:t>. Два и три (с. 107)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Творчество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В. Д. Берестова (с. 108)</w:t>
            </w:r>
          </w:p>
        </w:tc>
      </w:tr>
      <w:tr w:rsidR="00FE3BAB" w:rsidRPr="00E37902" w:rsidTr="000A6F4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E3BAB" w:rsidRPr="00E37902" w:rsidRDefault="00FE3BAB" w:rsidP="00FE3BAB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AB" w:rsidRPr="000E15EF" w:rsidRDefault="00FE3BAB" w:rsidP="00F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Прощание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с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Азбукой. Проверим свои знания </w:t>
            </w:r>
            <w:r w:rsidRPr="000E15EF">
              <w:rPr>
                <w:rFonts w:ascii="Times New Roman" w:hAnsi="Times New Roman"/>
                <w:sz w:val="24"/>
                <w:szCs w:val="20"/>
              </w:rPr>
              <w:t>(с. 109)</w:t>
            </w:r>
          </w:p>
        </w:tc>
      </w:tr>
    </w:tbl>
    <w:p w:rsidR="00E1426F" w:rsidRDefault="00E1426F" w:rsidP="00964813">
      <w:pPr>
        <w:spacing w:after="0" w:line="240" w:lineRule="auto"/>
      </w:pPr>
    </w:p>
    <w:p w:rsidR="00D9242E" w:rsidRDefault="00D9242E" w:rsidP="00964813">
      <w:pPr>
        <w:spacing w:after="0" w:line="240" w:lineRule="auto"/>
      </w:pPr>
    </w:p>
    <w:sectPr w:rsidR="00D9242E" w:rsidSect="00056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5B30"/>
    <w:multiLevelType w:val="hybridMultilevel"/>
    <w:tmpl w:val="F0EC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97EE7"/>
    <w:multiLevelType w:val="hybridMultilevel"/>
    <w:tmpl w:val="08620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63630"/>
    <w:multiLevelType w:val="hybridMultilevel"/>
    <w:tmpl w:val="2DE88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A254D"/>
    <w:multiLevelType w:val="multilevel"/>
    <w:tmpl w:val="8104F6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912F54"/>
    <w:multiLevelType w:val="hybridMultilevel"/>
    <w:tmpl w:val="CE18F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D600A"/>
    <w:multiLevelType w:val="hybridMultilevel"/>
    <w:tmpl w:val="9B544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630367"/>
    <w:multiLevelType w:val="hybridMultilevel"/>
    <w:tmpl w:val="E19820BE"/>
    <w:lvl w:ilvl="0" w:tplc="6194D2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F00C3"/>
    <w:multiLevelType w:val="hybridMultilevel"/>
    <w:tmpl w:val="7EFE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CE300B"/>
    <w:multiLevelType w:val="hybridMultilevel"/>
    <w:tmpl w:val="C6BC8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1B4B2D"/>
    <w:multiLevelType w:val="hybridMultilevel"/>
    <w:tmpl w:val="65386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B45FF"/>
    <w:multiLevelType w:val="hybridMultilevel"/>
    <w:tmpl w:val="32F2E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3609C"/>
    <w:multiLevelType w:val="hybridMultilevel"/>
    <w:tmpl w:val="6108F6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>
    <w:nsid w:val="3CF42A0C"/>
    <w:multiLevelType w:val="multilevel"/>
    <w:tmpl w:val="9C8E5B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216DB6"/>
    <w:multiLevelType w:val="hybridMultilevel"/>
    <w:tmpl w:val="AC8C2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D4919"/>
    <w:multiLevelType w:val="multilevel"/>
    <w:tmpl w:val="69369292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>
    <w:nsid w:val="42E17864"/>
    <w:multiLevelType w:val="hybridMultilevel"/>
    <w:tmpl w:val="691E3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3B7B19"/>
    <w:multiLevelType w:val="hybridMultilevel"/>
    <w:tmpl w:val="E5127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9F7FB0"/>
    <w:multiLevelType w:val="hybridMultilevel"/>
    <w:tmpl w:val="90546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506979"/>
    <w:multiLevelType w:val="multilevel"/>
    <w:tmpl w:val="2D72CC6A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12A02C5"/>
    <w:multiLevelType w:val="hybridMultilevel"/>
    <w:tmpl w:val="D3108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060B52"/>
    <w:multiLevelType w:val="multilevel"/>
    <w:tmpl w:val="DE04DD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D6230E4"/>
    <w:multiLevelType w:val="multilevel"/>
    <w:tmpl w:val="B11E73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F7724BD"/>
    <w:multiLevelType w:val="hybridMultilevel"/>
    <w:tmpl w:val="F9725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71452A"/>
    <w:multiLevelType w:val="hybridMultilevel"/>
    <w:tmpl w:val="8BDE6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690211"/>
    <w:multiLevelType w:val="hybridMultilevel"/>
    <w:tmpl w:val="7F3A74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AF711F"/>
    <w:multiLevelType w:val="hybridMultilevel"/>
    <w:tmpl w:val="DA86F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6322A88"/>
    <w:multiLevelType w:val="multilevel"/>
    <w:tmpl w:val="CEFC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3"/>
  </w:num>
  <w:num w:numId="3">
    <w:abstractNumId w:val="16"/>
  </w:num>
  <w:num w:numId="4">
    <w:abstractNumId w:val="8"/>
  </w:num>
  <w:num w:numId="5">
    <w:abstractNumId w:val="9"/>
  </w:num>
  <w:num w:numId="6">
    <w:abstractNumId w:val="18"/>
  </w:num>
  <w:num w:numId="7">
    <w:abstractNumId w:val="5"/>
  </w:num>
  <w:num w:numId="8">
    <w:abstractNumId w:val="0"/>
  </w:num>
  <w:num w:numId="9">
    <w:abstractNumId w:val="17"/>
  </w:num>
  <w:num w:numId="10">
    <w:abstractNumId w:val="11"/>
  </w:num>
  <w:num w:numId="11">
    <w:abstractNumId w:val="12"/>
  </w:num>
  <w:num w:numId="12">
    <w:abstractNumId w:val="19"/>
  </w:num>
  <w:num w:numId="13">
    <w:abstractNumId w:val="3"/>
  </w:num>
  <w:num w:numId="14">
    <w:abstractNumId w:val="14"/>
  </w:num>
  <w:num w:numId="15">
    <w:abstractNumId w:val="22"/>
  </w:num>
  <w:num w:numId="16">
    <w:abstractNumId w:val="21"/>
  </w:num>
  <w:num w:numId="17">
    <w:abstractNumId w:val="20"/>
  </w:num>
  <w:num w:numId="18">
    <w:abstractNumId w:val="2"/>
  </w:num>
  <w:num w:numId="19">
    <w:abstractNumId w:val="25"/>
  </w:num>
  <w:num w:numId="20">
    <w:abstractNumId w:val="26"/>
  </w:num>
  <w:num w:numId="21">
    <w:abstractNumId w:val="15"/>
  </w:num>
  <w:num w:numId="22">
    <w:abstractNumId w:val="7"/>
  </w:num>
  <w:num w:numId="23">
    <w:abstractNumId w:val="24"/>
  </w:num>
  <w:num w:numId="24">
    <w:abstractNumId w:val="13"/>
  </w:num>
  <w:num w:numId="25">
    <w:abstractNumId w:val="1"/>
  </w:num>
  <w:num w:numId="26">
    <w:abstractNumId w:val="4"/>
  </w:num>
  <w:num w:numId="27">
    <w:abstractNumId w:val="27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F5CF0"/>
    <w:rsid w:val="00056545"/>
    <w:rsid w:val="000A6F41"/>
    <w:rsid w:val="00113EB2"/>
    <w:rsid w:val="00352EAD"/>
    <w:rsid w:val="0039429D"/>
    <w:rsid w:val="00560768"/>
    <w:rsid w:val="006C3157"/>
    <w:rsid w:val="007D22D3"/>
    <w:rsid w:val="008F5CF0"/>
    <w:rsid w:val="00964813"/>
    <w:rsid w:val="00A85B0F"/>
    <w:rsid w:val="00B20672"/>
    <w:rsid w:val="00D9242E"/>
    <w:rsid w:val="00E1426F"/>
    <w:rsid w:val="00FE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6F"/>
  </w:style>
  <w:style w:type="paragraph" w:styleId="1">
    <w:name w:val="heading 1"/>
    <w:basedOn w:val="a"/>
    <w:next w:val="a"/>
    <w:link w:val="10"/>
    <w:uiPriority w:val="9"/>
    <w:qFormat/>
    <w:rsid w:val="00E1426F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142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2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142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E1426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1426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Style">
    <w:name w:val="Paragraph Style"/>
    <w:uiPriority w:val="99"/>
    <w:rsid w:val="00E1426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E14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426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8">
    <w:name w:val="Основной текст (2) + 8"/>
    <w:aliases w:val="5 pt,Полужирный"/>
    <w:basedOn w:val="2"/>
    <w:rsid w:val="00E1426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59"/>
    <w:rsid w:val="00E142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1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E1426F"/>
    <w:rPr>
      <w:rFonts w:cs="Times New Roman"/>
      <w:b/>
      <w:bCs/>
      <w:color w:val="003333"/>
      <w:sz w:val="18"/>
      <w:szCs w:val="18"/>
      <w:u w:val="single"/>
    </w:rPr>
  </w:style>
  <w:style w:type="paragraph" w:styleId="a8">
    <w:name w:val="Plain Text"/>
    <w:basedOn w:val="a"/>
    <w:link w:val="a9"/>
    <w:uiPriority w:val="99"/>
    <w:rsid w:val="00E1426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E142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uiPriority w:val="22"/>
    <w:qFormat/>
    <w:rsid w:val="00E1426F"/>
    <w:rPr>
      <w:rFonts w:cs="Times New Roman"/>
      <w:b/>
      <w:bCs/>
    </w:rPr>
  </w:style>
  <w:style w:type="paragraph" w:customStyle="1" w:styleId="razdel">
    <w:name w:val="razdel"/>
    <w:basedOn w:val="a"/>
    <w:rsid w:val="00E1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E1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zag">
    <w:name w:val="podzag"/>
    <w:basedOn w:val="a"/>
    <w:rsid w:val="00E1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uiPriority w:val="20"/>
    <w:qFormat/>
    <w:rsid w:val="00E1426F"/>
    <w:rPr>
      <w:rFonts w:cs="Times New Roman"/>
      <w:i/>
      <w:iCs/>
    </w:rPr>
  </w:style>
  <w:style w:type="paragraph" w:styleId="ac">
    <w:name w:val="Body Text Indent"/>
    <w:basedOn w:val="a"/>
    <w:link w:val="ad"/>
    <w:uiPriority w:val="99"/>
    <w:rsid w:val="00E142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E1426F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E1426F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20">
    <w:name w:val="Font Style20"/>
    <w:rsid w:val="00E1426F"/>
    <w:rPr>
      <w:rFonts w:ascii="Times New Roman" w:hAnsi="Times New Roman"/>
      <w:b/>
      <w:sz w:val="20"/>
    </w:rPr>
  </w:style>
  <w:style w:type="character" w:customStyle="1" w:styleId="FontStyle21">
    <w:name w:val="Font Style21"/>
    <w:rsid w:val="00E1426F"/>
    <w:rPr>
      <w:rFonts w:ascii="Times New Roman" w:hAnsi="Times New Roman"/>
      <w:sz w:val="20"/>
    </w:rPr>
  </w:style>
  <w:style w:type="character" w:customStyle="1" w:styleId="apple-converted-space">
    <w:name w:val="apple-converted-space"/>
    <w:basedOn w:val="a0"/>
    <w:rsid w:val="00E1426F"/>
  </w:style>
  <w:style w:type="paragraph" w:customStyle="1" w:styleId="11">
    <w:name w:val="Без интервала1"/>
    <w:rsid w:val="00E1426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f"/>
    <w:uiPriority w:val="99"/>
    <w:semiHidden/>
    <w:rsid w:val="00E1426F"/>
  </w:style>
  <w:style w:type="paragraph" w:styleId="af">
    <w:name w:val="header"/>
    <w:basedOn w:val="a"/>
    <w:link w:val="ae"/>
    <w:uiPriority w:val="99"/>
    <w:semiHidden/>
    <w:unhideWhenUsed/>
    <w:rsid w:val="00E1426F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link w:val="af1"/>
    <w:uiPriority w:val="99"/>
    <w:unhideWhenUsed/>
    <w:rsid w:val="00E14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1426F"/>
  </w:style>
  <w:style w:type="paragraph" w:customStyle="1" w:styleId="Default">
    <w:name w:val="Default"/>
    <w:rsid w:val="00E142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85pt">
    <w:name w:val="Основной текст (2) + 8;5 pt;Полужирный"/>
    <w:basedOn w:val="2"/>
    <w:rsid w:val="00E1426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basedOn w:val="a0"/>
    <w:rsid w:val="00E142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_"/>
    <w:basedOn w:val="a0"/>
    <w:link w:val="42"/>
    <w:rsid w:val="00E1426F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1426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af2">
    <w:name w:val="Текст выноски Знак"/>
    <w:basedOn w:val="a0"/>
    <w:link w:val="af3"/>
    <w:uiPriority w:val="99"/>
    <w:semiHidden/>
    <w:rsid w:val="00E1426F"/>
    <w:rPr>
      <w:rFonts w:ascii="Segoe UI" w:hAnsi="Segoe UI" w:cs="Segoe UI"/>
      <w:sz w:val="18"/>
      <w:szCs w:val="18"/>
    </w:rPr>
  </w:style>
  <w:style w:type="paragraph" w:styleId="af3">
    <w:name w:val="Balloon Text"/>
    <w:basedOn w:val="a"/>
    <w:link w:val="af2"/>
    <w:uiPriority w:val="99"/>
    <w:semiHidden/>
    <w:unhideWhenUsed/>
    <w:rsid w:val="00E14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FontStyle15">
    <w:name w:val="Font Style15"/>
    <w:uiPriority w:val="99"/>
    <w:rsid w:val="00E1426F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E1426F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E1426F"/>
    <w:rPr>
      <w:rFonts w:ascii="Times New Roman" w:hAnsi="Times New Roman" w:cs="Times New Roman" w:hint="default"/>
      <w:sz w:val="22"/>
      <w:szCs w:val="22"/>
    </w:rPr>
  </w:style>
  <w:style w:type="character" w:customStyle="1" w:styleId="Heading1Char">
    <w:name w:val="Heading 1 Char"/>
    <w:locked/>
    <w:rsid w:val="00E1426F"/>
    <w:rPr>
      <w:rFonts w:ascii="Cambria" w:hAnsi="Cambria" w:cs="Cambria"/>
      <w:b/>
      <w:bCs/>
      <w:kern w:val="32"/>
      <w:sz w:val="32"/>
      <w:szCs w:val="32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E1426F"/>
    <w:rPr>
      <w:rFonts w:ascii="Tahoma" w:hAnsi="Tahoma" w:cs="Tahoma"/>
      <w:sz w:val="16"/>
      <w:szCs w:val="16"/>
    </w:rPr>
  </w:style>
  <w:style w:type="paragraph" w:styleId="af5">
    <w:name w:val="Document Map"/>
    <w:basedOn w:val="a"/>
    <w:link w:val="af4"/>
    <w:uiPriority w:val="99"/>
    <w:semiHidden/>
    <w:unhideWhenUsed/>
    <w:rsid w:val="00E1426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школа №16</cp:lastModifiedBy>
  <cp:revision>2</cp:revision>
  <cp:lastPrinted>2023-10-02T09:51:00Z</cp:lastPrinted>
  <dcterms:created xsi:type="dcterms:W3CDTF">2024-09-30T13:42:00Z</dcterms:created>
  <dcterms:modified xsi:type="dcterms:W3CDTF">2024-09-30T13:42:00Z</dcterms:modified>
</cp:coreProperties>
</file>