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3C" w:rsidRPr="0045418F" w:rsidRDefault="004662D9" w:rsidP="00C0753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9563100"/>
            <wp:effectExtent l="0" t="0" r="0" b="0"/>
            <wp:wrapNone/>
            <wp:docPr id="1" name="Рисунок 1" descr="H:\Борзыкина Е.Б\Калинина\аааа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орзыкина Е.Б\Калинина\аааа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753C" w:rsidRPr="0045418F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C0753C" w:rsidRPr="007E2162" w:rsidRDefault="00C0753C" w:rsidP="00C0753C">
      <w:pPr>
        <w:spacing w:after="0" w:line="240" w:lineRule="auto"/>
        <w:jc w:val="center"/>
        <w:rPr>
          <w:b/>
          <w:sz w:val="24"/>
          <w:szCs w:val="28"/>
        </w:rPr>
      </w:pPr>
      <w:r w:rsidRPr="0045418F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50477C">
        <w:rPr>
          <w:sz w:val="28"/>
        </w:rPr>
        <w:t xml:space="preserve"> </w:t>
      </w:r>
    </w:p>
    <w:p w:rsidR="00C0753C" w:rsidRPr="0045418F" w:rsidRDefault="00C0753C" w:rsidP="00C075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на заседании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 xml:space="preserve">от  20.08.2019 г.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</w:rPr>
        <w:t xml:space="preserve">  ______Т.В. Полищук             _______О.А. Донцова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 w:rsidRPr="00C93AEF">
        <w:rPr>
          <w:rFonts w:ascii="Times New Roman" w:hAnsi="Times New Roman" w:cs="Times New Roman"/>
          <w:sz w:val="28"/>
        </w:rPr>
        <w:t xml:space="preserve">                      23.08.2019 г.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C93AEF">
        <w:rPr>
          <w:rFonts w:ascii="Times New Roman" w:hAnsi="Times New Roman" w:cs="Times New Roman"/>
          <w:sz w:val="28"/>
        </w:rPr>
        <w:t xml:space="preserve">  Приказ № 513/01-16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Руководитель ШМО                                                  </w:t>
      </w:r>
      <w:r w:rsidR="00003011">
        <w:rPr>
          <w:rFonts w:ascii="Times New Roman" w:hAnsi="Times New Roman" w:cs="Times New Roman"/>
          <w:sz w:val="28"/>
        </w:rPr>
        <w:t xml:space="preserve">                     от 30</w:t>
      </w:r>
      <w:r w:rsidRPr="00C93AEF">
        <w:rPr>
          <w:rFonts w:ascii="Times New Roman" w:hAnsi="Times New Roman" w:cs="Times New Roman"/>
          <w:sz w:val="28"/>
        </w:rPr>
        <w:t>.08.2019 г.</w:t>
      </w:r>
    </w:p>
    <w:p w:rsidR="00BF34EC" w:rsidRPr="00C93AEF" w:rsidRDefault="00C93AEF" w:rsidP="00C9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 xml:space="preserve">______Е.Б. Борзыкина                                                                       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C93AEF">
        <w:rPr>
          <w:rFonts w:ascii="Times New Roman" w:hAnsi="Times New Roman" w:cs="Times New Roman"/>
          <w:sz w:val="32"/>
        </w:rPr>
        <w:t xml:space="preserve">  </w:t>
      </w:r>
      <w:r w:rsidRPr="00C9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EC" w:rsidRPr="00C93AEF" w:rsidRDefault="00BF34EC" w:rsidP="00C93AE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262944" w:rsidRPr="00076F86" w:rsidRDefault="00BF34EC" w:rsidP="00076F86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8160F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44141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Б</w:t>
      </w:r>
      <w:r w:rsidR="008160F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44141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262944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9 - 2020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62944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62944" w:rsidRPr="00A1620D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F557B8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003011" w:rsidRDefault="00003011" w:rsidP="00003011">
      <w:pPr>
        <w:spacing w:after="0" w:line="240" w:lineRule="auto"/>
        <w:ind w:left="5664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</w:t>
      </w:r>
      <w:r w:rsidR="0044141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Калинина Елена Петровна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003011" w:rsidRDefault="00003011" w:rsidP="00003011">
      <w:pPr>
        <w:spacing w:after="0" w:line="240" w:lineRule="auto"/>
        <w:ind w:left="5664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 w:rsidR="00CA207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о языка </w:t>
      </w:r>
    </w:p>
    <w:p w:rsidR="00003011" w:rsidRDefault="00003011" w:rsidP="00003011">
      <w:pPr>
        <w:spacing w:after="0" w:line="240" w:lineRule="auto"/>
        <w:ind w:left="5664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</w:t>
      </w:r>
      <w:r w:rsidR="00CA207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BF34EC" w:rsidRDefault="00003011" w:rsidP="00003011">
      <w:pPr>
        <w:spacing w:after="0" w:line="240" w:lineRule="auto"/>
        <w:ind w:left="5664"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высшей категории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262944" w:rsidRDefault="00262944" w:rsidP="00003011">
      <w:pPr>
        <w:spacing w:after="0" w:line="240" w:lineRule="auto"/>
        <w:ind w:left="5664"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141F3A" w:rsidRDefault="007A09DC" w:rsidP="00F557B8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141F3A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141F3A" w:rsidRPr="00141F3A" w:rsidRDefault="00141F3A" w:rsidP="00F557B8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BF34EC" w:rsidRPr="00A1620D" w:rsidRDefault="00BF34EC" w:rsidP="00BF34EC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7B5E" w:rsidRDefault="008C7B5E" w:rsidP="00003011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375AA0" w:rsidRDefault="00353470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BF34EC" w:rsidRPr="00375AA0" w:rsidSect="00262944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D784" id="Прямоугольник 3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</w:t>
      </w:r>
      <w:r w:rsidR="0026294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3235AC" w:rsidRDefault="00B96CB2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</w:t>
      </w:r>
      <w:r w:rsidR="00506B8F">
        <w:rPr>
          <w:rFonts w:ascii="Times New Roman" w:hAnsi="Times New Roman" w:cs="Times New Roman"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г. № 1577);</w:t>
      </w:r>
    </w:p>
    <w:p w:rsidR="000D2233" w:rsidRDefault="000D2233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262944">
        <w:rPr>
          <w:rFonts w:ascii="Times New Roman" w:hAnsi="Times New Roman" w:cs="Times New Roman"/>
          <w:sz w:val="24"/>
          <w:szCs w:val="24"/>
        </w:rPr>
        <w:t xml:space="preserve">5—11 классов (базовый уровень): </w:t>
      </w:r>
      <w:r w:rsidR="00BF34EC"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BF34E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BF34EC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BF34EC" w:rsidRPr="000D2233" w:rsidRDefault="00BF34EC" w:rsidP="000D2233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5AC" w:rsidRDefault="003235AC" w:rsidP="00695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5F67FE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F48B8" w:rsidRDefault="00AF48B8" w:rsidP="00AF48B8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A35304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F48B8" w:rsidRDefault="00AF48B8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BF34EC" w:rsidP="00262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262944" w:rsidRPr="00262944" w:rsidRDefault="00262944" w:rsidP="00262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8B8" w:rsidRDefault="00BF34EC" w:rsidP="00AF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262944" w:rsidRPr="00AF48B8" w:rsidRDefault="00262944" w:rsidP="00AF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Понятие о былине. «Вольга и Микула Селянинович». </w:t>
      </w:r>
    </w:p>
    <w:p w:rsidR="00AF48B8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Воплощение в былине нравственных критериев русского народа. Микула – носитель лучших</w:t>
      </w:r>
      <w:r w:rsidR="00AF48B8">
        <w:rPr>
          <w:rFonts w:ascii="Times New Roman" w:hAnsi="Times New Roman" w:cs="Times New Roman"/>
          <w:sz w:val="24"/>
          <w:szCs w:val="24"/>
        </w:rPr>
        <w:t xml:space="preserve"> человеческих качеств. </w:t>
      </w:r>
    </w:p>
    <w:p w:rsid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Киевский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AF48B8" w:rsidP="00AF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4886" w:rsidRPr="00AF48B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262944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262944" w:rsidRPr="00AF48B8" w:rsidRDefault="00262944" w:rsidP="00AF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>«Повести о Петре и Февронии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AF48B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F48B8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26294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AE2D2C" w:rsidRPr="00AF48B8" w:rsidRDefault="00AE2D2C" w:rsidP="00AE2D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Михаил Васильевич Ломоносов. Личность и судьба гениального человека. Литературное творчество М.В.Ломоносова.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AF48B8">
        <w:rPr>
          <w:rFonts w:ascii="Times New Roman" w:hAnsi="Times New Roman" w:cs="Times New Roman"/>
          <w:sz w:val="24"/>
          <w:szCs w:val="24"/>
        </w:rPr>
        <w:t xml:space="preserve"> «К статуе Петра Великого», «</w:t>
      </w:r>
      <w:r w:rsidRPr="00BF34EC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ея Величества государыни императрицы Елисаветы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>Гавриил Романович Державин – поэт и гражданин.  Краткий рассказ о поэте. Своеобразие поэзииГ. Р. Державина. Новаторство в стихотворческой деятельности.  «Река времен в  своем стремленьи…», «На птичку…», «Признание».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8B8" w:rsidRDefault="00BF34EC" w:rsidP="0026294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AF48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2629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AE2D2C" w:rsidRPr="00262944" w:rsidRDefault="00AE2D2C" w:rsidP="00AE2D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4D9" w:rsidRDefault="00D01FE6" w:rsidP="00A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</w:t>
      </w:r>
      <w:r w:rsidR="00AF48B8">
        <w:rPr>
          <w:rFonts w:ascii="Times New Roman" w:hAnsi="Times New Roman" w:cs="Times New Roman"/>
          <w:sz w:val="24"/>
          <w:szCs w:val="24"/>
        </w:rPr>
        <w:t>о вещем Олеге». Интерес Пушкина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к истории России. Летописный источник «Песни о вещем Олеге». Особенности композиции. Своеобразие языка. Основная мысль стихотворения А.С.Пушкин «Борис Годунов»: сцена вЧудовом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Слово   о поэте. «Песня про царя Ивана Васильевича, молодого опричника и удалого купца Калашникова». Поэма </w:t>
      </w:r>
      <w:r w:rsidR="00AF48B8" w:rsidRPr="00BF34EC">
        <w:rPr>
          <w:rFonts w:ascii="Times New Roman" w:hAnsi="Times New Roman" w:cs="Times New Roman"/>
          <w:bCs/>
          <w:sz w:val="24"/>
          <w:szCs w:val="24"/>
        </w:rPr>
        <w:t>об исторической прошлой Руси</w:t>
      </w:r>
      <w:r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Кирибеевичем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М.</w:t>
      </w:r>
      <w:r w:rsidR="00AF48B8">
        <w:rPr>
          <w:rFonts w:ascii="Times New Roman" w:hAnsi="Times New Roman" w:cs="Times New Roman"/>
          <w:sz w:val="24"/>
          <w:szCs w:val="24"/>
        </w:rPr>
        <w:t xml:space="preserve">Ю.Лермонтова: </w:t>
      </w:r>
      <w:r w:rsidR="00AF48B8">
        <w:rPr>
          <w:rFonts w:ascii="Times New Roman" w:hAnsi="Times New Roman" w:cs="Times New Roman"/>
          <w:sz w:val="24"/>
          <w:szCs w:val="24"/>
        </w:rPr>
        <w:lastRenderedPageBreak/>
        <w:t>«Когда волнуется желтеющая нива…», «Молитва»,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Н.В.Гоголя «Тарас Бульба» Нравственный облик Тараса Бульбы и его товарищей-запорожцев: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«Бирюк» как произведение о бесправных и обездоленных. Лесник и его дочь. Нравственные проблемы рассказа. Герои рассказа И.С. Тургенева «Бежин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Н.А.Некрасов.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Поэма «Русские женщины»: «Княгиня Трубецкая». Историческая основа поэмы. Величие духа русской женщины. Стихотворения Н.А.Некрасова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М.Е.Салтыков - Щедрин.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 (главы). Автобиографический характер повести. Сложность взаимоотношений детей и взрослых.Главный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А.П.Чехов.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А.П.Чехова «Злоумышленник». Смех и слезы в рассказе А.П.Чехова «Размазня».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В.А.Жуковский «Приход весны». А.К.Толстой «Край ты мой, родимый край…», «Благовест». И.А.Бунин «Родина».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Pr="00AE2D2C" w:rsidRDefault="00BF34EC" w:rsidP="00AE2D2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E2D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 w:rsidRPr="00AE2D2C">
        <w:rPr>
          <w:rFonts w:ascii="Times New Roman" w:hAnsi="Times New Roman" w:cs="Times New Roman"/>
          <w:b/>
          <w:sz w:val="24"/>
          <w:szCs w:val="24"/>
        </w:rPr>
        <w:t>4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62944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AE2D2C" w:rsidRPr="00AE2D2C" w:rsidRDefault="00AE2D2C" w:rsidP="00AE2D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И.А.Бунин.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М.Горький.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«Детство». Автобиографический характер повести. Изображение «свинцовых мерзостей жизни». Изображение быта и</w:t>
      </w:r>
      <w:r w:rsidR="00AF48B8">
        <w:rPr>
          <w:rFonts w:ascii="Times New Roman" w:hAnsi="Times New Roman" w:cs="Times New Roman"/>
          <w:sz w:val="24"/>
          <w:szCs w:val="24"/>
        </w:rPr>
        <w:t xml:space="preserve"> характеров. «Легенда о Данко» </w:t>
      </w:r>
      <w:r w:rsidRPr="00BF34EC">
        <w:rPr>
          <w:rFonts w:ascii="Times New Roman" w:hAnsi="Times New Roman" w:cs="Times New Roman"/>
          <w:sz w:val="24"/>
          <w:szCs w:val="24"/>
        </w:rPr>
        <w:t>из рассказа «Старуха Изергиль».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Л.Н.Андреев.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В.В.Маяковского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Твардовского.Трудности и радости </w:t>
      </w:r>
      <w:r w:rsidRPr="00BF34EC">
        <w:rPr>
          <w:rFonts w:ascii="Times New Roman" w:hAnsi="Times New Roman" w:cs="Times New Roman"/>
          <w:sz w:val="24"/>
          <w:szCs w:val="24"/>
        </w:rPr>
        <w:lastRenderedPageBreak/>
        <w:t>грозных лет войны в стихотворениях А.Ахматовой, К.Симонова, А.Твардовского, А.Суркова, Н.Тихонова.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Ф.Абрамов.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Ф.Абрамова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Е.И.Носов.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Ю.П.Казаков.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Д.С.Лихачев.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М.М.Зощенко.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Стихотворения о родной природе. В.Я.Брюсов «Первый снег», Ф.Соло-губ «Забелелся туман за рекой…». С.А.Есенин «Топи да болота…». Н.А.Заболоцкий «Я воспитан природой суровой…». Н.М.Рубцов «Тихая моя Родина».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И.А.Гофф «Русское поле». Б.Ш.Окуджава «По Смоленской дороге». А.Н.Вертинский «Доченьки».</w:t>
      </w:r>
    </w:p>
    <w:p w:rsidR="003235AC" w:rsidRDefault="003235AC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EC" w:rsidRPr="00AE2D2C" w:rsidRDefault="00F800C2" w:rsidP="00AE2D2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AE2D2C" w:rsidRPr="00AE2D2C" w:rsidRDefault="00AE2D2C" w:rsidP="00AE2D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Pr="00AE2D2C" w:rsidRDefault="009303B4" w:rsidP="00AE2D2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2C">
        <w:rPr>
          <w:rFonts w:ascii="Times New Roman" w:hAnsi="Times New Roman" w:cs="Times New Roman"/>
          <w:b/>
          <w:sz w:val="24"/>
          <w:szCs w:val="24"/>
        </w:rPr>
        <w:t>(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AE2D2C" w:rsidRPr="00AE2D2C" w:rsidRDefault="00AE2D2C" w:rsidP="00AE2D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Р.Бёрнс. Слово о поэте.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Дж.Г.Байрон.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О.Генри. «Дары волхвов». Нравственные проблемы в произведениях зарубежной литературе.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Р.Д. Брэдбери. «Каникулы» - Фантастический рассказ-предупреждение. Мечта о победе добра.</w:t>
      </w: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262944" w:rsidRPr="00A1620D" w:rsidRDefault="002629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0" w:rsidRPr="00506B8F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</w:t>
      </w:r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«Вольга и Микула Селянинович»</w:t>
      </w:r>
      <w:r w:rsid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 (отрывок по выбору учащихся).</w:t>
      </w:r>
    </w:p>
    <w:p w:rsidR="00AF48B8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Ода на день восшествия на Всероссийский престол ея Величества государыни Императрицы Елисаветы Петровны 1747 года (отрывок).</w:t>
      </w:r>
    </w:p>
    <w:p w:rsidR="00091FB6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617780" w:rsidRPr="00AF48B8" w:rsidRDefault="00506B8F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Ю.Лермонтов «Песня про царя Ивана Васильевича, молодого опричника и удалого купца Калашникова» (фрагмент по выбору). </w:t>
      </w:r>
    </w:p>
    <w:p w:rsidR="00506B8F" w:rsidRDefault="00506B8F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нива...».</w:t>
      </w:r>
    </w:p>
    <w:p w:rsidR="00506B8F" w:rsidRDefault="00506B8F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AF48B8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Pr="00AF48B8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теме «</w:t>
      </w:r>
      <w:r w:rsidR="00F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война»: 1-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ихотворения по выбору учащихся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(К.М.Симонов. «Ты помнишь, Алеша, дороги Смоленщины...», Е. М. Винокуров. Москвичи).</w:t>
      </w:r>
    </w:p>
    <w:p w:rsidR="00091FB6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.А.Есенин. «Топи да болота...»,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AE2D2C" w:rsidRPr="0003293C" w:rsidRDefault="009E16F2" w:rsidP="00032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AE2D2C" w:rsidRP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3C" w:rsidRDefault="0003293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p w:rsidR="00AE2D2C" w:rsidRPr="00173D86" w:rsidRDefault="00AE2D2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262944" w:rsidTr="00072D04">
        <w:trPr>
          <w:trHeight w:val="591"/>
        </w:trPr>
        <w:tc>
          <w:tcPr>
            <w:tcW w:w="966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2D04" w:rsidRPr="00262944" w:rsidTr="00FD3F37">
        <w:trPr>
          <w:cantSplit/>
          <w:trHeight w:val="1781"/>
        </w:trPr>
        <w:tc>
          <w:tcPr>
            <w:tcW w:w="966" w:type="dxa"/>
            <w:vMerge/>
            <w:vAlign w:val="center"/>
          </w:tcPr>
          <w:p w:rsidR="00BF34EC" w:rsidRPr="00262944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61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04886"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04" w:rsidRPr="00262944" w:rsidTr="00072D04">
        <w:trPr>
          <w:trHeight w:val="93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262944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F046B" w:rsidRPr="00262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3D" w:rsidRPr="00262944" w:rsidTr="00072D04">
        <w:trPr>
          <w:trHeight w:val="93"/>
        </w:trPr>
        <w:tc>
          <w:tcPr>
            <w:tcW w:w="966" w:type="dxa"/>
          </w:tcPr>
          <w:p w:rsidR="0027023D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27023D" w:rsidRPr="00262944" w:rsidRDefault="0027023D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27023D" w:rsidRPr="00262944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BF34EC" w:rsidRPr="00262944" w:rsidRDefault="00072D04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</w:t>
            </w:r>
            <w:r w:rsidR="00BF34EC" w:rsidRPr="00262944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77" w:type="dxa"/>
          </w:tcPr>
          <w:p w:rsidR="00BF34EC" w:rsidRPr="00262944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0524" w:rsidRPr="0026294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262944">
      <w:pPr>
        <w:rPr>
          <w:rFonts w:ascii="Times New Roman" w:hAnsi="Times New Roman" w:cs="Times New Roman"/>
          <w:b/>
          <w:sz w:val="24"/>
          <w:szCs w:val="24"/>
        </w:rPr>
      </w:pPr>
    </w:p>
    <w:p w:rsidR="00375AA0" w:rsidRDefault="00375AA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506B8F" w:rsidRPr="0065702D" w:rsidRDefault="00506B8F" w:rsidP="006570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c"/>
        <w:tblW w:w="11169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51"/>
        <w:gridCol w:w="850"/>
        <w:gridCol w:w="5245"/>
        <w:gridCol w:w="2806"/>
      </w:tblGrid>
      <w:tr w:rsidR="00375AA0" w:rsidTr="00E92D58">
        <w:trPr>
          <w:trHeight w:val="291"/>
        </w:trPr>
        <w:tc>
          <w:tcPr>
            <w:tcW w:w="1417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6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D3229" w:rsidTr="00E92D58">
        <w:trPr>
          <w:trHeight w:val="263"/>
        </w:trPr>
        <w:tc>
          <w:tcPr>
            <w:tcW w:w="708" w:type="dxa"/>
          </w:tcPr>
          <w:p w:rsidR="003D3229" w:rsidRPr="0044141C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D3229" w:rsidRPr="0044141C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3D3229" w:rsidRPr="0044141C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4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D3229" w:rsidRPr="0044141C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4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D3229" w:rsidRDefault="003D3229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AE2D2C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="00375AA0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  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5E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2806" w:type="dxa"/>
          </w:tcPr>
          <w:p w:rsidR="003D3229" w:rsidRDefault="00BD1631" w:rsidP="00816F05">
            <w:pPr>
              <w:spacing w:after="0"/>
              <w:ind w:left="-41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«Вольга и Микула Се</w:t>
            </w:r>
            <w:r w:rsidR="00F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лянинович»,«Садко»</w:t>
            </w:r>
            <w:r w:rsidR="0081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героях». Былины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 – Разбойник», «Садко». Анализ былины.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3D3229" w:rsidRPr="00375AA0" w:rsidRDefault="006F6EB8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3D3229"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 w:rsidR="00F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8036D" w:rsidRDefault="003D3229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3D3229" w:rsidRPr="00375AA0" w:rsidRDefault="006F6EB8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="0028036D"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28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49" w:right="-104" w:hanging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овесть о Петре и Февронии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М.В.Ломоносов.  Личн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ость и судьба гениального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FD4184">
              <w:rPr>
                <w:rFonts w:ascii="Times New Roman" w:hAnsi="Times New Roman" w:cs="Times New Roman"/>
                <w:sz w:val="24"/>
                <w:szCs w:val="24"/>
              </w:rPr>
              <w:t>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806" w:type="dxa"/>
          </w:tcPr>
          <w:p w:rsidR="003D3229" w:rsidRPr="0065702D" w:rsidRDefault="00BD1631" w:rsidP="00AE2D2C">
            <w:pPr>
              <w:spacing w:after="0" w:line="240" w:lineRule="auto"/>
              <w:ind w:left="-55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 Величества </w:t>
            </w:r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6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Императрицы Елисаветы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</w:t>
            </w:r>
            <w:r w:rsidR="00FA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865632" w:rsidRDefault="003D3229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 </w:t>
            </w:r>
            <w:r w:rsidR="00FD4184"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02D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FD3F37" w:rsidRDefault="00375AA0" w:rsidP="005901B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BE087A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63" w:right="-71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А.С.Пушкин. Краткий рассказ о писателе. «Песнь о вещ</w:t>
            </w:r>
            <w:r w:rsidR="00535CAA"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806" w:type="dxa"/>
          </w:tcPr>
          <w:p w:rsidR="003D3229" w:rsidRDefault="0065702D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  <w:r w:rsidR="00F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1B4056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806" w:type="dxa"/>
          </w:tcPr>
          <w:p w:rsidR="003D3229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FD3F37" w:rsidP="00FD3F37">
            <w:pPr>
              <w:spacing w:line="240" w:lineRule="auto"/>
              <w:ind w:left="-49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865632" w:rsidRDefault="003D3229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Проза А.С.Пушкина.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4805"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Самсона Вырина</w:t>
            </w:r>
            <w:r w:rsidR="0006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3D322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0A1B52" w:rsidRDefault="006F6EB8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D3F37">
            <w:pPr>
              <w:spacing w:line="240" w:lineRule="auto"/>
              <w:ind w:right="-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Душа и лира поэта.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49" w:right="-8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2806" w:type="dxa"/>
          </w:tcPr>
          <w:p w:rsidR="002D5541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волнуется жел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нива...»,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  <w:r w:rsidR="00F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оединок Калашникова с 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 и Иваном Грозным. Защита человеческого достоинства и нравственных идеалов.</w:t>
            </w:r>
          </w:p>
        </w:tc>
        <w:tc>
          <w:tcPr>
            <w:tcW w:w="2806" w:type="dxa"/>
          </w:tcPr>
          <w:p w:rsidR="002D5541" w:rsidRPr="0065702D" w:rsidRDefault="00BD1631" w:rsidP="00AE2D2C">
            <w:pPr>
              <w:tabs>
                <w:tab w:val="left" w:pos="2451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Андрий – сопоставительная характеристика героев</w:t>
            </w:r>
            <w:r w:rsidR="002D5541" w:rsidRPr="00FD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Запорожская Сечь, её нравы и обычаи. Героизм, самоотверженность, верность боевому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ществу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AE2D2C" w:rsidRDefault="00BD1631" w:rsidP="00AE2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B52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«Тарас Бульба» </w:t>
            </w:r>
          </w:p>
          <w:p w:rsidR="002D5541" w:rsidRDefault="000A1B52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(речь о товариществе).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6F6EB8" w:rsidP="0003293C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сочинения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6F6EB8" w:rsidP="0003293C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Написание контрольного сочинения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32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повести Н.В.Гоголя «Тарас Бульба»</w:t>
            </w:r>
            <w:r w:rsidR="00280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2D5541" w:rsidP="0003293C">
            <w:pPr>
              <w:spacing w:line="240" w:lineRule="auto"/>
              <w:ind w:left="-63" w:right="-9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64805" w:rsidRDefault="002D5541" w:rsidP="0003293C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прозе. </w:t>
            </w:r>
          </w:p>
          <w:p w:rsidR="002D5541" w:rsidRPr="000A1B52" w:rsidRDefault="006F6EB8" w:rsidP="0003293C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806" w:type="dxa"/>
          </w:tcPr>
          <w:p w:rsidR="002D5541" w:rsidRDefault="00BD1631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2D5541" w:rsidP="0003293C">
            <w:pPr>
              <w:spacing w:line="240" w:lineRule="auto"/>
              <w:ind w:left="-63" w:right="-5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Н.А.Некрасов.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806" w:type="dxa"/>
          </w:tcPr>
          <w:p w:rsidR="00FA4E89" w:rsidRDefault="00BD1631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«Русские женщины» </w:t>
            </w:r>
          </w:p>
          <w:p w:rsidR="002D5541" w:rsidRPr="0065702D" w:rsidRDefault="002D5541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2D5541" w:rsidP="0003293C">
            <w:pPr>
              <w:spacing w:line="240" w:lineRule="auto"/>
              <w:ind w:left="-49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весть о том, как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мужик двух генералов прокормил». Страшная сила сатиры.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6F6EB8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4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F37" w:rsidRPr="00FD3F37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03293C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сии в рассказе А.П.Чехова «Злоу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806" w:type="dxa"/>
          </w:tcPr>
          <w:p w:rsidR="00AE2D2C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«При-ход весны»,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D2C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край...» или «Благовест», </w:t>
            </w:r>
          </w:p>
          <w:p w:rsidR="002D5541" w:rsidRPr="005549CE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Бунин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BE087A">
        <w:tc>
          <w:tcPr>
            <w:tcW w:w="11169" w:type="dxa"/>
            <w:gridSpan w:val="6"/>
          </w:tcPr>
          <w:p w:rsidR="002D5541" w:rsidRPr="00FD3F37" w:rsidRDefault="002D5541" w:rsidP="002D554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«Детство». Автобиографический характер повести.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5901BE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«пожар» из повести 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Подготовка к написанию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контрольного классного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сочинения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повести М. Горького «Детство»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BE" w:rsidTr="00E92D58">
        <w:tc>
          <w:tcPr>
            <w:tcW w:w="708" w:type="dxa"/>
          </w:tcPr>
          <w:p w:rsidR="005901BE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901BE" w:rsidRDefault="006F6EB8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Написание контрольного классного сочинения №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по повести М.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806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03293C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03293C">
            <w:pPr>
              <w:spacing w:line="240" w:lineRule="auto"/>
              <w:ind w:left="-49" w:right="-5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Л.Н.Андреев. Слово о писателе.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03293C">
            <w:pPr>
              <w:spacing w:line="240" w:lineRule="auto"/>
              <w:ind w:left="-63" w:right="-82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дям». Два взгляда на мир. </w:t>
            </w:r>
          </w:p>
        </w:tc>
        <w:tc>
          <w:tcPr>
            <w:tcW w:w="2806" w:type="dxa"/>
          </w:tcPr>
          <w:p w:rsidR="00AE2D2C" w:rsidRDefault="00BD1631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чение, бывшее с Влади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Маяковским летом на даче», </w:t>
            </w:r>
          </w:p>
          <w:p w:rsidR="006F046B" w:rsidRPr="005549CE" w:rsidRDefault="006F046B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«Хорошее отношение к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лошадям» (на выбор).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Платонов. «Юшка».  Призыв к состраданию и уважению к человеку.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красота человека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А.П.Платонова «Юшка».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B73E1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Вн. чт. № </w:t>
            </w:r>
            <w:r w:rsidR="006F046B"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 w:rsidR="00BD1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6F046B" w:rsidRPr="005549CE" w:rsidRDefault="006F046B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Философские проблемы в лирике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Твардовского. Пейзажная лирика. </w:t>
            </w:r>
          </w:p>
        </w:tc>
        <w:tc>
          <w:tcPr>
            <w:tcW w:w="2806" w:type="dxa"/>
          </w:tcPr>
          <w:p w:rsidR="006F046B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</w:p>
        </w:tc>
        <w:tc>
          <w:tcPr>
            <w:tcW w:w="2806" w:type="dxa"/>
          </w:tcPr>
          <w:p w:rsidR="00262944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1—2 стихотворения по выбору учащихся </w:t>
            </w:r>
          </w:p>
          <w:p w:rsidR="00AE2D2C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(К.М.Симонов. </w:t>
            </w:r>
          </w:p>
          <w:p w:rsidR="006F046B" w:rsidRPr="005E6817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помнишь, Алеша,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Смоленщины...», Е. М. Винокуров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D3F37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</w:p>
          <w:p w:rsidR="006F046B" w:rsidRPr="00FD4184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6F046B"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 на проблемный</w:t>
            </w:r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77" w:right="-54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Носов. Рассказ «Кукла». Нравственная проблематика рассказа.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B73E1" w:rsidRDefault="006F046B" w:rsidP="00FD3F37">
            <w:pPr>
              <w:spacing w:line="240" w:lineRule="auto"/>
              <w:ind w:left="-105"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Ю.П.Казаков. «Тихое утро». Герои рассказа и их поступки.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FD4184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Смех М.М.Зощенко (по рассказу «Беда»)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549CE" w:rsidRDefault="006F046B" w:rsidP="00FD3F37">
            <w:pPr>
              <w:spacing w:line="240" w:lineRule="auto"/>
              <w:ind w:left="-63" w:right="-54" w:hanging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806" w:type="dxa"/>
          </w:tcPr>
          <w:p w:rsidR="00AE2D2C" w:rsidRDefault="006F046B" w:rsidP="00AE2D2C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.А.Есенин. «Топи да болота...», </w:t>
            </w:r>
          </w:p>
          <w:p w:rsidR="00016602" w:rsidRDefault="00016602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602" w:rsidRDefault="006F046B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016602" w:rsidRDefault="00BD1631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родина...» </w:t>
            </w:r>
          </w:p>
          <w:p w:rsidR="006F046B" w:rsidRPr="005549CE" w:rsidRDefault="006F046B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6"/>
          </w:tcPr>
          <w:p w:rsidR="006F046B" w:rsidRPr="00B84519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03293C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6"/>
          </w:tcPr>
          <w:p w:rsidR="006F046B" w:rsidRPr="00FD3F37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зарубежной литературы (5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03293C">
            <w:pPr>
              <w:spacing w:line="240" w:lineRule="auto"/>
              <w:ind w:left="-77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Р.Бёрнс. Слово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поэте. 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03293C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коления. Судьба и творчество ге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ниального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трехстишия (хокку). Написание хокку.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03293C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Преданность и жертвенность во имя любви.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03293C">
            <w:pPr>
              <w:spacing w:line="240" w:lineRule="auto"/>
              <w:ind w:left="-49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Р.Д.Брэдбери. «Каникулы» - Мечта о победе добра.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604886" w:rsidRDefault="006F046B" w:rsidP="000329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375AA0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B3" w:rsidRDefault="00FB74B3" w:rsidP="00E0007A">
      <w:pPr>
        <w:spacing w:after="0" w:line="240" w:lineRule="auto"/>
      </w:pPr>
      <w:r>
        <w:separator/>
      </w:r>
    </w:p>
  </w:endnote>
  <w:endnote w:type="continuationSeparator" w:id="0">
    <w:p w:rsidR="00FB74B3" w:rsidRDefault="00FB74B3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73740"/>
      <w:docPartObj>
        <w:docPartGallery w:val="Page Numbers (Bottom of Page)"/>
        <w:docPartUnique/>
      </w:docPartObj>
    </w:sdtPr>
    <w:sdtEndPr/>
    <w:sdtContent>
      <w:p w:rsidR="00262944" w:rsidRDefault="002629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D9">
          <w:rPr>
            <w:noProof/>
          </w:rPr>
          <w:t>2</w:t>
        </w:r>
        <w:r>
          <w:fldChar w:fldCharType="end"/>
        </w:r>
      </w:p>
    </w:sdtContent>
  </w:sdt>
  <w:p w:rsidR="00AF48B8" w:rsidRDefault="00AF48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B3" w:rsidRDefault="00FB74B3" w:rsidP="00E0007A">
      <w:pPr>
        <w:spacing w:after="0" w:line="240" w:lineRule="auto"/>
      </w:pPr>
      <w:r>
        <w:separator/>
      </w:r>
    </w:p>
  </w:footnote>
  <w:footnote w:type="continuationSeparator" w:id="0">
    <w:p w:rsidR="00FB74B3" w:rsidRDefault="00FB74B3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019B"/>
    <w:multiLevelType w:val="hybridMultilevel"/>
    <w:tmpl w:val="2A36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C12"/>
    <w:multiLevelType w:val="multilevel"/>
    <w:tmpl w:val="775E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C"/>
    <w:rsid w:val="00003011"/>
    <w:rsid w:val="00016602"/>
    <w:rsid w:val="0003293C"/>
    <w:rsid w:val="00040547"/>
    <w:rsid w:val="00043A04"/>
    <w:rsid w:val="000544D9"/>
    <w:rsid w:val="00055B96"/>
    <w:rsid w:val="00064805"/>
    <w:rsid w:val="00072D04"/>
    <w:rsid w:val="00076F86"/>
    <w:rsid w:val="00091FB6"/>
    <w:rsid w:val="000A1B52"/>
    <w:rsid w:val="000A51CF"/>
    <w:rsid w:val="000D2233"/>
    <w:rsid w:val="000E5E10"/>
    <w:rsid w:val="000E74B7"/>
    <w:rsid w:val="00111793"/>
    <w:rsid w:val="00141F3A"/>
    <w:rsid w:val="001675FA"/>
    <w:rsid w:val="001A581A"/>
    <w:rsid w:val="001B4056"/>
    <w:rsid w:val="001B415B"/>
    <w:rsid w:val="001C435D"/>
    <w:rsid w:val="001E4C7B"/>
    <w:rsid w:val="001F5E3C"/>
    <w:rsid w:val="00262944"/>
    <w:rsid w:val="0027023D"/>
    <w:rsid w:val="0027091A"/>
    <w:rsid w:val="0028036D"/>
    <w:rsid w:val="00291CCE"/>
    <w:rsid w:val="0029332D"/>
    <w:rsid w:val="002D5541"/>
    <w:rsid w:val="003235AC"/>
    <w:rsid w:val="00330CE8"/>
    <w:rsid w:val="00353470"/>
    <w:rsid w:val="00375AA0"/>
    <w:rsid w:val="003810C3"/>
    <w:rsid w:val="003D2722"/>
    <w:rsid w:val="003D3229"/>
    <w:rsid w:val="003E1AD3"/>
    <w:rsid w:val="003E3B53"/>
    <w:rsid w:val="00433CA8"/>
    <w:rsid w:val="0044141C"/>
    <w:rsid w:val="004662D9"/>
    <w:rsid w:val="004709F3"/>
    <w:rsid w:val="004F7DDD"/>
    <w:rsid w:val="00505362"/>
    <w:rsid w:val="00506B8F"/>
    <w:rsid w:val="00507CCA"/>
    <w:rsid w:val="00535CAA"/>
    <w:rsid w:val="005549CE"/>
    <w:rsid w:val="005646B5"/>
    <w:rsid w:val="00575D61"/>
    <w:rsid w:val="00585941"/>
    <w:rsid w:val="005901BE"/>
    <w:rsid w:val="005B7221"/>
    <w:rsid w:val="005B73E1"/>
    <w:rsid w:val="005D4BBC"/>
    <w:rsid w:val="005E26E3"/>
    <w:rsid w:val="005F67FE"/>
    <w:rsid w:val="00604886"/>
    <w:rsid w:val="00617780"/>
    <w:rsid w:val="0062208C"/>
    <w:rsid w:val="0065702D"/>
    <w:rsid w:val="006958C3"/>
    <w:rsid w:val="006B2C11"/>
    <w:rsid w:val="006D366E"/>
    <w:rsid w:val="006E2139"/>
    <w:rsid w:val="006E237F"/>
    <w:rsid w:val="006F046B"/>
    <w:rsid w:val="006F6EB8"/>
    <w:rsid w:val="00706049"/>
    <w:rsid w:val="00727F07"/>
    <w:rsid w:val="00736F8F"/>
    <w:rsid w:val="00751E30"/>
    <w:rsid w:val="00782578"/>
    <w:rsid w:val="00790BFF"/>
    <w:rsid w:val="007A09DC"/>
    <w:rsid w:val="0080684F"/>
    <w:rsid w:val="008160F6"/>
    <w:rsid w:val="00816F05"/>
    <w:rsid w:val="00857E68"/>
    <w:rsid w:val="00865632"/>
    <w:rsid w:val="008771ED"/>
    <w:rsid w:val="00897013"/>
    <w:rsid w:val="008A375A"/>
    <w:rsid w:val="008A7FF6"/>
    <w:rsid w:val="008C7091"/>
    <w:rsid w:val="008C7B5E"/>
    <w:rsid w:val="008D72DA"/>
    <w:rsid w:val="008E642A"/>
    <w:rsid w:val="0090280B"/>
    <w:rsid w:val="009106E6"/>
    <w:rsid w:val="009303B4"/>
    <w:rsid w:val="009B0E60"/>
    <w:rsid w:val="009E16F2"/>
    <w:rsid w:val="00A35304"/>
    <w:rsid w:val="00AC6B08"/>
    <w:rsid w:val="00AD129C"/>
    <w:rsid w:val="00AE2D2C"/>
    <w:rsid w:val="00AF48B8"/>
    <w:rsid w:val="00B20264"/>
    <w:rsid w:val="00B256B8"/>
    <w:rsid w:val="00B84519"/>
    <w:rsid w:val="00B86780"/>
    <w:rsid w:val="00B96CB2"/>
    <w:rsid w:val="00BA21C8"/>
    <w:rsid w:val="00BB48DC"/>
    <w:rsid w:val="00BD1631"/>
    <w:rsid w:val="00BE087A"/>
    <w:rsid w:val="00BE0C1D"/>
    <w:rsid w:val="00BF34EC"/>
    <w:rsid w:val="00C0753C"/>
    <w:rsid w:val="00C07EE6"/>
    <w:rsid w:val="00C42AD0"/>
    <w:rsid w:val="00C505A7"/>
    <w:rsid w:val="00C608F8"/>
    <w:rsid w:val="00C93AEF"/>
    <w:rsid w:val="00CA207A"/>
    <w:rsid w:val="00D01426"/>
    <w:rsid w:val="00D01FE6"/>
    <w:rsid w:val="00D222D5"/>
    <w:rsid w:val="00D2646B"/>
    <w:rsid w:val="00D50EB6"/>
    <w:rsid w:val="00D5630A"/>
    <w:rsid w:val="00D74140"/>
    <w:rsid w:val="00D85C1A"/>
    <w:rsid w:val="00DA218A"/>
    <w:rsid w:val="00DD642E"/>
    <w:rsid w:val="00E0007A"/>
    <w:rsid w:val="00E0732E"/>
    <w:rsid w:val="00E131C8"/>
    <w:rsid w:val="00E24C89"/>
    <w:rsid w:val="00E658C6"/>
    <w:rsid w:val="00E673EB"/>
    <w:rsid w:val="00E92D58"/>
    <w:rsid w:val="00EA0524"/>
    <w:rsid w:val="00EB3F01"/>
    <w:rsid w:val="00EC5454"/>
    <w:rsid w:val="00ED6F94"/>
    <w:rsid w:val="00F37CB5"/>
    <w:rsid w:val="00F531C7"/>
    <w:rsid w:val="00F557B8"/>
    <w:rsid w:val="00F70FF9"/>
    <w:rsid w:val="00F800C2"/>
    <w:rsid w:val="00F87388"/>
    <w:rsid w:val="00FA4E89"/>
    <w:rsid w:val="00FB24BD"/>
    <w:rsid w:val="00FB74B3"/>
    <w:rsid w:val="00FD3F37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FDA3E-B46E-4F1C-9BB5-9D71C5AC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2019-08-02T14:06:00Z</dcterms:created>
  <dcterms:modified xsi:type="dcterms:W3CDTF">2019-10-03T16:50:00Z</dcterms:modified>
</cp:coreProperties>
</file>