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72" w:rsidRDefault="00F65CC4">
      <w:pPr>
        <w:rPr>
          <w:rFonts w:ascii="Times New Roman" w:hAnsi="Times New Roman" w:cs="Times New Roman"/>
          <w:b/>
          <w:sz w:val="24"/>
          <w:szCs w:val="24"/>
        </w:rPr>
      </w:pPr>
      <w:r w:rsidRPr="00F65CC4">
        <w:rPr>
          <w:rFonts w:ascii="Times New Roman" w:hAnsi="Times New Roman" w:cs="Times New Roman"/>
          <w:b/>
          <w:sz w:val="24"/>
          <w:szCs w:val="24"/>
        </w:rPr>
        <w:t>Отчет о проведении экскурсии по улице С. Иванова.</w:t>
      </w:r>
    </w:p>
    <w:p w:rsidR="00F65CC4" w:rsidRDefault="00F65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20 марта Герою Советского Союза, почетному гражданину г. Евпатории Степану Гавриловичу Иванову исполнилось 100 лет. Наша школа носит имя великого героя.</w:t>
      </w:r>
    </w:p>
    <w:p w:rsidR="002544F3" w:rsidRDefault="00F65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честь 100-летнего юбилея</w:t>
      </w:r>
      <w:r w:rsidR="000D3E0D">
        <w:rPr>
          <w:rFonts w:ascii="Times New Roman" w:hAnsi="Times New Roman" w:cs="Times New Roman"/>
          <w:sz w:val="24"/>
          <w:szCs w:val="24"/>
        </w:rPr>
        <w:t xml:space="preserve"> С. Иванова и в канун празднования Дня Великой Победы,</w:t>
      </w:r>
      <w:r>
        <w:rPr>
          <w:rFonts w:ascii="Times New Roman" w:hAnsi="Times New Roman" w:cs="Times New Roman"/>
          <w:sz w:val="24"/>
          <w:szCs w:val="24"/>
        </w:rPr>
        <w:t xml:space="preserve"> учащиеся 8-</w:t>
      </w:r>
      <w:proofErr w:type="gramStart"/>
      <w:r>
        <w:rPr>
          <w:rFonts w:ascii="Times New Roman" w:hAnsi="Times New Roman" w:cs="Times New Roman"/>
          <w:sz w:val="24"/>
          <w:szCs w:val="24"/>
        </w:rPr>
        <w:t>К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с учителем географии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Подобашевой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посетили улицу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С.Г.Иванова</w:t>
      </w:r>
      <w:proofErr w:type="spellEnd"/>
      <w:r w:rsidR="000D3E0D">
        <w:rPr>
          <w:rFonts w:ascii="Times New Roman" w:hAnsi="Times New Roman" w:cs="Times New Roman"/>
          <w:sz w:val="24"/>
          <w:szCs w:val="24"/>
        </w:rPr>
        <w:t xml:space="preserve"> и ознакомились с домом в котором он проживал. </w:t>
      </w:r>
      <w:r>
        <w:rPr>
          <w:rFonts w:ascii="Times New Roman" w:hAnsi="Times New Roman" w:cs="Times New Roman"/>
          <w:sz w:val="24"/>
          <w:szCs w:val="24"/>
        </w:rPr>
        <w:t xml:space="preserve">Кристина Валерьевна провела ребятам экскурсию. </w:t>
      </w:r>
    </w:p>
    <w:p w:rsidR="00F65CC4" w:rsidRDefault="0025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экскурсии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учащиеся кадетского класса</w:t>
      </w:r>
      <w:r w:rsidR="00F65CC4">
        <w:rPr>
          <w:rFonts w:ascii="Times New Roman" w:hAnsi="Times New Roman" w:cs="Times New Roman"/>
          <w:sz w:val="24"/>
          <w:szCs w:val="24"/>
        </w:rPr>
        <w:t xml:space="preserve"> узнали, что С.Г. Иванов являлся заместителем командира 148-го гвардейского истребительного авиационного полка </w:t>
      </w:r>
      <w:r>
        <w:rPr>
          <w:rFonts w:ascii="Times New Roman" w:hAnsi="Times New Roman" w:cs="Times New Roman"/>
          <w:sz w:val="24"/>
          <w:szCs w:val="24"/>
        </w:rPr>
        <w:t xml:space="preserve">148-й истребительной авиационной дивизии Войск противовоздушной обороны (ПВО) страны гвардии майором. </w:t>
      </w:r>
    </w:p>
    <w:p w:rsidR="002544F3" w:rsidRDefault="0025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Указом Президиума Верховного Совета СССР от 22 августа 1944 года за образцовое выполнение боевых заданий командования на фронте борьбы с немецко-фашистскими захватчиками и проявленные при этом мужество и героизм, гвардии майору Иванову Степану Гавриловичу присвоено звание Героя Советского Союза с вручением ордена Ленина и медали «Золотая Звезда».</w:t>
      </w:r>
    </w:p>
    <w:p w:rsidR="002544F3" w:rsidRDefault="0025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годы войны С.Г. Иванов совершил 463 боевых вылета, сбил 22 самолета противника, из них лично – 13 и в группе – 9. Налетал свыше 2150 часов и 1 миллион 300 тысяч километров. Уничтожил много вражеских солдат и офицеров,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боевой техники.</w:t>
      </w:r>
    </w:p>
    <w:p w:rsidR="002544F3" w:rsidRDefault="0025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войны продолжал службу </w:t>
      </w:r>
      <w:r w:rsidR="00F97833">
        <w:rPr>
          <w:rFonts w:ascii="Times New Roman" w:hAnsi="Times New Roman" w:cs="Times New Roman"/>
          <w:sz w:val="24"/>
          <w:szCs w:val="24"/>
        </w:rPr>
        <w:t>в Военно-Воздушных Силах СССР. В 1951 году окончил Военно-воздушную академию. Командовал истребительными авиационными полками, был начальником отдела боевой подготовки 88-го истребительного авиационного полка Войск ПВО страны. С декабря 1959 года полковник С.Г. Иванов – в запасе.</w:t>
      </w:r>
    </w:p>
    <w:p w:rsidR="00F97833" w:rsidRDefault="00F97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Проживал в городе Евпатория. Работал директором станции юных техников. Скончался 19 июля 1983 года. </w:t>
      </w:r>
    </w:p>
    <w:p w:rsidR="000D3E0D" w:rsidRPr="00F65CC4" w:rsidRDefault="000D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остались довольны экскурсией. Они были вдохновлены подвигами героя, прониклись еще более глубоким чувством патриотизма, ответственности и любви к Родине. </w:t>
      </w:r>
      <w:bookmarkStart w:id="0" w:name="_GoBack"/>
      <w:bookmarkEnd w:id="0"/>
    </w:p>
    <w:p w:rsidR="00F65CC4" w:rsidRPr="00F65CC4" w:rsidRDefault="00F65CC4">
      <w:pPr>
        <w:rPr>
          <w:rFonts w:ascii="Times New Roman" w:hAnsi="Times New Roman" w:cs="Times New Roman"/>
          <w:sz w:val="24"/>
          <w:szCs w:val="24"/>
        </w:rPr>
      </w:pPr>
    </w:p>
    <w:sectPr w:rsidR="00F65CC4" w:rsidRPr="00F6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95"/>
    <w:rsid w:val="000D3E0D"/>
    <w:rsid w:val="002544F3"/>
    <w:rsid w:val="00397195"/>
    <w:rsid w:val="009215A0"/>
    <w:rsid w:val="00F65CC4"/>
    <w:rsid w:val="00F70D72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A18C6-7179-4985-8812-31998B6C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2024-05-07T10:13:00Z</dcterms:created>
  <dcterms:modified xsi:type="dcterms:W3CDTF">2024-05-08T05:45:00Z</dcterms:modified>
</cp:coreProperties>
</file>