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color w:val="000000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99688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96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color w:val="000000"/>
          <w:sz w:val="24"/>
          <w:szCs w:val="24"/>
        </w:rPr>
        <w:t>ЦИФРОВЫЕ ОБРАЗОВАТЕЛЬНЫЕ РЕСУРСЫ И РЕСУРСЫ СЕТИ ИНТЕРНЕТ</w:t>
      </w:r>
    </w:p>
    <w:tbl>
      <w:tblPr>
        <w:tblStyle w:val="a5"/>
        <w:tblW w:w="1076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807"/>
        <w:gridCol w:w="4960"/>
      </w:tblGrid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1. Министерство просвещения Российской Федерации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3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https://edu.gov.ru</w:t>
              </w:r>
            </w:hyperlink>
            <w:r>
              <w:rPr>
                <w:rFonts w:eastAsia="Calibri" w:cs="Times New Roman" w:ascii="Times New Roman" w:hAnsi="Times New Roman"/>
                <w:color w:val="0000FF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  <w:lang w:eastAsia="ru-RU"/>
              </w:rPr>
              <w:t xml:space="preserve">Единая коллекция Цифровых образовательных Ресурсов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contextualSpacing/>
              <w:jc w:val="both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shd w:fill="FFFFFF" w:val="clear"/>
                  <w:lang w:eastAsia="ru-RU"/>
                </w:rPr>
                <w:t>http://school-collection.edu.ru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shd w:fill="FFFFFF" w:val="clear"/>
              </w:rPr>
              <w:t>Копилка уроков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5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  <w:shd w:fill="FFFFFF" w:val="clear"/>
                </w:rPr>
                <w:t>https://kopilkaurokov.ru/nachalniyeKlassi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4. Начальная школа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6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https://n-shkola.ru</w:t>
              </w:r>
            </w:hyperlink>
          </w:p>
        </w:tc>
      </w:tr>
      <w:tr>
        <w:trPr>
          <w:trHeight w:val="280" w:hRule="atLeast"/>
        </w:trPr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5. Началочка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7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https://nachalo4ka.ru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6. Международное сообщество педагогов «Я – учитель»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8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https://ya-uchitel.ru</w:t>
              </w:r>
            </w:hyperlink>
            <w:r>
              <w:rPr>
                <w:rFonts w:eastAsia="Calibri" w:cs="Times New Roman" w:ascii="Times New Roman" w:hAnsi="Times New Roman"/>
                <w:color w:val="0000FF"/>
                <w:sz w:val="24"/>
                <w:szCs w:val="24"/>
              </w:rPr>
              <w:t xml:space="preserve">  </w:t>
            </w:r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7. Обучающие сетевые олимпиады 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9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http://www.oso.rcsz.ru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8. Учительский сайт «Инфоурок»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0">
              <w:r>
                <w:rPr>
                  <w:rFonts w:eastAsia="Calibri" w:cs="Times New Roman" w:ascii="Times New Roman" w:hAnsi="Times New Roman"/>
                  <w:bCs/>
                  <w:color w:val="0000FF"/>
                  <w:sz w:val="24"/>
                  <w:szCs w:val="24"/>
                </w:rPr>
                <w:t>http://infourok.ru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9. Учительский сайт «Первое сентября»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1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https://1-sept.ru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10. Учителю начальной школы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2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https://uchitelya.com/nachalnaya-shkola/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contextualSpacing/>
              <w:textAlignment w:val="top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11.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Фестиваль педагогических идей «Открытый урок»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lang w:eastAsia="ru-RU"/>
                </w:rPr>
                <w:t>https://urok.1sept.ru/primary-school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12. Я ученик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4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https://ja-uchenik.ru/detjam/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13. </w:t>
            </w: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Я Родитель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contextualSpacing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5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</w:rPr>
                <w:t>https://www.ya-roditel.ru/media/gallery/lessons/</w:t>
              </w:r>
            </w:hyperlink>
          </w:p>
        </w:tc>
      </w:tr>
      <w:tr>
        <w:trPr/>
        <w:tc>
          <w:tcPr>
            <w:tcW w:w="5807" w:type="dxa"/>
            <w:tcBorders/>
          </w:tcPr>
          <w:p>
            <w:pPr>
              <w:pStyle w:val="Default"/>
              <w:tabs>
                <w:tab w:val="clear" w:pos="708"/>
                <w:tab w:val="left" w:pos="426" w:leader="none"/>
              </w:tabs>
              <w:jc w:val="both"/>
              <w:rPr>
                <w:color w:val="333333"/>
              </w:rPr>
            </w:pPr>
            <w:r>
              <w:rPr>
                <w:rStyle w:val="C4"/>
                <w:color w:val="auto"/>
              </w:rPr>
              <w:t xml:space="preserve">14.Единое содержание общего образования (внеурочная деятельность) </w:t>
            </w:r>
          </w:p>
        </w:tc>
        <w:tc>
          <w:tcPr>
            <w:tcW w:w="4960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https://edsoo.ru/Vneurochnaya_deyatelnost.htm</w:t>
              </w:r>
            </w:hyperlink>
          </w:p>
        </w:tc>
      </w:tr>
    </w:tbl>
    <w:tbl>
      <w:tblPr>
        <w:tblW w:w="1102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8"/>
        <w:gridCol w:w="851"/>
        <w:gridCol w:w="710"/>
        <w:gridCol w:w="249"/>
        <w:gridCol w:w="601"/>
        <w:gridCol w:w="7904"/>
      </w:tblGrid>
      <w:tr>
        <w:trPr>
          <w:trHeight w:val="244" w:hRule="atLeast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Тема урока</w:t>
            </w:r>
          </w:p>
        </w:tc>
      </w:tr>
      <w:tr>
        <w:trPr>
          <w:trHeight w:val="194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79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shd w:fill="FFFFFF" w:val="clear"/>
                <w:lang w:eastAsia="ar-SA"/>
              </w:rPr>
              <w:t xml:space="preserve">1.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Культура общения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Этикет (повторение)  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08.09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и письменное приглашение на день рождения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15.09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и письменное приглашение на день рождения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22.09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и развлечение гостей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29.09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и развлечение гостей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Поведение в гостях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13.10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Поведение в гостях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дарить подарки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27.10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дарить подарки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ar-SA"/>
              </w:rPr>
              <w:t xml:space="preserve">2.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Общечеловеческие нормы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10.11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Заповеди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Заповеди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Дал слово держи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01.12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Дал слово держи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shd w:fill="FFFFFF" w:val="clear"/>
                <w:lang w:eastAsia="ar-SA"/>
              </w:rPr>
              <w:t xml:space="preserve">3.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Дружеские отношения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«Дружба каждому нужна. Дружба верностью сильна»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15.12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«Дружба каждому нужна. Дружба верностью сильна»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22.12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Преданный друг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12.01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бессердечии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бессердечии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 уважительном отношении к старшим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02.02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зависти и скромности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09.02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зависти и скромности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жестокости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01.03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4.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Понять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29.03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Золотые правила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05.04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Золотые правила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понимать настроение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19.04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понимать настроение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26.04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тактичном и бестактном поведении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03.05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тактичном и бестактном поведении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17.05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находить хорошее в человеке, даже если он нам не нравится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24.05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находить хорошее в человеке, даже если он нам не нравится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Чему нас научили уроки нравственности?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276b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Без интервала Знак"/>
    <w:basedOn w:val="DefaultParagraphFont"/>
    <w:link w:val="a3"/>
    <w:uiPriority w:val="99"/>
    <w:qFormat/>
    <w:rsid w:val="00b276b9"/>
    <w:rPr>
      <w:rFonts w:eastAsia="" w:eastAsiaTheme="minorEastAsia"/>
    </w:rPr>
  </w:style>
  <w:style w:type="character" w:styleId="Style15">
    <w:name w:val="Интернет-ссылка"/>
    <w:basedOn w:val="DefaultParagraphFont"/>
    <w:uiPriority w:val="99"/>
    <w:unhideWhenUsed/>
    <w:rsid w:val="00b150f1"/>
    <w:rPr>
      <w:color w:val="0000FF" w:themeColor="hyperlink"/>
      <w:u w:val="single"/>
    </w:rPr>
  </w:style>
  <w:style w:type="character" w:styleId="C4" w:customStyle="1">
    <w:name w:val="c4"/>
    <w:basedOn w:val="DefaultParagraphFont"/>
    <w:qFormat/>
    <w:rsid w:val="00b150f1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link w:val="a4"/>
    <w:uiPriority w:val="99"/>
    <w:qFormat/>
    <w:rsid w:val="00b276b9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val="ru-RU" w:eastAsia="en-US" w:bidi="ar-SA"/>
    </w:rPr>
  </w:style>
  <w:style w:type="paragraph" w:styleId="Default" w:customStyle="1">
    <w:name w:val="Default"/>
    <w:qFormat/>
    <w:rsid w:val="00b150f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c73c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edu.gov.ru/" TargetMode="External"/><Relationship Id="rId4" Type="http://schemas.openxmlformats.org/officeDocument/2006/relationships/hyperlink" Target="http://school-collection.edu.ru/" TargetMode="External"/><Relationship Id="rId5" Type="http://schemas.openxmlformats.org/officeDocument/2006/relationships/hyperlink" Target="https://kopilkaurokov.ru/nachalniyeKlassi" TargetMode="External"/><Relationship Id="rId6" Type="http://schemas.openxmlformats.org/officeDocument/2006/relationships/hyperlink" Target="https://n-shkola.ru/" TargetMode="External"/><Relationship Id="rId7" Type="http://schemas.openxmlformats.org/officeDocument/2006/relationships/hyperlink" Target="https://nachalo4ka.ru/" TargetMode="External"/><Relationship Id="rId8" Type="http://schemas.openxmlformats.org/officeDocument/2006/relationships/hyperlink" Target="https://ya-uchitel.ru/" TargetMode="External"/><Relationship Id="rId9" Type="http://schemas.openxmlformats.org/officeDocument/2006/relationships/hyperlink" Target="http://www.oso.rcsz.ru/" TargetMode="External"/><Relationship Id="rId10" Type="http://schemas.openxmlformats.org/officeDocument/2006/relationships/hyperlink" Target="http://infourok.ru/" TargetMode="External"/><Relationship Id="rId11" Type="http://schemas.openxmlformats.org/officeDocument/2006/relationships/hyperlink" Target="https://1-sept.ru/" TargetMode="External"/><Relationship Id="rId12" Type="http://schemas.openxmlformats.org/officeDocument/2006/relationships/hyperlink" Target="https://uchitelya.com/nachalnaya-shkola/" TargetMode="External"/><Relationship Id="rId13" Type="http://schemas.openxmlformats.org/officeDocument/2006/relationships/hyperlink" Target="https://urok.1sept.ru/primary-school" TargetMode="External"/><Relationship Id="rId14" Type="http://schemas.openxmlformats.org/officeDocument/2006/relationships/hyperlink" Target="https://ja-uchenik.ru/detjam/" TargetMode="External"/><Relationship Id="rId15" Type="http://schemas.openxmlformats.org/officeDocument/2006/relationships/hyperlink" Target="https://www.ya-roditel.ru/media/gallery/lessons/" TargetMode="External"/><Relationship Id="rId16" Type="http://schemas.openxmlformats.org/officeDocument/2006/relationships/hyperlink" Target="https://edsoo.ru/Vneurochnaya_deyatelnost.htm" TargetMode="Externa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LibreOffice/6.4.7.2$Linux_X86_64 LibreOffice_project/40$Build-2</Application>
  <Pages>3</Pages>
  <Words>315</Words>
  <Characters>2101</Characters>
  <CharactersWithSpaces>2293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2023-09-10T16:03:00Z</dcterms:created>
  <dc:creator>Лиля</dc:creator>
  <dc:description/>
  <dc:language>ru-RU</dc:language>
  <cp:lastModifiedBy/>
  <dcterms:modified xsi:type="dcterms:W3CDTF">2023-09-29T09:40:02Z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