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245" w:rsidRDefault="003C1245" w:rsidP="003C1245">
      <w:pPr>
        <w:widowControl/>
        <w:autoSpaceDE/>
        <w:autoSpaceDN/>
        <w:adjustRightInd/>
        <w:spacing w:line="0" w:lineRule="atLeast"/>
        <w:jc w:val="center"/>
        <w:textAlignment w:val="baseline"/>
        <w:rPr>
          <w:b/>
          <w:bCs/>
          <w:color w:val="000000"/>
          <w:kern w:val="24"/>
          <w:sz w:val="24"/>
          <w:szCs w:val="24"/>
        </w:rPr>
      </w:pPr>
      <w:bookmarkStart w:id="0" w:name="_GoBack"/>
      <w:r>
        <w:rPr>
          <w:b/>
          <w:bCs/>
          <w:noProof/>
          <w:color w:val="000000"/>
          <w:kern w:val="24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-906780</wp:posOffset>
            </wp:positionH>
            <wp:positionV relativeFrom="paragraph">
              <wp:posOffset>-499745</wp:posOffset>
            </wp:positionV>
            <wp:extent cx="7188200" cy="9869170"/>
            <wp:effectExtent l="0" t="0" r="0" b="0"/>
            <wp:wrapThrough wrapText="bothSides">
              <wp:wrapPolygon edited="0">
                <wp:start x="0" y="0"/>
                <wp:lineTo x="0" y="21556"/>
                <wp:lineTo x="21524" y="21556"/>
                <wp:lineTo x="2152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191001 (7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986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C1245" w:rsidRDefault="003C1245" w:rsidP="003C1245">
      <w:pPr>
        <w:widowControl/>
        <w:autoSpaceDE/>
        <w:autoSpaceDN/>
        <w:adjustRightInd/>
        <w:spacing w:line="0" w:lineRule="atLeast"/>
        <w:jc w:val="center"/>
        <w:textAlignment w:val="baseline"/>
        <w:rPr>
          <w:b/>
          <w:bCs/>
          <w:color w:val="000000"/>
          <w:kern w:val="24"/>
          <w:sz w:val="24"/>
          <w:szCs w:val="24"/>
        </w:rPr>
      </w:pPr>
    </w:p>
    <w:p w:rsidR="003C1245" w:rsidRPr="00DE5363" w:rsidRDefault="003C1245" w:rsidP="003C1245">
      <w:pPr>
        <w:spacing w:line="0" w:lineRule="atLeast"/>
        <w:jc w:val="center"/>
        <w:rPr>
          <w:b/>
          <w:sz w:val="24"/>
          <w:szCs w:val="24"/>
        </w:rPr>
      </w:pPr>
      <w:r w:rsidRPr="00DE5363">
        <w:rPr>
          <w:b/>
          <w:sz w:val="24"/>
          <w:szCs w:val="24"/>
        </w:rPr>
        <w:t>ПЛАНИРУЕМЫЕ РЕЗУЛЬТАТЫ ИЗУЧЕНИЯ КУРСА</w:t>
      </w:r>
    </w:p>
    <w:p w:rsidR="003C1245" w:rsidRPr="00DE5363" w:rsidRDefault="003C1245" w:rsidP="003C1245">
      <w:pPr>
        <w:widowControl/>
        <w:tabs>
          <w:tab w:val="left" w:pos="660"/>
        </w:tabs>
        <w:spacing w:line="0" w:lineRule="atLeast"/>
        <w:ind w:firstLine="709"/>
        <w:jc w:val="center"/>
        <w:rPr>
          <w:b/>
          <w:bCs/>
          <w:sz w:val="24"/>
          <w:szCs w:val="24"/>
        </w:rPr>
      </w:pPr>
      <w:r w:rsidRPr="00DE5363">
        <w:rPr>
          <w:b/>
          <w:bCs/>
          <w:sz w:val="24"/>
          <w:szCs w:val="24"/>
        </w:rPr>
        <w:t>Личностные результаты</w:t>
      </w:r>
    </w:p>
    <w:p w:rsidR="003C1245" w:rsidRPr="00D752D1" w:rsidRDefault="003C1245" w:rsidP="003C1245">
      <w:pPr>
        <w:shd w:val="clear" w:color="auto" w:fill="FFFFFF"/>
        <w:spacing w:line="0" w:lineRule="atLeast"/>
        <w:contextualSpacing/>
        <w:rPr>
          <w:b/>
          <w:bCs/>
          <w:i/>
          <w:sz w:val="24"/>
          <w:szCs w:val="24"/>
        </w:rPr>
      </w:pPr>
      <w:r w:rsidRPr="00D752D1">
        <w:rPr>
          <w:b/>
          <w:bCs/>
          <w:i/>
          <w:sz w:val="24"/>
          <w:szCs w:val="24"/>
        </w:rPr>
        <w:t>Учащиеся научатся:</w:t>
      </w:r>
    </w:p>
    <w:p w:rsidR="003C1245" w:rsidRPr="00DE5363" w:rsidRDefault="003C1245" w:rsidP="003C1245">
      <w:pPr>
        <w:pStyle w:val="a3"/>
        <w:numPr>
          <w:ilvl w:val="0"/>
          <w:numId w:val="2"/>
        </w:numPr>
        <w:shd w:val="clear" w:color="auto" w:fill="FFFFFF"/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находить и называть закономерность в расположении пред</w:t>
      </w:r>
      <w:r w:rsidRPr="00DE5363">
        <w:rPr>
          <w:rFonts w:ascii="Times New Roman" w:hAnsi="Times New Roman"/>
          <w:sz w:val="24"/>
          <w:szCs w:val="24"/>
        </w:rPr>
        <w:softHyphen/>
        <w:t>метов, достраивать логический ряд в соответствии с заданным принципом, самостоятельно составлять элементарную законо</w:t>
      </w:r>
      <w:r w:rsidRPr="00DE5363">
        <w:rPr>
          <w:rFonts w:ascii="Times New Roman" w:hAnsi="Times New Roman"/>
          <w:sz w:val="24"/>
          <w:szCs w:val="24"/>
        </w:rPr>
        <w:softHyphen/>
        <w:t>мерность.</w:t>
      </w:r>
    </w:p>
    <w:p w:rsidR="003C1245" w:rsidRPr="00DE5363" w:rsidRDefault="003C1245" w:rsidP="003C1245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называть несколько вариантов лишнего предмета среди группы однородных, обосновывать свой выбор.</w:t>
      </w:r>
    </w:p>
    <w:p w:rsidR="003C1245" w:rsidRPr="00DE5363" w:rsidRDefault="003C1245" w:rsidP="003C1245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находить принцип группировки предметов, давать обоб</w:t>
      </w:r>
      <w:r w:rsidRPr="00DE5363">
        <w:rPr>
          <w:rFonts w:ascii="Times New Roman" w:hAnsi="Times New Roman"/>
          <w:sz w:val="24"/>
          <w:szCs w:val="24"/>
        </w:rPr>
        <w:softHyphen/>
        <w:t>щенное название данным группам.</w:t>
      </w:r>
    </w:p>
    <w:p w:rsidR="003C1245" w:rsidRPr="00DE5363" w:rsidRDefault="003C1245" w:rsidP="003C1245">
      <w:pPr>
        <w:pStyle w:val="a3"/>
        <w:numPr>
          <w:ilvl w:val="0"/>
          <w:numId w:val="2"/>
        </w:numPr>
        <w:shd w:val="clear" w:color="auto" w:fill="FFFFFF"/>
        <w:spacing w:after="0" w:line="0" w:lineRule="atLeas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находить сходства и различия предметов (по цвету, фор</w:t>
      </w:r>
      <w:r w:rsidRPr="00DE5363">
        <w:rPr>
          <w:rFonts w:ascii="Times New Roman" w:hAnsi="Times New Roman"/>
          <w:sz w:val="24"/>
          <w:szCs w:val="24"/>
        </w:rPr>
        <w:softHyphen/>
        <w:t>ме, размеру, базовому понятию, функциональному назначению  и  так далее).</w:t>
      </w:r>
      <w:r w:rsidRPr="00DE536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3C1245" w:rsidRPr="00DE5363" w:rsidRDefault="003C1245" w:rsidP="003C1245">
      <w:pPr>
        <w:shd w:val="clear" w:color="auto" w:fill="FFFFFF"/>
        <w:spacing w:line="0" w:lineRule="atLeast"/>
        <w:contextualSpacing/>
        <w:rPr>
          <w:i/>
          <w:sz w:val="24"/>
          <w:szCs w:val="24"/>
        </w:rPr>
      </w:pPr>
      <w:r w:rsidRPr="00DE5363">
        <w:rPr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3C1245" w:rsidRPr="00DE5363" w:rsidRDefault="003C1245" w:rsidP="003C1245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определять причинно-следственные связи, распоз</w:t>
      </w:r>
      <w:r w:rsidRPr="00DE5363">
        <w:rPr>
          <w:rFonts w:ascii="Times New Roman" w:hAnsi="Times New Roman"/>
          <w:sz w:val="24"/>
          <w:szCs w:val="24"/>
        </w:rPr>
        <w:softHyphen/>
        <w:t>навать заведомо ложные фразы, исправлять алогичность, обосновывать свое мнение.</w:t>
      </w:r>
    </w:p>
    <w:p w:rsidR="003C1245" w:rsidRPr="00DE5363" w:rsidRDefault="003C1245" w:rsidP="003C1245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самостоятельно решать различного рода головоломки (кроссворды, ребусы, криптограммы, анаграммы, шифровки и гак далее), а также составлять простейшие головоломки.</w:t>
      </w:r>
    </w:p>
    <w:p w:rsidR="003C1245" w:rsidRPr="00DE5363" w:rsidRDefault="003C1245" w:rsidP="003C1245">
      <w:pPr>
        <w:pStyle w:val="a3"/>
        <w:numPr>
          <w:ilvl w:val="0"/>
          <w:numId w:val="3"/>
        </w:numPr>
        <w:tabs>
          <w:tab w:val="left" w:pos="498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выделять существенные признаки предмета, объяснять свой выбор.</w:t>
      </w:r>
    </w:p>
    <w:p w:rsidR="003C1245" w:rsidRPr="00DE5363" w:rsidRDefault="003C1245" w:rsidP="003C1245">
      <w:pPr>
        <w:pStyle w:val="a3"/>
        <w:numPr>
          <w:ilvl w:val="0"/>
          <w:numId w:val="3"/>
        </w:numPr>
        <w:tabs>
          <w:tab w:val="left" w:pos="486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 конструировать фразы различными способами (путем со</w:t>
      </w:r>
      <w:r w:rsidRPr="00DE5363">
        <w:rPr>
          <w:rFonts w:ascii="Times New Roman" w:hAnsi="Times New Roman"/>
          <w:sz w:val="24"/>
          <w:szCs w:val="24"/>
        </w:rPr>
        <w:softHyphen/>
        <w:t>единения начала и конца; путем подбора первого и последнего  слова по заданной конструкции и так далее).</w:t>
      </w:r>
    </w:p>
    <w:p w:rsidR="003C1245" w:rsidRPr="00DE5363" w:rsidRDefault="003C1245" w:rsidP="003C1245">
      <w:pPr>
        <w:pStyle w:val="a3"/>
        <w:numPr>
          <w:ilvl w:val="0"/>
          <w:numId w:val="3"/>
        </w:numPr>
        <w:tabs>
          <w:tab w:val="left" w:pos="476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 подбирать рифмы к словам, составлять пары стихотвор</w:t>
      </w:r>
      <w:r w:rsidRPr="00DE5363">
        <w:rPr>
          <w:rFonts w:ascii="Times New Roman" w:hAnsi="Times New Roman"/>
          <w:sz w:val="24"/>
          <w:szCs w:val="24"/>
        </w:rPr>
        <w:softHyphen/>
        <w:t>ных строчек.</w:t>
      </w:r>
    </w:p>
    <w:p w:rsidR="003C1245" w:rsidRPr="00DE5363" w:rsidRDefault="003C1245" w:rsidP="003C1245">
      <w:pPr>
        <w:pStyle w:val="a3"/>
        <w:numPr>
          <w:ilvl w:val="0"/>
          <w:numId w:val="3"/>
        </w:numPr>
        <w:tabs>
          <w:tab w:val="left" w:pos="447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называть положительные и отрицательные качества харак</w:t>
      </w:r>
      <w:r w:rsidRPr="00DE5363">
        <w:rPr>
          <w:rFonts w:ascii="Times New Roman" w:hAnsi="Times New Roman"/>
          <w:sz w:val="24"/>
          <w:szCs w:val="24"/>
        </w:rPr>
        <w:softHyphen/>
        <w:t>тера.</w:t>
      </w:r>
    </w:p>
    <w:p w:rsidR="003C1245" w:rsidRPr="00DE5363" w:rsidRDefault="003C1245" w:rsidP="003C1245">
      <w:pPr>
        <w:pStyle w:val="a3"/>
        <w:numPr>
          <w:ilvl w:val="0"/>
          <w:numId w:val="3"/>
        </w:numPr>
        <w:tabs>
          <w:tab w:val="left" w:pos="534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подбирать синонимы и антонимы к словам.</w:t>
      </w:r>
    </w:p>
    <w:p w:rsidR="003C1245" w:rsidRPr="00DE5363" w:rsidRDefault="003C1245" w:rsidP="003C1245">
      <w:pPr>
        <w:pStyle w:val="a3"/>
        <w:numPr>
          <w:ilvl w:val="0"/>
          <w:numId w:val="3"/>
        </w:numPr>
        <w:tabs>
          <w:tab w:val="left" w:pos="486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 узнавать изученные крылатые слова (фразеологизмы) и раскрывать их значение</w:t>
      </w:r>
    </w:p>
    <w:p w:rsidR="003C1245" w:rsidRPr="00DE5363" w:rsidRDefault="003C1245" w:rsidP="003C1245">
      <w:pPr>
        <w:pStyle w:val="a3"/>
        <w:numPr>
          <w:ilvl w:val="0"/>
          <w:numId w:val="3"/>
        </w:numPr>
        <w:tabs>
          <w:tab w:val="left" w:pos="660"/>
        </w:tabs>
        <w:spacing w:after="0" w:line="0" w:lineRule="atLeast"/>
        <w:rPr>
          <w:rFonts w:ascii="Times New Roman" w:hAnsi="Times New Roman"/>
          <w:b/>
          <w:bCs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проявлять быстроту реакции при выборе правильного от</w:t>
      </w:r>
      <w:r w:rsidRPr="00DE5363">
        <w:rPr>
          <w:rFonts w:ascii="Times New Roman" w:hAnsi="Times New Roman"/>
          <w:sz w:val="24"/>
          <w:szCs w:val="24"/>
        </w:rPr>
        <w:softHyphen/>
        <w:t>вета среди нескольких предложенных.</w:t>
      </w:r>
      <w:r w:rsidRPr="00DE536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C1245" w:rsidRPr="00DE5363" w:rsidRDefault="003C1245" w:rsidP="003C1245">
      <w:pPr>
        <w:pStyle w:val="a3"/>
        <w:tabs>
          <w:tab w:val="left" w:pos="660"/>
        </w:tabs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E5363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DE5363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</w:p>
    <w:p w:rsidR="003C1245" w:rsidRPr="00DE5363" w:rsidRDefault="003C1245" w:rsidP="003C1245">
      <w:pPr>
        <w:shd w:val="clear" w:color="auto" w:fill="FFFFFF"/>
        <w:spacing w:line="0" w:lineRule="atLeast"/>
        <w:rPr>
          <w:i/>
          <w:iCs/>
          <w:sz w:val="24"/>
          <w:szCs w:val="24"/>
          <w:u w:val="single"/>
        </w:rPr>
      </w:pPr>
      <w:r w:rsidRPr="00DE5363">
        <w:rPr>
          <w:i/>
          <w:iCs/>
          <w:sz w:val="24"/>
          <w:szCs w:val="24"/>
          <w:u w:val="single"/>
        </w:rPr>
        <w:t>Регулятивные универсальные учебные действия</w:t>
      </w:r>
    </w:p>
    <w:p w:rsidR="003C1245" w:rsidRPr="00D752D1" w:rsidRDefault="003C1245" w:rsidP="003C1245">
      <w:pPr>
        <w:shd w:val="clear" w:color="auto" w:fill="FFFFFF"/>
        <w:spacing w:line="0" w:lineRule="atLeast"/>
        <w:contextualSpacing/>
        <w:rPr>
          <w:i/>
          <w:sz w:val="24"/>
          <w:szCs w:val="24"/>
        </w:rPr>
      </w:pPr>
      <w:r w:rsidRPr="00D752D1">
        <w:rPr>
          <w:b/>
          <w:bCs/>
          <w:i/>
          <w:sz w:val="24"/>
          <w:szCs w:val="24"/>
        </w:rPr>
        <w:t>Учащиеся научатся:</w:t>
      </w:r>
    </w:p>
    <w:p w:rsidR="003C1245" w:rsidRPr="00DE5363" w:rsidRDefault="003C1245" w:rsidP="003C1245">
      <w:pPr>
        <w:pStyle w:val="a3"/>
        <w:numPr>
          <w:ilvl w:val="0"/>
          <w:numId w:val="5"/>
        </w:numPr>
        <w:tabs>
          <w:tab w:val="left" w:pos="660"/>
        </w:tabs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DE5363">
        <w:rPr>
          <w:rFonts w:ascii="Times New Roman" w:hAnsi="Times New Roman"/>
          <w:bCs/>
          <w:sz w:val="24"/>
          <w:szCs w:val="24"/>
        </w:rPr>
        <w:t xml:space="preserve">формировать внутреннюю позицию школьника, адекватную мотивацию учебной деятельности, включая учебные и познавательные мотивы, </w:t>
      </w:r>
    </w:p>
    <w:p w:rsidR="003C1245" w:rsidRPr="00DE5363" w:rsidRDefault="003C1245" w:rsidP="003C1245">
      <w:pPr>
        <w:pStyle w:val="a3"/>
        <w:numPr>
          <w:ilvl w:val="0"/>
          <w:numId w:val="5"/>
        </w:numPr>
        <w:tabs>
          <w:tab w:val="left" w:pos="660"/>
        </w:tabs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DE5363">
        <w:rPr>
          <w:rFonts w:ascii="Times New Roman" w:hAnsi="Times New Roman"/>
          <w:bCs/>
          <w:sz w:val="24"/>
          <w:szCs w:val="24"/>
        </w:rPr>
        <w:t>ориентироваться на моральные нормы и их выполнение.</w:t>
      </w:r>
    </w:p>
    <w:p w:rsidR="003C1245" w:rsidRPr="00DE5363" w:rsidRDefault="003C1245" w:rsidP="003C1245">
      <w:pPr>
        <w:pStyle w:val="a3"/>
        <w:numPr>
          <w:ilvl w:val="0"/>
          <w:numId w:val="5"/>
        </w:numPr>
        <w:tabs>
          <w:tab w:val="left" w:pos="660"/>
        </w:tabs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DE5363">
        <w:rPr>
          <w:rFonts w:ascii="Times New Roman" w:hAnsi="Times New Roman"/>
          <w:bCs/>
          <w:sz w:val="24"/>
          <w:szCs w:val="24"/>
        </w:rPr>
        <w:t>всем типами учебных действий, включая способность принимать ее реализацию (в том числе во внутреннем плане)</w:t>
      </w:r>
    </w:p>
    <w:p w:rsidR="003C1245" w:rsidRPr="00DE5363" w:rsidRDefault="003C1245" w:rsidP="003C1245">
      <w:pPr>
        <w:pStyle w:val="a3"/>
        <w:numPr>
          <w:ilvl w:val="0"/>
          <w:numId w:val="5"/>
        </w:numPr>
        <w:tabs>
          <w:tab w:val="left" w:pos="660"/>
        </w:tabs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DE5363">
        <w:rPr>
          <w:rFonts w:ascii="Times New Roman" w:hAnsi="Times New Roman"/>
          <w:bCs/>
          <w:sz w:val="24"/>
          <w:szCs w:val="24"/>
        </w:rPr>
        <w:t>контролировать и оценивать свои действия, вносить соответствующие коррективы в их выполнение.</w:t>
      </w:r>
    </w:p>
    <w:p w:rsidR="003C1245" w:rsidRPr="00DE5363" w:rsidRDefault="003C1245" w:rsidP="003C1245">
      <w:pPr>
        <w:tabs>
          <w:tab w:val="left" w:pos="660"/>
        </w:tabs>
        <w:spacing w:line="0" w:lineRule="atLeast"/>
        <w:rPr>
          <w:bCs/>
          <w:sz w:val="24"/>
          <w:szCs w:val="24"/>
        </w:rPr>
      </w:pPr>
      <w:r w:rsidRPr="00DE5363">
        <w:rPr>
          <w:b/>
          <w:bCs/>
          <w:i/>
          <w:sz w:val="24"/>
          <w:szCs w:val="24"/>
        </w:rPr>
        <w:t>Учащиеся получат возможность научиться:</w:t>
      </w:r>
    </w:p>
    <w:p w:rsidR="003C1245" w:rsidRPr="00DE5363" w:rsidRDefault="003C1245" w:rsidP="003C1245">
      <w:pPr>
        <w:pStyle w:val="a3"/>
        <w:numPr>
          <w:ilvl w:val="0"/>
          <w:numId w:val="6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DE5363">
        <w:rPr>
          <w:rFonts w:ascii="Times New Roman" w:hAnsi="Times New Roman"/>
          <w:bCs/>
          <w:sz w:val="24"/>
          <w:szCs w:val="24"/>
        </w:rPr>
        <w:t>использовать знаково-символические средства, в том числе овладеют действиями моделирования, а также широким спектром логических действий и операций, включая общие приемы решения задач.</w:t>
      </w:r>
    </w:p>
    <w:p w:rsidR="003C1245" w:rsidRPr="00DE5363" w:rsidRDefault="003C1245" w:rsidP="003C1245">
      <w:pPr>
        <w:pStyle w:val="a3"/>
        <w:numPr>
          <w:ilvl w:val="0"/>
          <w:numId w:val="6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DE5363">
        <w:rPr>
          <w:rFonts w:ascii="Times New Roman" w:hAnsi="Times New Roman"/>
          <w:bCs/>
          <w:sz w:val="24"/>
          <w:szCs w:val="24"/>
        </w:rPr>
        <w:t xml:space="preserve">учитывать позицию собеседника (партнера), </w:t>
      </w:r>
    </w:p>
    <w:p w:rsidR="003C1245" w:rsidRPr="00DE5363" w:rsidRDefault="003C1245" w:rsidP="003C1245">
      <w:pPr>
        <w:pStyle w:val="a3"/>
        <w:numPr>
          <w:ilvl w:val="0"/>
          <w:numId w:val="6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DE5363">
        <w:rPr>
          <w:rFonts w:ascii="Times New Roman" w:hAnsi="Times New Roman"/>
          <w:bCs/>
          <w:sz w:val="24"/>
          <w:szCs w:val="24"/>
        </w:rPr>
        <w:t xml:space="preserve">организовывать и осуществлять сотрудничество и кооперацию с учителем и сверстниками, </w:t>
      </w:r>
    </w:p>
    <w:p w:rsidR="003C1245" w:rsidRPr="00DE5363" w:rsidRDefault="003C1245" w:rsidP="003C1245">
      <w:pPr>
        <w:pStyle w:val="a3"/>
        <w:numPr>
          <w:ilvl w:val="0"/>
          <w:numId w:val="6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DE5363">
        <w:rPr>
          <w:rFonts w:ascii="Times New Roman" w:hAnsi="Times New Roman"/>
          <w:bCs/>
          <w:sz w:val="24"/>
          <w:szCs w:val="24"/>
        </w:rPr>
        <w:t>адекватно передавать информацию и отражать предметное содержание и условия деятельности в речи.</w:t>
      </w:r>
    </w:p>
    <w:p w:rsidR="003C1245" w:rsidRPr="00DE5363" w:rsidRDefault="003C1245" w:rsidP="003C1245">
      <w:pPr>
        <w:shd w:val="clear" w:color="auto" w:fill="FFFFFF"/>
        <w:spacing w:line="0" w:lineRule="atLeast"/>
        <w:rPr>
          <w:i/>
          <w:sz w:val="24"/>
          <w:szCs w:val="24"/>
          <w:u w:val="single"/>
        </w:rPr>
      </w:pPr>
      <w:r w:rsidRPr="00DE5363">
        <w:rPr>
          <w:i/>
          <w:sz w:val="24"/>
          <w:szCs w:val="24"/>
          <w:u w:val="single"/>
        </w:rPr>
        <w:t>Познавательные универсальные учебные действия</w:t>
      </w:r>
    </w:p>
    <w:p w:rsidR="003C1245" w:rsidRPr="00D752D1" w:rsidRDefault="003C1245" w:rsidP="003C1245">
      <w:pPr>
        <w:shd w:val="clear" w:color="auto" w:fill="FFFFFF"/>
        <w:spacing w:line="0" w:lineRule="atLeast"/>
        <w:rPr>
          <w:b/>
          <w:i/>
          <w:sz w:val="24"/>
          <w:szCs w:val="24"/>
        </w:rPr>
      </w:pPr>
      <w:r w:rsidRPr="00D752D1">
        <w:rPr>
          <w:b/>
          <w:i/>
          <w:sz w:val="24"/>
          <w:szCs w:val="24"/>
        </w:rPr>
        <w:t>Учащиеся научатся:</w:t>
      </w:r>
    </w:p>
    <w:p w:rsidR="003C1245" w:rsidRPr="00DE5363" w:rsidRDefault="003C1245" w:rsidP="003C1245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  принимать и сохранять учебную задачу;</w:t>
      </w:r>
    </w:p>
    <w:p w:rsidR="003C1245" w:rsidRPr="00DE5363" w:rsidRDefault="003C1245" w:rsidP="003C1245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lastRenderedPageBreak/>
        <w:t xml:space="preserve">     планировать свои действия в соответствии с поставленной задачей и условиями её реализации, в том числе во внутреннем плане;</w:t>
      </w:r>
    </w:p>
    <w:p w:rsidR="003C1245" w:rsidRPr="00DE5363" w:rsidRDefault="003C1245" w:rsidP="003C1245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строить сообщения в устной и письменной форме;</w:t>
      </w:r>
    </w:p>
    <w:p w:rsidR="003C1245" w:rsidRPr="00DE5363" w:rsidRDefault="003C1245" w:rsidP="003C1245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устанавливать причинно-следственные связи в изучаемом круге явлений;</w:t>
      </w:r>
    </w:p>
    <w:p w:rsidR="003C1245" w:rsidRPr="00DE5363" w:rsidRDefault="003C1245" w:rsidP="003C1245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осуществлять синтез как составление целого из частей;</w:t>
      </w:r>
    </w:p>
    <w:p w:rsidR="003C1245" w:rsidRPr="00DE5363" w:rsidRDefault="003C1245" w:rsidP="003C1245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проводить сравнение, </w:t>
      </w:r>
      <w:proofErr w:type="spellStart"/>
      <w:r w:rsidRPr="00DE5363">
        <w:rPr>
          <w:rFonts w:ascii="Times New Roman" w:hAnsi="Times New Roman"/>
          <w:sz w:val="24"/>
          <w:szCs w:val="24"/>
        </w:rPr>
        <w:t>сериацию</w:t>
      </w:r>
      <w:proofErr w:type="spellEnd"/>
      <w:r w:rsidRPr="00DE5363">
        <w:rPr>
          <w:rFonts w:ascii="Times New Roman" w:hAnsi="Times New Roman"/>
          <w:sz w:val="24"/>
          <w:szCs w:val="24"/>
        </w:rPr>
        <w:t xml:space="preserve"> и классификацию по заданным критериям;</w:t>
      </w:r>
    </w:p>
    <w:p w:rsidR="003C1245" w:rsidRPr="00DE5363" w:rsidRDefault="003C1245" w:rsidP="003C1245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обобщать, т. 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3C1245" w:rsidRPr="00DE5363" w:rsidRDefault="003C1245" w:rsidP="003C1245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 устанавливать аналогии;</w:t>
      </w:r>
    </w:p>
    <w:p w:rsidR="003C1245" w:rsidRPr="00DE5363" w:rsidRDefault="003C1245" w:rsidP="003C1245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осуществлять подведение под понятие на основе распознавания объектов, выделения существенных признаков и их синтеза;</w:t>
      </w:r>
    </w:p>
    <w:p w:rsidR="003C1245" w:rsidRPr="00DE5363" w:rsidRDefault="003C1245" w:rsidP="003C1245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свободно ориентироваться в пространстве, оперируя поня</w:t>
      </w:r>
      <w:r w:rsidRPr="00DE5363">
        <w:rPr>
          <w:rFonts w:ascii="Times New Roman" w:hAnsi="Times New Roman"/>
          <w:sz w:val="24"/>
          <w:szCs w:val="24"/>
        </w:rPr>
        <w:softHyphen/>
        <w:t>тиями: «вверх наискосок справа налево», «вверх наискосок сле</w:t>
      </w:r>
      <w:r w:rsidRPr="00DE5363">
        <w:rPr>
          <w:rFonts w:ascii="Times New Roman" w:hAnsi="Times New Roman"/>
          <w:sz w:val="24"/>
          <w:szCs w:val="24"/>
        </w:rPr>
        <w:softHyphen/>
        <w:t>ва направо», «вниз наискосок справа налево», «вниз наискосок слева направо» и другие, самостоятельно составлять рисунки с использованием данных понятий на клетчатой бумаге.</w:t>
      </w:r>
    </w:p>
    <w:p w:rsidR="003C1245" w:rsidRPr="00DE5363" w:rsidRDefault="003C1245" w:rsidP="003C1245">
      <w:pPr>
        <w:widowControl/>
        <w:tabs>
          <w:tab w:val="left" w:pos="505"/>
        </w:tabs>
        <w:autoSpaceDE/>
        <w:autoSpaceDN/>
        <w:adjustRightInd/>
        <w:spacing w:line="0" w:lineRule="atLeast"/>
        <w:jc w:val="both"/>
        <w:rPr>
          <w:sz w:val="24"/>
          <w:szCs w:val="24"/>
        </w:rPr>
      </w:pPr>
      <w:r w:rsidRPr="00DE5363">
        <w:rPr>
          <w:b/>
          <w:i/>
          <w:sz w:val="24"/>
          <w:szCs w:val="24"/>
        </w:rPr>
        <w:t>Учащиеся получат возможность научиться:</w:t>
      </w:r>
    </w:p>
    <w:p w:rsidR="003C1245" w:rsidRPr="00DE5363" w:rsidRDefault="003C1245" w:rsidP="003C1245">
      <w:pPr>
        <w:pStyle w:val="a3"/>
        <w:numPr>
          <w:ilvl w:val="0"/>
          <w:numId w:val="4"/>
        </w:numPr>
        <w:tabs>
          <w:tab w:val="left" w:pos="505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составлять рассказ на заданную тему, придумывать про</w:t>
      </w:r>
      <w:r w:rsidRPr="00DE5363">
        <w:rPr>
          <w:rFonts w:ascii="Times New Roman" w:hAnsi="Times New Roman"/>
          <w:sz w:val="24"/>
          <w:szCs w:val="24"/>
        </w:rPr>
        <w:softHyphen/>
        <w:t>должение ситуации, сочинять</w:t>
      </w:r>
    </w:p>
    <w:p w:rsidR="003C1245" w:rsidRPr="00DE5363" w:rsidRDefault="003C1245" w:rsidP="003C1245">
      <w:pPr>
        <w:pStyle w:val="a3"/>
        <w:tabs>
          <w:tab w:val="left" w:pos="505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сказки на новый лад, фантасти</w:t>
      </w:r>
      <w:r w:rsidRPr="00DE5363">
        <w:rPr>
          <w:rFonts w:ascii="Times New Roman" w:hAnsi="Times New Roman"/>
          <w:sz w:val="24"/>
          <w:szCs w:val="24"/>
        </w:rPr>
        <w:softHyphen/>
        <w:t xml:space="preserve">ческие </w:t>
      </w:r>
      <w:proofErr w:type="gramStart"/>
      <w:r w:rsidRPr="00DE5363">
        <w:rPr>
          <w:rFonts w:ascii="Times New Roman" w:hAnsi="Times New Roman"/>
          <w:sz w:val="24"/>
          <w:szCs w:val="24"/>
        </w:rPr>
        <w:t>истории</w:t>
      </w:r>
      <w:proofErr w:type="gramEnd"/>
      <w:r w:rsidRPr="00DE5363">
        <w:rPr>
          <w:rFonts w:ascii="Times New Roman" w:hAnsi="Times New Roman"/>
          <w:sz w:val="24"/>
          <w:szCs w:val="24"/>
        </w:rPr>
        <w:t xml:space="preserve"> как от первого лица, так и от лица неодушев</w:t>
      </w:r>
      <w:r w:rsidRPr="00DE5363">
        <w:rPr>
          <w:rFonts w:ascii="Times New Roman" w:hAnsi="Times New Roman"/>
          <w:sz w:val="24"/>
          <w:szCs w:val="24"/>
        </w:rPr>
        <w:softHyphen/>
        <w:t>ленного предмета.</w:t>
      </w:r>
    </w:p>
    <w:p w:rsidR="003C1245" w:rsidRPr="00DE5363" w:rsidRDefault="003C1245" w:rsidP="003C1245">
      <w:pPr>
        <w:pStyle w:val="a3"/>
        <w:numPr>
          <w:ilvl w:val="0"/>
          <w:numId w:val="4"/>
        </w:numPr>
        <w:tabs>
          <w:tab w:val="left" w:pos="505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выражать словами чувства, которые испытывает герой произведения.</w:t>
      </w:r>
    </w:p>
    <w:p w:rsidR="003C1245" w:rsidRPr="00DE5363" w:rsidRDefault="003C1245" w:rsidP="003C1245">
      <w:pPr>
        <w:pStyle w:val="a3"/>
        <w:numPr>
          <w:ilvl w:val="0"/>
          <w:numId w:val="4"/>
        </w:numPr>
        <w:tabs>
          <w:tab w:val="left" w:pos="488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DE5363">
        <w:rPr>
          <w:rFonts w:ascii="Times New Roman" w:hAnsi="Times New Roman"/>
          <w:sz w:val="24"/>
          <w:szCs w:val="24"/>
        </w:rPr>
        <w:t>высказывать свое отношение</w:t>
      </w:r>
      <w:proofErr w:type="gramEnd"/>
      <w:r w:rsidRPr="00DE5363">
        <w:rPr>
          <w:rFonts w:ascii="Times New Roman" w:hAnsi="Times New Roman"/>
          <w:sz w:val="24"/>
          <w:szCs w:val="24"/>
        </w:rPr>
        <w:t xml:space="preserve"> к происходящему, делиться впечатлениями.</w:t>
      </w:r>
    </w:p>
    <w:p w:rsidR="003C1245" w:rsidRPr="00DE5363" w:rsidRDefault="003C1245" w:rsidP="003C1245">
      <w:pPr>
        <w:tabs>
          <w:tab w:val="left" w:pos="488"/>
        </w:tabs>
        <w:spacing w:line="0" w:lineRule="atLeast"/>
        <w:jc w:val="both"/>
        <w:rPr>
          <w:i/>
          <w:sz w:val="24"/>
          <w:szCs w:val="24"/>
          <w:u w:val="single"/>
        </w:rPr>
      </w:pPr>
      <w:r w:rsidRPr="00DE5363">
        <w:rPr>
          <w:i/>
          <w:sz w:val="24"/>
          <w:szCs w:val="24"/>
          <w:u w:val="single"/>
        </w:rPr>
        <w:t>Коммуникативные универсальные учебные действия</w:t>
      </w:r>
    </w:p>
    <w:p w:rsidR="003C1245" w:rsidRPr="00D752D1" w:rsidRDefault="003C1245" w:rsidP="003C1245">
      <w:pPr>
        <w:tabs>
          <w:tab w:val="left" w:pos="488"/>
        </w:tabs>
        <w:spacing w:line="0" w:lineRule="atLeast"/>
        <w:jc w:val="both"/>
        <w:rPr>
          <w:b/>
          <w:i/>
          <w:sz w:val="24"/>
          <w:szCs w:val="24"/>
        </w:rPr>
      </w:pPr>
      <w:r w:rsidRPr="00D752D1">
        <w:rPr>
          <w:b/>
          <w:i/>
          <w:sz w:val="24"/>
          <w:szCs w:val="24"/>
        </w:rPr>
        <w:t>Учащиеся научатся:</w:t>
      </w:r>
    </w:p>
    <w:p w:rsidR="003C1245" w:rsidRPr="00DE5363" w:rsidRDefault="003C1245" w:rsidP="003C1245">
      <w:pPr>
        <w:pStyle w:val="a3"/>
        <w:numPr>
          <w:ilvl w:val="0"/>
          <w:numId w:val="7"/>
        </w:numPr>
        <w:tabs>
          <w:tab w:val="left" w:pos="488"/>
        </w:tabs>
        <w:spacing w:after="0" w:line="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5363">
        <w:rPr>
          <w:rFonts w:ascii="Times New Roman" w:hAnsi="Times New Roman"/>
          <w:sz w:val="24"/>
          <w:szCs w:val="24"/>
        </w:rPr>
        <w:t xml:space="preserve">    учитывать разные мнения и стремиться к координации различных позиций в сотрудничестве;</w:t>
      </w:r>
    </w:p>
    <w:p w:rsidR="003C1245" w:rsidRPr="00DE5363" w:rsidRDefault="003C1245" w:rsidP="003C1245">
      <w:pPr>
        <w:pStyle w:val="a3"/>
        <w:numPr>
          <w:ilvl w:val="0"/>
          <w:numId w:val="7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формулировать собственное мнение и позицию;</w:t>
      </w:r>
    </w:p>
    <w:p w:rsidR="003C1245" w:rsidRPr="00DE5363" w:rsidRDefault="003C1245" w:rsidP="003C1245">
      <w:pPr>
        <w:pStyle w:val="a3"/>
        <w:numPr>
          <w:ilvl w:val="0"/>
          <w:numId w:val="7"/>
        </w:numPr>
        <w:spacing w:after="0" w:line="0" w:lineRule="atLeast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DE5363">
        <w:rPr>
          <w:rFonts w:ascii="Times New Roman" w:eastAsia="Arial Unicode MS" w:hAnsi="Times New Roman"/>
          <w:color w:val="000000"/>
          <w:sz w:val="24"/>
          <w:szCs w:val="24"/>
        </w:rPr>
        <w:t>задавать вопросы;</w:t>
      </w:r>
    </w:p>
    <w:p w:rsidR="003C1245" w:rsidRPr="00DE5363" w:rsidRDefault="003C1245" w:rsidP="003C1245">
      <w:pPr>
        <w:pStyle w:val="a3"/>
        <w:numPr>
          <w:ilvl w:val="0"/>
          <w:numId w:val="7"/>
        </w:num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3C1245" w:rsidRPr="00DE5363" w:rsidRDefault="003C1245" w:rsidP="003C1245">
      <w:pPr>
        <w:spacing w:line="0" w:lineRule="atLeast"/>
        <w:jc w:val="both"/>
        <w:rPr>
          <w:rFonts w:eastAsia="Calibri"/>
          <w:b/>
          <w:i/>
          <w:sz w:val="24"/>
          <w:szCs w:val="24"/>
        </w:rPr>
      </w:pPr>
      <w:r w:rsidRPr="00DE5363">
        <w:rPr>
          <w:rFonts w:eastAsia="Calibri"/>
          <w:b/>
          <w:i/>
          <w:sz w:val="24"/>
          <w:szCs w:val="24"/>
        </w:rPr>
        <w:t>Учащиеся получат возможность научиться:</w:t>
      </w:r>
    </w:p>
    <w:p w:rsidR="003C1245" w:rsidRPr="00DE5363" w:rsidRDefault="003C1245" w:rsidP="003C1245">
      <w:pPr>
        <w:pStyle w:val="a3"/>
        <w:numPr>
          <w:ilvl w:val="0"/>
          <w:numId w:val="8"/>
        </w:num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DE5363">
        <w:rPr>
          <w:rFonts w:ascii="Times New Roman" w:hAnsi="Times New Roman"/>
          <w:bCs/>
          <w:iCs/>
          <w:sz w:val="24"/>
          <w:szCs w:val="24"/>
        </w:rPr>
        <w:t>в сотрудничестве с учителем ставить новые учебные задачи;</w:t>
      </w:r>
    </w:p>
    <w:p w:rsidR="003C1245" w:rsidRPr="00DE5363" w:rsidRDefault="003C1245" w:rsidP="003C1245">
      <w:pPr>
        <w:pStyle w:val="a3"/>
        <w:numPr>
          <w:ilvl w:val="0"/>
          <w:numId w:val="8"/>
        </w:num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DE5363">
        <w:rPr>
          <w:rFonts w:ascii="Times New Roman" w:hAnsi="Times New Roman"/>
          <w:bCs/>
          <w:iCs/>
          <w:sz w:val="24"/>
          <w:szCs w:val="24"/>
        </w:rPr>
        <w:t>проявлять познавательную инициативу в учебном сотрудничестве;</w:t>
      </w:r>
    </w:p>
    <w:p w:rsidR="003C1245" w:rsidRPr="00DE5363" w:rsidRDefault="003C1245" w:rsidP="003C1245">
      <w:pPr>
        <w:pStyle w:val="a3"/>
        <w:numPr>
          <w:ilvl w:val="0"/>
          <w:numId w:val="8"/>
        </w:numPr>
        <w:spacing w:after="0" w:line="0" w:lineRule="atLeast"/>
        <w:rPr>
          <w:rFonts w:ascii="Times New Roman" w:hAnsi="Times New Roman"/>
          <w:bCs/>
          <w:iCs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осознанно и произвольно строить сообщения в устной и письменной форме;</w:t>
      </w:r>
    </w:p>
    <w:p w:rsidR="003C1245" w:rsidRPr="00DE5363" w:rsidRDefault="003C1245" w:rsidP="003C1245">
      <w:pPr>
        <w:pStyle w:val="a3"/>
        <w:numPr>
          <w:ilvl w:val="0"/>
          <w:numId w:val="8"/>
        </w:numPr>
        <w:spacing w:after="0" w:line="0" w:lineRule="atLeast"/>
        <w:rPr>
          <w:rFonts w:ascii="Times New Roman" w:eastAsia="Arial Unicode MS" w:hAnsi="Times New Roman"/>
          <w:color w:val="000000"/>
          <w:sz w:val="24"/>
          <w:szCs w:val="24"/>
        </w:rPr>
      </w:pPr>
      <w:r w:rsidRPr="00DE5363">
        <w:rPr>
          <w:rFonts w:ascii="Times New Roman" w:eastAsia="Arial Unicode MS" w:hAnsi="Times New Roman"/>
          <w:color w:val="000000"/>
          <w:sz w:val="24"/>
          <w:szCs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3C1245" w:rsidRPr="00DE5363" w:rsidRDefault="003C1245" w:rsidP="003C1245">
      <w:pPr>
        <w:pStyle w:val="a3"/>
        <w:numPr>
          <w:ilvl w:val="0"/>
          <w:numId w:val="8"/>
        </w:numPr>
        <w:spacing w:after="0" w:line="0" w:lineRule="atLeast"/>
        <w:rPr>
          <w:rFonts w:ascii="Times New Roman" w:eastAsia="Arial Unicode MS" w:hAnsi="Times New Roman"/>
          <w:color w:val="000000"/>
          <w:sz w:val="24"/>
          <w:szCs w:val="24"/>
        </w:rPr>
      </w:pPr>
      <w:r w:rsidRPr="00DE5363">
        <w:rPr>
          <w:rFonts w:ascii="Times New Roman" w:eastAsia="Arial Unicode MS" w:hAnsi="Times New Roman"/>
          <w:color w:val="000000"/>
          <w:sz w:val="24"/>
          <w:szCs w:val="24"/>
        </w:rPr>
        <w:t xml:space="preserve">осуществлять сравнение, </w:t>
      </w:r>
      <w:proofErr w:type="spellStart"/>
      <w:r w:rsidRPr="00DE5363">
        <w:rPr>
          <w:rFonts w:ascii="Times New Roman" w:eastAsia="Arial Unicode MS" w:hAnsi="Times New Roman"/>
          <w:color w:val="000000"/>
          <w:sz w:val="24"/>
          <w:szCs w:val="24"/>
        </w:rPr>
        <w:t>сериацию</w:t>
      </w:r>
      <w:proofErr w:type="spellEnd"/>
      <w:r w:rsidRPr="00DE5363">
        <w:rPr>
          <w:rFonts w:ascii="Times New Roman" w:eastAsia="Arial Unicode MS" w:hAnsi="Times New Roman"/>
          <w:color w:val="000000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3C1245" w:rsidRPr="00DE5363" w:rsidRDefault="003C1245" w:rsidP="003C1245">
      <w:pPr>
        <w:pStyle w:val="a3"/>
        <w:numPr>
          <w:ilvl w:val="0"/>
          <w:numId w:val="8"/>
        </w:numPr>
        <w:spacing w:after="0" w:line="0" w:lineRule="atLeast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DE5363">
        <w:rPr>
          <w:rFonts w:ascii="Times New Roman" w:eastAsia="Arial Unicode MS" w:hAnsi="Times New Roman"/>
          <w:color w:val="000000"/>
          <w:sz w:val="24"/>
          <w:szCs w:val="24"/>
        </w:rPr>
        <w:t xml:space="preserve">строить </w:t>
      </w:r>
      <w:proofErr w:type="gramStart"/>
      <w:r w:rsidRPr="00DE5363">
        <w:rPr>
          <w:rFonts w:ascii="Times New Roman" w:eastAsia="Arial Unicode MS" w:hAnsi="Times New Roman"/>
          <w:color w:val="000000"/>
          <w:sz w:val="24"/>
          <w:szCs w:val="24"/>
        </w:rPr>
        <w:t>логическое рассуждение</w:t>
      </w:r>
      <w:proofErr w:type="gramEnd"/>
      <w:r w:rsidRPr="00DE5363">
        <w:rPr>
          <w:rFonts w:ascii="Times New Roman" w:eastAsia="Arial Unicode MS" w:hAnsi="Times New Roman"/>
          <w:color w:val="000000"/>
          <w:sz w:val="24"/>
          <w:szCs w:val="24"/>
        </w:rPr>
        <w:t xml:space="preserve">, включающее установление причинно-следственных связей; </w:t>
      </w:r>
    </w:p>
    <w:p w:rsidR="003C1245" w:rsidRPr="00DE5363" w:rsidRDefault="003C1245" w:rsidP="003C1245">
      <w:pPr>
        <w:pStyle w:val="a3"/>
        <w:numPr>
          <w:ilvl w:val="0"/>
          <w:numId w:val="8"/>
        </w:numPr>
        <w:suppressAutoHyphens/>
        <w:spacing w:after="0" w:line="0" w:lineRule="atLeast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E5363">
        <w:rPr>
          <w:rFonts w:ascii="Times New Roman" w:hAnsi="Times New Roman"/>
          <w:sz w:val="24"/>
          <w:szCs w:val="24"/>
          <w:lang w:eastAsia="ar-SA"/>
        </w:rPr>
        <w:t>речевые средства для эффективного решения разнообразных коммуникативных задач, планирования и регуляции своей деятельности.</w:t>
      </w:r>
    </w:p>
    <w:p w:rsidR="003C1245" w:rsidRPr="00DE5363" w:rsidRDefault="003C1245" w:rsidP="003C1245">
      <w:pPr>
        <w:tabs>
          <w:tab w:val="left" w:pos="488"/>
        </w:tabs>
        <w:spacing w:line="0" w:lineRule="atLeast"/>
        <w:jc w:val="both"/>
        <w:rPr>
          <w:sz w:val="24"/>
          <w:szCs w:val="24"/>
        </w:rPr>
      </w:pPr>
    </w:p>
    <w:p w:rsidR="003C1245" w:rsidRPr="00DE5363" w:rsidRDefault="003C1245" w:rsidP="003C1245">
      <w:pPr>
        <w:widowControl/>
        <w:tabs>
          <w:tab w:val="right" w:leader="underscore" w:pos="6405"/>
        </w:tabs>
        <w:spacing w:line="0" w:lineRule="atLeast"/>
        <w:jc w:val="center"/>
        <w:rPr>
          <w:b/>
          <w:bCs/>
          <w:iCs/>
          <w:sz w:val="24"/>
          <w:szCs w:val="24"/>
        </w:rPr>
      </w:pPr>
      <w:r w:rsidRPr="00DE5363">
        <w:rPr>
          <w:b/>
          <w:bCs/>
          <w:iCs/>
          <w:sz w:val="24"/>
          <w:szCs w:val="24"/>
        </w:rPr>
        <w:t>Предметные результаты</w:t>
      </w:r>
    </w:p>
    <w:p w:rsidR="003C1245" w:rsidRPr="00D752D1" w:rsidRDefault="003C1245" w:rsidP="003C1245">
      <w:pPr>
        <w:widowControl/>
        <w:tabs>
          <w:tab w:val="right" w:leader="underscore" w:pos="6405"/>
        </w:tabs>
        <w:spacing w:line="0" w:lineRule="atLeast"/>
        <w:rPr>
          <w:b/>
          <w:bCs/>
          <w:i/>
          <w:iCs/>
          <w:sz w:val="24"/>
          <w:szCs w:val="24"/>
        </w:rPr>
      </w:pPr>
      <w:r w:rsidRPr="00D752D1">
        <w:rPr>
          <w:b/>
          <w:bCs/>
          <w:i/>
          <w:sz w:val="24"/>
          <w:szCs w:val="24"/>
        </w:rPr>
        <w:t>Учащиеся научатся:</w:t>
      </w:r>
    </w:p>
    <w:p w:rsidR="003C1245" w:rsidRPr="00DE5363" w:rsidRDefault="003C1245" w:rsidP="003C1245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сравнивать, группировать и характеризовать предметы и объекты по заданным параметрам величины;</w:t>
      </w:r>
    </w:p>
    <w:p w:rsidR="003C1245" w:rsidRPr="00DE5363" w:rsidRDefault="003C1245" w:rsidP="003C1245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различать, выделять и обозначать словесно цветовые тона;</w:t>
      </w:r>
    </w:p>
    <w:p w:rsidR="003C1245" w:rsidRPr="00DE5363" w:rsidRDefault="003C1245" w:rsidP="003C1245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моделировать расположение различных объектов по отношению друг к другу в ближнем и дальнем пространстве;</w:t>
      </w:r>
    </w:p>
    <w:p w:rsidR="003C1245" w:rsidRPr="00DE5363" w:rsidRDefault="003C1245" w:rsidP="003C1245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находить отличительные и общие признаки на наглядном материале, выделять нереальные элементы «нелепых» картинок;</w:t>
      </w:r>
    </w:p>
    <w:p w:rsidR="003C1245" w:rsidRPr="00DE5363" w:rsidRDefault="003C1245" w:rsidP="003C1245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lastRenderedPageBreak/>
        <w:t>анализировать, сравнивать, обобщать, классифицировать предметы и явления, решать аналитические задачи;</w:t>
      </w:r>
    </w:p>
    <w:p w:rsidR="003C1245" w:rsidRPr="00DE5363" w:rsidRDefault="003C1245" w:rsidP="003C1245">
      <w:pPr>
        <w:tabs>
          <w:tab w:val="right" w:leader="underscore" w:pos="6405"/>
        </w:tabs>
        <w:spacing w:line="0" w:lineRule="atLeast"/>
        <w:rPr>
          <w:sz w:val="24"/>
          <w:szCs w:val="24"/>
        </w:rPr>
      </w:pPr>
      <w:r w:rsidRPr="00DE5363">
        <w:rPr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3C1245" w:rsidRPr="00DE5363" w:rsidRDefault="003C1245" w:rsidP="003C1245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выявлять последовательность и закономерность расположения предметов и чисел;</w:t>
      </w:r>
    </w:p>
    <w:p w:rsidR="003C1245" w:rsidRPr="00DE5363" w:rsidRDefault="003C1245" w:rsidP="003C1245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строить из палочек и чертить на бумаге в клетку знакомые геометрические фигуры;</w:t>
      </w:r>
    </w:p>
    <w:p w:rsidR="003C1245" w:rsidRPr="00DE5363" w:rsidRDefault="003C1245" w:rsidP="003C1245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писать занимательные диктанты;</w:t>
      </w:r>
    </w:p>
    <w:p w:rsidR="003C1245" w:rsidRPr="00DE5363" w:rsidRDefault="003C1245" w:rsidP="003C1245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определять цель предстоящей деятельности;</w:t>
      </w:r>
    </w:p>
    <w:p w:rsidR="003C1245" w:rsidRPr="00DE5363" w:rsidRDefault="003C1245" w:rsidP="003C1245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самостоятельно планировать этапы деятельности;</w:t>
      </w:r>
    </w:p>
    <w:p w:rsidR="003C1245" w:rsidRPr="00DE5363" w:rsidRDefault="003C1245" w:rsidP="003C1245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разгадывать слово по его значению;</w:t>
      </w:r>
    </w:p>
    <w:p w:rsidR="003C1245" w:rsidRPr="00DE5363" w:rsidRDefault="003C1245" w:rsidP="003C1245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подбирать начало и конец пословицы;</w:t>
      </w:r>
    </w:p>
    <w:p w:rsidR="003C1245" w:rsidRPr="00DE5363" w:rsidRDefault="003C1245" w:rsidP="003C1245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разгадывать ребусы.</w:t>
      </w:r>
    </w:p>
    <w:p w:rsidR="003C1245" w:rsidRPr="00FD7675" w:rsidRDefault="003C1245" w:rsidP="003C1245">
      <w:pPr>
        <w:pStyle w:val="a3"/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3C1245" w:rsidRPr="00FD7675" w:rsidRDefault="003C1245" w:rsidP="003C1245">
      <w:pPr>
        <w:pStyle w:val="ParagraphStyle"/>
        <w:tabs>
          <w:tab w:val="right" w:leader="underscore" w:pos="6405"/>
        </w:tabs>
        <w:spacing w:line="0" w:lineRule="atLeast"/>
        <w:jc w:val="center"/>
        <w:rPr>
          <w:rFonts w:ascii="Times New Roman" w:hAnsi="Times New Roman"/>
          <w:b/>
          <w:bCs/>
        </w:rPr>
      </w:pPr>
      <w:r w:rsidRPr="00FD7675">
        <w:rPr>
          <w:rFonts w:ascii="Times New Roman" w:hAnsi="Times New Roman"/>
          <w:b/>
          <w:bCs/>
        </w:rPr>
        <w:t>СОДЕРЖАНИЕ КУРСА</w:t>
      </w:r>
    </w:p>
    <w:p w:rsidR="003C1245" w:rsidRPr="00237456" w:rsidRDefault="003C1245" w:rsidP="003C1245">
      <w:pPr>
        <w:widowControl/>
        <w:tabs>
          <w:tab w:val="right" w:leader="underscore" w:pos="6405"/>
        </w:tabs>
        <w:spacing w:line="0" w:lineRule="atLeast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1.Диагностический блок (1 час</w:t>
      </w:r>
      <w:r w:rsidRPr="00237456">
        <w:rPr>
          <w:b/>
          <w:iCs/>
          <w:sz w:val="24"/>
          <w:szCs w:val="24"/>
        </w:rPr>
        <w:t>)</w:t>
      </w:r>
    </w:p>
    <w:p w:rsidR="003C1245" w:rsidRPr="00237456" w:rsidRDefault="003C1245" w:rsidP="003C1245">
      <w:pPr>
        <w:widowControl/>
        <w:tabs>
          <w:tab w:val="right" w:leader="underscore" w:pos="6405"/>
        </w:tabs>
        <w:spacing w:line="0" w:lineRule="atLeast"/>
        <w:rPr>
          <w:b/>
          <w:iCs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237456">
        <w:rPr>
          <w:sz w:val="24"/>
          <w:szCs w:val="24"/>
        </w:rPr>
        <w:t xml:space="preserve">Вводное занятие (диагностика и обследование учащихся) </w:t>
      </w:r>
    </w:p>
    <w:p w:rsidR="003C1245" w:rsidRPr="0072177D" w:rsidRDefault="003C1245" w:rsidP="003C1245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>Обследование детей. Диагностика уровня развития внимания, памяти, восприятия.</w:t>
      </w:r>
    </w:p>
    <w:p w:rsidR="003C1245" w:rsidRPr="00237456" w:rsidRDefault="003C1245" w:rsidP="003C1245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b/>
          <w:iCs/>
          <w:sz w:val="24"/>
          <w:szCs w:val="24"/>
        </w:rPr>
      </w:pPr>
      <w:r w:rsidRPr="00237456">
        <w:rPr>
          <w:b/>
          <w:iCs/>
          <w:sz w:val="24"/>
          <w:szCs w:val="24"/>
        </w:rPr>
        <w:t>2.Коррекционно-развивающий блок (</w:t>
      </w:r>
      <w:r>
        <w:rPr>
          <w:b/>
          <w:iCs/>
          <w:sz w:val="24"/>
          <w:szCs w:val="24"/>
        </w:rPr>
        <w:t>32</w:t>
      </w:r>
      <w:r w:rsidRPr="00237456">
        <w:rPr>
          <w:b/>
          <w:iCs/>
          <w:sz w:val="24"/>
          <w:szCs w:val="24"/>
        </w:rPr>
        <w:t xml:space="preserve"> часа)</w:t>
      </w:r>
    </w:p>
    <w:p w:rsidR="003C1245" w:rsidRPr="00237456" w:rsidRDefault="003C1245" w:rsidP="003C1245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</w:t>
      </w:r>
      <w:r w:rsidRPr="00237456">
        <w:rPr>
          <w:iCs/>
          <w:sz w:val="24"/>
          <w:szCs w:val="24"/>
        </w:rPr>
        <w:t>Развитие восприятия, воображения</w:t>
      </w:r>
      <w:r w:rsidRPr="00237456">
        <w:rPr>
          <w:sz w:val="24"/>
          <w:szCs w:val="24"/>
        </w:rPr>
        <w:t xml:space="preserve"> - </w:t>
      </w:r>
      <w:r w:rsidRPr="00237456">
        <w:rPr>
          <w:iCs/>
          <w:sz w:val="24"/>
          <w:szCs w:val="24"/>
        </w:rPr>
        <w:t>Закрепление сформированных понятий, характеризующих величину. Сравнение и группировка предметов по заданным параметрам величины.</w:t>
      </w:r>
      <w:r w:rsidRPr="00237456">
        <w:rPr>
          <w:sz w:val="24"/>
          <w:szCs w:val="24"/>
        </w:rPr>
        <w:t xml:space="preserve"> </w:t>
      </w:r>
      <w:r w:rsidRPr="00237456">
        <w:rPr>
          <w:iCs/>
          <w:sz w:val="24"/>
          <w:szCs w:val="24"/>
        </w:rPr>
        <w:t xml:space="preserve">Совершенствование восприятия формы. Различение цветовых тонов и правильное их словесное обозначение. Классифицирование предметов по форме, цвету и размеру. Составление комбинаций из 3 цветов. Формирование произвольности зрительного восприятия. </w:t>
      </w:r>
      <w:proofErr w:type="spellStart"/>
      <w:r w:rsidRPr="00237456">
        <w:rPr>
          <w:iCs/>
          <w:sz w:val="24"/>
          <w:szCs w:val="24"/>
        </w:rPr>
        <w:t>Дорисовывание</w:t>
      </w:r>
      <w:proofErr w:type="spellEnd"/>
      <w:r w:rsidRPr="00237456">
        <w:rPr>
          <w:iCs/>
          <w:sz w:val="24"/>
          <w:szCs w:val="24"/>
        </w:rPr>
        <w:t xml:space="preserve">  незаконченных изображений. Нахождение отличительных и общих признаков на наглядном материале. Выделение нереальных элементов «нелепых» картинок. Гимнастика для глаз. Развитие </w:t>
      </w:r>
      <w:proofErr w:type="spellStart"/>
      <w:r w:rsidRPr="00237456">
        <w:rPr>
          <w:iCs/>
          <w:sz w:val="24"/>
          <w:szCs w:val="24"/>
        </w:rPr>
        <w:t>пространственно</w:t>
      </w:r>
      <w:proofErr w:type="spellEnd"/>
      <w:r w:rsidRPr="00237456">
        <w:rPr>
          <w:iCs/>
          <w:sz w:val="24"/>
          <w:szCs w:val="24"/>
        </w:rPr>
        <w:t>, творческого воображения. Моделирование  расположения различных объектов по отношению друг к другу в ближнем и дальнем пространстве. Самостоятельное моделирование  пространственных ситуаций, представление словесного отчета.</w:t>
      </w:r>
    </w:p>
    <w:p w:rsidR="003C1245" w:rsidRPr="00237456" w:rsidRDefault="003C1245" w:rsidP="003C1245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237456">
        <w:rPr>
          <w:sz w:val="24"/>
          <w:szCs w:val="24"/>
        </w:rPr>
        <w:t xml:space="preserve">Развитие внимания –  Развитие </w:t>
      </w:r>
      <w:proofErr w:type="spellStart"/>
      <w:r w:rsidRPr="00237456">
        <w:rPr>
          <w:sz w:val="24"/>
          <w:szCs w:val="24"/>
        </w:rPr>
        <w:t>саморегуляции</w:t>
      </w:r>
      <w:proofErr w:type="spellEnd"/>
      <w:r w:rsidRPr="00237456">
        <w:rPr>
          <w:sz w:val="24"/>
          <w:szCs w:val="24"/>
        </w:rPr>
        <w:t xml:space="preserve"> и умения работать  в умозрительном плане. Составление детьми собственных планов к лабиринтам. Самостоятельное планирование этапов деятельности. </w:t>
      </w:r>
      <w:proofErr w:type="gramStart"/>
      <w:r w:rsidRPr="00237456">
        <w:rPr>
          <w:sz w:val="24"/>
          <w:szCs w:val="24"/>
        </w:rPr>
        <w:t>Контроль за</w:t>
      </w:r>
      <w:proofErr w:type="gramEnd"/>
      <w:r w:rsidRPr="00237456">
        <w:rPr>
          <w:sz w:val="24"/>
          <w:szCs w:val="24"/>
        </w:rPr>
        <w:t xml:space="preserve"> выполнением одновременно 2-х  и 3-х действий.</w:t>
      </w:r>
    </w:p>
    <w:p w:rsidR="003C1245" w:rsidRPr="00237456" w:rsidRDefault="003C1245" w:rsidP="003C1245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237456">
        <w:rPr>
          <w:sz w:val="24"/>
          <w:szCs w:val="24"/>
        </w:rPr>
        <w:t>Развитие памяти – Развитие вербальной и визуальной  кратковременной и долговременной памяти. Расчленение запоминаемых объектов на части, выделение в них различных свойств. Использование для запоминания вспомогательных средств, в том числе знаков – символов.</w:t>
      </w:r>
    </w:p>
    <w:p w:rsidR="003C1245" w:rsidRPr="00237456" w:rsidRDefault="003C1245" w:rsidP="003C1245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>Развитие аналитико-синтетической деятельност</w:t>
      </w:r>
      <w:proofErr w:type="gramStart"/>
      <w:r w:rsidRPr="00237456">
        <w:rPr>
          <w:sz w:val="24"/>
          <w:szCs w:val="24"/>
        </w:rPr>
        <w:t>и-</w:t>
      </w:r>
      <w:proofErr w:type="gramEnd"/>
      <w:r w:rsidRPr="00237456">
        <w:rPr>
          <w:sz w:val="24"/>
          <w:szCs w:val="24"/>
        </w:rPr>
        <w:t xml:space="preserve">  Формирование предпосылок к переходу от наглядно-образного к абстрактно-логическому мышлению. Развитие функций анализа и синтеза, сравнения и обобщения, абстрагирования. Упражнения на поиск закономерностей, на обобщение, на проведение классификации предметов, чисел, понятий по заданному основанию классификации. Упражнения на поиск недостающей фигуру с нахождением 2  3  особенностей, лежащих в основе выбора, поиск признака отличия 1 группы фигур (или понятий) </w:t>
      </w:r>
      <w:proofErr w:type="gramStart"/>
      <w:r w:rsidRPr="00237456">
        <w:rPr>
          <w:sz w:val="24"/>
          <w:szCs w:val="24"/>
        </w:rPr>
        <w:t>от</w:t>
      </w:r>
      <w:proofErr w:type="gramEnd"/>
      <w:r w:rsidRPr="00237456">
        <w:rPr>
          <w:sz w:val="24"/>
          <w:szCs w:val="24"/>
        </w:rPr>
        <w:t xml:space="preserve"> другой. Задачи аналитического типа. Построение простейших умозаключений, их проверка и уточнение.</w:t>
      </w:r>
    </w:p>
    <w:p w:rsidR="003C1245" w:rsidRPr="00237456" w:rsidRDefault="003C1245" w:rsidP="003C1245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237456">
        <w:rPr>
          <w:sz w:val="24"/>
          <w:szCs w:val="24"/>
        </w:rPr>
        <w:t>Заполнение магических квадратов с геометрическими фигурами. Выявление закономерностей и продолжение орнамента по образцу.</w:t>
      </w:r>
    </w:p>
    <w:p w:rsidR="003C1245" w:rsidRPr="00237456" w:rsidRDefault="003C1245" w:rsidP="003C1245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237456">
        <w:rPr>
          <w:sz w:val="24"/>
          <w:szCs w:val="24"/>
        </w:rPr>
        <w:t xml:space="preserve">Выявление закономерностей расположения чисел.   Нахождение «лишнего» числа в ряду чисел. Словесная закономерность. Решение логических и комбинаторных задач. Решение задач  путем рассуждений с опорой на схему. Формирование пространственных представлений в играх с палочками. Построение заданного числа фигур из заданного числа палочек. </w:t>
      </w:r>
    </w:p>
    <w:p w:rsidR="003C1245" w:rsidRPr="00237456" w:rsidRDefault="003C1245" w:rsidP="003C1245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</w:t>
      </w:r>
      <w:r w:rsidRPr="00237456">
        <w:rPr>
          <w:sz w:val="24"/>
          <w:szCs w:val="24"/>
        </w:rPr>
        <w:t>Закрепление понятий «справ</w:t>
      </w:r>
      <w:proofErr w:type="gramStart"/>
      <w:r w:rsidRPr="00237456">
        <w:rPr>
          <w:sz w:val="24"/>
          <w:szCs w:val="24"/>
        </w:rPr>
        <w:t>а-</w:t>
      </w:r>
      <w:proofErr w:type="gramEnd"/>
      <w:r w:rsidRPr="00237456">
        <w:rPr>
          <w:sz w:val="24"/>
          <w:szCs w:val="24"/>
        </w:rPr>
        <w:t xml:space="preserve"> слева», «вверх-</w:t>
      </w:r>
      <w:proofErr w:type="spellStart"/>
      <w:r w:rsidRPr="00237456">
        <w:rPr>
          <w:sz w:val="24"/>
          <w:szCs w:val="24"/>
        </w:rPr>
        <w:t>вниз».Выполнение</w:t>
      </w:r>
      <w:proofErr w:type="spellEnd"/>
      <w:r w:rsidRPr="00237456">
        <w:rPr>
          <w:sz w:val="24"/>
          <w:szCs w:val="24"/>
        </w:rPr>
        <w:t xml:space="preserve"> графического диктанта под диктовку учителя. Составление задания для соседа по парте.</w:t>
      </w:r>
    </w:p>
    <w:p w:rsidR="003C1245" w:rsidRPr="00237456" w:rsidRDefault="003C1245" w:rsidP="003C1245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>Закрепление понятий «четырех угольник», «квадрат», «прямоугольник». Формирование представлений о ромбе. Вычерчивание прямоугольников, квадратов, ромбов.</w:t>
      </w:r>
    </w:p>
    <w:p w:rsidR="003C1245" w:rsidRPr="00237456" w:rsidRDefault="003C1245" w:rsidP="003C1245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>Знакомство с правилом числового магического квадрата. Решение магических квадратов сложения.</w:t>
      </w:r>
    </w:p>
    <w:p w:rsidR="003C1245" w:rsidRPr="00237456" w:rsidRDefault="003C1245" w:rsidP="003C1245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237456">
        <w:rPr>
          <w:sz w:val="24"/>
          <w:szCs w:val="24"/>
        </w:rPr>
        <w:t>Знакомство с правилом магического треугольника. Решение магических треугольников. Нахождение закономерностей в магической цепи. Заполнение магических цепей по заданным закономерностям.</w:t>
      </w:r>
    </w:p>
    <w:p w:rsidR="003C1245" w:rsidRPr="00237456" w:rsidRDefault="003C1245" w:rsidP="003C1245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237456">
        <w:rPr>
          <w:sz w:val="24"/>
          <w:szCs w:val="24"/>
        </w:rPr>
        <w:t>Окружность, круг, их отличие. Логические задачи. Пропущенные цифры. Нахождение пропущенных цифр в примерах на сложение и вычитание.</w:t>
      </w:r>
    </w:p>
    <w:p w:rsidR="003C1245" w:rsidRPr="00237456" w:rsidRDefault="003C1245" w:rsidP="003C1245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237456">
        <w:rPr>
          <w:sz w:val="24"/>
          <w:szCs w:val="24"/>
        </w:rPr>
        <w:t>Развитие личностно-мотивационной сферы – Знакомство с понятием «успех». Составляющие успеха. Знакомство с понятием «цель». Определение предстоящей деятельности. Обучение целеполаганию и планированию. Обучение составлению планов и алгоритмов деятельности. Развитие навыков самоконтроля.</w:t>
      </w:r>
    </w:p>
    <w:p w:rsidR="003C1245" w:rsidRPr="00237456" w:rsidRDefault="003C1245" w:rsidP="003C1245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rPr>
          <w:b/>
          <w:sz w:val="24"/>
          <w:szCs w:val="24"/>
        </w:rPr>
      </w:pPr>
      <w:r w:rsidRPr="00237456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Итоговый диагностический блок (1 час</w:t>
      </w:r>
      <w:r w:rsidRPr="00237456">
        <w:rPr>
          <w:b/>
          <w:sz w:val="24"/>
          <w:szCs w:val="24"/>
        </w:rPr>
        <w:t>)</w:t>
      </w:r>
    </w:p>
    <w:p w:rsidR="003C1245" w:rsidRPr="00237456" w:rsidRDefault="003C1245" w:rsidP="003C1245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237456">
        <w:rPr>
          <w:sz w:val="24"/>
          <w:szCs w:val="24"/>
        </w:rPr>
        <w:t xml:space="preserve">Итоговое занятие – Комплексное занятие. Проверка имеющихся знаний и умений учащихся. Проверочная работа. Диагностика уровня </w:t>
      </w:r>
      <w:proofErr w:type="spellStart"/>
      <w:r w:rsidRPr="00237456">
        <w:rPr>
          <w:sz w:val="24"/>
          <w:szCs w:val="24"/>
        </w:rPr>
        <w:t>сформированности</w:t>
      </w:r>
      <w:proofErr w:type="spellEnd"/>
      <w:r w:rsidRPr="00237456">
        <w:rPr>
          <w:sz w:val="24"/>
          <w:szCs w:val="24"/>
        </w:rPr>
        <w:t xml:space="preserve"> логического мышления.</w:t>
      </w:r>
    </w:p>
    <w:p w:rsidR="003C1245" w:rsidRDefault="003C1245" w:rsidP="003C1245">
      <w:pPr>
        <w:spacing w:line="0" w:lineRule="atLeast"/>
        <w:jc w:val="center"/>
        <w:rPr>
          <w:b/>
          <w:sz w:val="24"/>
          <w:szCs w:val="24"/>
        </w:rPr>
      </w:pPr>
    </w:p>
    <w:p w:rsidR="003C1245" w:rsidRDefault="003C1245" w:rsidP="003C1245">
      <w:pPr>
        <w:spacing w:line="0" w:lineRule="atLeast"/>
        <w:jc w:val="center"/>
        <w:rPr>
          <w:b/>
          <w:sz w:val="24"/>
          <w:szCs w:val="24"/>
        </w:rPr>
      </w:pPr>
    </w:p>
    <w:p w:rsidR="003C1245" w:rsidRDefault="003C1245" w:rsidP="003C1245">
      <w:pPr>
        <w:spacing w:line="0" w:lineRule="atLeast"/>
        <w:jc w:val="center"/>
        <w:rPr>
          <w:b/>
          <w:sz w:val="24"/>
          <w:szCs w:val="24"/>
        </w:rPr>
      </w:pPr>
      <w:r w:rsidRPr="00237456">
        <w:rPr>
          <w:b/>
          <w:sz w:val="24"/>
          <w:szCs w:val="24"/>
        </w:rPr>
        <w:t>ТЕМАТИЧЕСКОЕ ПЛАНИРОВАНИЕ</w:t>
      </w:r>
    </w:p>
    <w:p w:rsidR="003C1245" w:rsidRPr="00237456" w:rsidRDefault="003C1245" w:rsidP="003C1245">
      <w:pPr>
        <w:spacing w:line="0" w:lineRule="atLeast"/>
        <w:rPr>
          <w:b/>
          <w:sz w:val="24"/>
          <w:szCs w:val="24"/>
        </w:rPr>
      </w:pP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30"/>
        <w:gridCol w:w="4564"/>
        <w:gridCol w:w="2954"/>
      </w:tblGrid>
      <w:tr w:rsidR="003C1245" w:rsidRPr="00237456" w:rsidTr="00142621">
        <w:tc>
          <w:tcPr>
            <w:tcW w:w="1430" w:type="dxa"/>
            <w:vAlign w:val="center"/>
          </w:tcPr>
          <w:p w:rsidR="003C1245" w:rsidRPr="00237456" w:rsidRDefault="003C1245" w:rsidP="00142621">
            <w:pPr>
              <w:widowControl/>
              <w:tabs>
                <w:tab w:val="right" w:leader="underscore" w:pos="6405"/>
              </w:tabs>
              <w:spacing w:line="0" w:lineRule="atLeast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№</w:t>
            </w:r>
          </w:p>
          <w:p w:rsidR="003C1245" w:rsidRPr="00237456" w:rsidRDefault="003C1245" w:rsidP="00142621">
            <w:pPr>
              <w:widowControl/>
              <w:tabs>
                <w:tab w:val="right" w:leader="underscore" w:pos="6405"/>
              </w:tabs>
              <w:spacing w:line="0" w:lineRule="atLeast"/>
              <w:rPr>
                <w:b/>
                <w:sz w:val="24"/>
                <w:szCs w:val="24"/>
              </w:rPr>
            </w:pPr>
            <w:proofErr w:type="gramStart"/>
            <w:r w:rsidRPr="00237456">
              <w:rPr>
                <w:b/>
                <w:sz w:val="24"/>
                <w:szCs w:val="24"/>
              </w:rPr>
              <w:t>п</w:t>
            </w:r>
            <w:proofErr w:type="gramEnd"/>
            <w:r w:rsidRPr="0023745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564" w:type="dxa"/>
            <w:vAlign w:val="center"/>
          </w:tcPr>
          <w:p w:rsidR="003C1245" w:rsidRPr="00237456" w:rsidRDefault="003C1245" w:rsidP="00142621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54" w:type="dxa"/>
            <w:vAlign w:val="center"/>
          </w:tcPr>
          <w:p w:rsidR="003C1245" w:rsidRPr="00237456" w:rsidRDefault="003C1245" w:rsidP="00142621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Всего часов</w:t>
            </w:r>
          </w:p>
        </w:tc>
      </w:tr>
      <w:tr w:rsidR="003C1245" w:rsidRPr="00237456" w:rsidTr="00142621">
        <w:tc>
          <w:tcPr>
            <w:tcW w:w="1430" w:type="dxa"/>
          </w:tcPr>
          <w:p w:rsidR="003C1245" w:rsidRPr="00237456" w:rsidRDefault="003C1245" w:rsidP="00142621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</w:t>
            </w:r>
          </w:p>
        </w:tc>
        <w:tc>
          <w:tcPr>
            <w:tcW w:w="4564" w:type="dxa"/>
          </w:tcPr>
          <w:p w:rsidR="003C1245" w:rsidRPr="00237456" w:rsidRDefault="003C1245" w:rsidP="00142621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237456">
              <w:rPr>
                <w:spacing w:val="-15"/>
                <w:sz w:val="24"/>
                <w:szCs w:val="24"/>
              </w:rPr>
              <w:t>Вводное занятие</w:t>
            </w:r>
          </w:p>
        </w:tc>
        <w:tc>
          <w:tcPr>
            <w:tcW w:w="2954" w:type="dxa"/>
          </w:tcPr>
          <w:p w:rsidR="003C1245" w:rsidRPr="00237456" w:rsidRDefault="003C1245" w:rsidP="00142621">
            <w:pPr>
              <w:widowControl/>
              <w:autoSpaceDE/>
              <w:autoSpaceDN/>
              <w:adjustRightInd/>
              <w:spacing w:line="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1245" w:rsidRPr="00237456" w:rsidTr="00142621">
        <w:trPr>
          <w:trHeight w:val="292"/>
        </w:trPr>
        <w:tc>
          <w:tcPr>
            <w:tcW w:w="1430" w:type="dxa"/>
          </w:tcPr>
          <w:p w:rsidR="003C1245" w:rsidRPr="00237456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4" w:type="dxa"/>
          </w:tcPr>
          <w:p w:rsidR="003C1245" w:rsidRPr="0072177D" w:rsidRDefault="003C1245" w:rsidP="00142621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72177D">
              <w:rPr>
                <w:iCs/>
                <w:sz w:val="24"/>
                <w:szCs w:val="24"/>
              </w:rPr>
              <w:t>Коррекционно-развивающий блок</w:t>
            </w:r>
          </w:p>
        </w:tc>
        <w:tc>
          <w:tcPr>
            <w:tcW w:w="2954" w:type="dxa"/>
          </w:tcPr>
          <w:p w:rsidR="003C1245" w:rsidRPr="00237456" w:rsidRDefault="003C1245" w:rsidP="00142621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3C1245" w:rsidRPr="00237456" w:rsidTr="00142621">
        <w:tc>
          <w:tcPr>
            <w:tcW w:w="1430" w:type="dxa"/>
          </w:tcPr>
          <w:p w:rsidR="003C1245" w:rsidRPr="00237456" w:rsidRDefault="003C1245" w:rsidP="00142621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64" w:type="dxa"/>
          </w:tcPr>
          <w:p w:rsidR="003C1245" w:rsidRPr="00237456" w:rsidRDefault="003C1245" w:rsidP="00142621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2954" w:type="dxa"/>
          </w:tcPr>
          <w:p w:rsidR="003C1245" w:rsidRPr="00237456" w:rsidRDefault="003C1245" w:rsidP="00142621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1245" w:rsidRPr="00237456" w:rsidTr="00142621">
        <w:tc>
          <w:tcPr>
            <w:tcW w:w="5994" w:type="dxa"/>
            <w:gridSpan w:val="2"/>
          </w:tcPr>
          <w:p w:rsidR="003C1245" w:rsidRPr="00237456" w:rsidRDefault="003C1245" w:rsidP="00142621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954" w:type="dxa"/>
          </w:tcPr>
          <w:p w:rsidR="003C1245" w:rsidRPr="00237456" w:rsidRDefault="003C1245" w:rsidP="00142621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</w:tbl>
    <w:p w:rsidR="003C1245" w:rsidRDefault="003C1245" w:rsidP="003C1245">
      <w:pPr>
        <w:spacing w:line="0" w:lineRule="atLeast"/>
        <w:jc w:val="center"/>
        <w:rPr>
          <w:b/>
          <w:sz w:val="24"/>
          <w:szCs w:val="24"/>
        </w:rPr>
      </w:pPr>
    </w:p>
    <w:p w:rsidR="003C1245" w:rsidRDefault="003C1245" w:rsidP="003C1245">
      <w:pPr>
        <w:spacing w:line="0" w:lineRule="atLeast"/>
        <w:jc w:val="center"/>
        <w:rPr>
          <w:b/>
          <w:sz w:val="24"/>
          <w:szCs w:val="24"/>
        </w:rPr>
      </w:pPr>
    </w:p>
    <w:p w:rsidR="003C1245" w:rsidRDefault="003C1245" w:rsidP="003C1245">
      <w:pPr>
        <w:spacing w:line="0" w:lineRule="atLeast"/>
        <w:jc w:val="center"/>
        <w:rPr>
          <w:b/>
          <w:sz w:val="24"/>
          <w:szCs w:val="24"/>
        </w:rPr>
      </w:pPr>
    </w:p>
    <w:p w:rsidR="003C1245" w:rsidRDefault="003C1245" w:rsidP="003C1245">
      <w:pPr>
        <w:spacing w:line="0" w:lineRule="atLeast"/>
        <w:jc w:val="center"/>
        <w:rPr>
          <w:b/>
          <w:sz w:val="24"/>
          <w:szCs w:val="24"/>
        </w:rPr>
      </w:pPr>
    </w:p>
    <w:p w:rsidR="003C1245" w:rsidRDefault="003C1245" w:rsidP="003C1245">
      <w:pPr>
        <w:spacing w:line="0" w:lineRule="atLeast"/>
        <w:jc w:val="center"/>
        <w:rPr>
          <w:b/>
          <w:sz w:val="24"/>
          <w:szCs w:val="24"/>
        </w:rPr>
      </w:pPr>
    </w:p>
    <w:p w:rsidR="003C1245" w:rsidRDefault="003C1245" w:rsidP="003C1245">
      <w:pPr>
        <w:spacing w:line="0" w:lineRule="atLeast"/>
        <w:jc w:val="center"/>
        <w:rPr>
          <w:b/>
          <w:sz w:val="24"/>
          <w:szCs w:val="24"/>
        </w:rPr>
      </w:pPr>
    </w:p>
    <w:p w:rsidR="003C1245" w:rsidRDefault="003C1245" w:rsidP="003C1245">
      <w:pPr>
        <w:spacing w:line="0" w:lineRule="atLeast"/>
        <w:jc w:val="center"/>
        <w:rPr>
          <w:b/>
          <w:sz w:val="24"/>
          <w:szCs w:val="24"/>
        </w:rPr>
      </w:pPr>
    </w:p>
    <w:p w:rsidR="003C1245" w:rsidRDefault="003C1245" w:rsidP="003C1245">
      <w:pPr>
        <w:spacing w:line="0" w:lineRule="atLeast"/>
        <w:jc w:val="center"/>
        <w:rPr>
          <w:b/>
          <w:sz w:val="24"/>
          <w:szCs w:val="24"/>
        </w:rPr>
      </w:pPr>
    </w:p>
    <w:p w:rsidR="003C1245" w:rsidRDefault="003C1245" w:rsidP="003C1245">
      <w:pPr>
        <w:spacing w:line="0" w:lineRule="atLeast"/>
        <w:jc w:val="center"/>
        <w:rPr>
          <w:b/>
          <w:sz w:val="24"/>
          <w:szCs w:val="24"/>
        </w:rPr>
      </w:pPr>
    </w:p>
    <w:p w:rsidR="003C1245" w:rsidRDefault="003C1245" w:rsidP="003C1245">
      <w:pPr>
        <w:spacing w:line="0" w:lineRule="atLeast"/>
        <w:jc w:val="center"/>
        <w:rPr>
          <w:b/>
          <w:sz w:val="24"/>
          <w:szCs w:val="24"/>
        </w:rPr>
      </w:pPr>
    </w:p>
    <w:p w:rsidR="003C1245" w:rsidRDefault="003C1245" w:rsidP="003C1245">
      <w:pPr>
        <w:spacing w:line="0" w:lineRule="atLeast"/>
        <w:jc w:val="center"/>
        <w:rPr>
          <w:b/>
          <w:sz w:val="24"/>
          <w:szCs w:val="24"/>
        </w:rPr>
      </w:pPr>
    </w:p>
    <w:p w:rsidR="003C1245" w:rsidRDefault="003C1245" w:rsidP="003C1245">
      <w:pPr>
        <w:spacing w:line="0" w:lineRule="atLeast"/>
        <w:jc w:val="center"/>
        <w:rPr>
          <w:b/>
          <w:sz w:val="24"/>
          <w:szCs w:val="24"/>
        </w:rPr>
      </w:pPr>
    </w:p>
    <w:p w:rsidR="003C1245" w:rsidRDefault="003C1245" w:rsidP="003C1245">
      <w:pPr>
        <w:spacing w:line="0" w:lineRule="atLeast"/>
        <w:jc w:val="center"/>
        <w:rPr>
          <w:b/>
          <w:sz w:val="24"/>
          <w:szCs w:val="24"/>
        </w:rPr>
      </w:pPr>
    </w:p>
    <w:p w:rsidR="003C1245" w:rsidRDefault="003C1245" w:rsidP="003C1245">
      <w:pPr>
        <w:spacing w:line="0" w:lineRule="atLeast"/>
        <w:jc w:val="center"/>
        <w:rPr>
          <w:b/>
          <w:sz w:val="24"/>
          <w:szCs w:val="24"/>
        </w:rPr>
      </w:pPr>
    </w:p>
    <w:p w:rsidR="003C1245" w:rsidRDefault="003C1245" w:rsidP="003C1245">
      <w:pPr>
        <w:spacing w:line="0" w:lineRule="atLeast"/>
        <w:jc w:val="center"/>
        <w:rPr>
          <w:b/>
          <w:sz w:val="24"/>
          <w:szCs w:val="24"/>
        </w:rPr>
      </w:pPr>
    </w:p>
    <w:p w:rsidR="003C1245" w:rsidRDefault="003C1245" w:rsidP="003C1245">
      <w:pPr>
        <w:spacing w:line="0" w:lineRule="atLeast"/>
        <w:jc w:val="center"/>
        <w:rPr>
          <w:b/>
          <w:sz w:val="24"/>
          <w:szCs w:val="24"/>
        </w:rPr>
      </w:pPr>
    </w:p>
    <w:p w:rsidR="003C1245" w:rsidRDefault="003C1245" w:rsidP="003C1245">
      <w:pPr>
        <w:spacing w:line="0" w:lineRule="atLeast"/>
        <w:jc w:val="center"/>
        <w:rPr>
          <w:b/>
          <w:sz w:val="24"/>
          <w:szCs w:val="24"/>
        </w:rPr>
      </w:pPr>
    </w:p>
    <w:p w:rsidR="003C1245" w:rsidRDefault="003C1245" w:rsidP="003C1245">
      <w:pPr>
        <w:spacing w:line="0" w:lineRule="atLeast"/>
        <w:jc w:val="center"/>
        <w:rPr>
          <w:b/>
          <w:sz w:val="24"/>
          <w:szCs w:val="24"/>
        </w:rPr>
      </w:pPr>
    </w:p>
    <w:p w:rsidR="003C1245" w:rsidRDefault="003C1245" w:rsidP="003C1245">
      <w:pPr>
        <w:spacing w:line="0" w:lineRule="atLeast"/>
        <w:jc w:val="center"/>
        <w:rPr>
          <w:b/>
          <w:sz w:val="24"/>
          <w:szCs w:val="24"/>
        </w:rPr>
      </w:pPr>
    </w:p>
    <w:p w:rsidR="003C1245" w:rsidRDefault="003C1245" w:rsidP="003C1245">
      <w:pPr>
        <w:spacing w:line="0" w:lineRule="atLeast"/>
        <w:jc w:val="center"/>
        <w:rPr>
          <w:b/>
          <w:sz w:val="24"/>
          <w:szCs w:val="24"/>
        </w:rPr>
      </w:pPr>
    </w:p>
    <w:p w:rsidR="003C1245" w:rsidRDefault="003C1245" w:rsidP="003C1245">
      <w:pPr>
        <w:spacing w:line="0" w:lineRule="atLeast"/>
        <w:jc w:val="center"/>
        <w:rPr>
          <w:b/>
          <w:sz w:val="24"/>
          <w:szCs w:val="24"/>
        </w:rPr>
      </w:pPr>
    </w:p>
    <w:p w:rsidR="003C1245" w:rsidRDefault="003C1245" w:rsidP="003C1245">
      <w:pPr>
        <w:spacing w:line="0" w:lineRule="atLeast"/>
        <w:jc w:val="center"/>
        <w:rPr>
          <w:b/>
          <w:sz w:val="24"/>
          <w:szCs w:val="24"/>
        </w:rPr>
      </w:pPr>
    </w:p>
    <w:p w:rsidR="003C1245" w:rsidRDefault="003C1245" w:rsidP="003C1245">
      <w:pPr>
        <w:spacing w:line="0" w:lineRule="atLeast"/>
        <w:rPr>
          <w:b/>
          <w:sz w:val="24"/>
          <w:szCs w:val="24"/>
        </w:rPr>
      </w:pPr>
    </w:p>
    <w:p w:rsidR="003C1245" w:rsidRPr="00237456" w:rsidRDefault="003C1245" w:rsidP="003C1245">
      <w:pPr>
        <w:spacing w:line="0" w:lineRule="atLeast"/>
        <w:jc w:val="center"/>
        <w:rPr>
          <w:b/>
          <w:sz w:val="24"/>
          <w:szCs w:val="24"/>
        </w:rPr>
      </w:pPr>
      <w:r w:rsidRPr="00237456">
        <w:rPr>
          <w:b/>
          <w:sz w:val="24"/>
          <w:szCs w:val="24"/>
        </w:rPr>
        <w:lastRenderedPageBreak/>
        <w:t>КАЛЕНДАРНО-ТЕМАТИЧЕСКОЕ ПЛАНИРОВАНИЕ</w:t>
      </w:r>
    </w:p>
    <w:p w:rsidR="003C1245" w:rsidRPr="00237456" w:rsidRDefault="003C1245" w:rsidP="003C1245">
      <w:pPr>
        <w:spacing w:line="0" w:lineRule="atLeast"/>
        <w:rPr>
          <w:b/>
          <w:sz w:val="24"/>
          <w:szCs w:val="24"/>
        </w:rPr>
      </w:pPr>
    </w:p>
    <w:tbl>
      <w:tblPr>
        <w:tblStyle w:val="a4"/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1"/>
        <w:gridCol w:w="781"/>
        <w:gridCol w:w="709"/>
        <w:gridCol w:w="71"/>
        <w:gridCol w:w="781"/>
        <w:gridCol w:w="6688"/>
      </w:tblGrid>
      <w:tr w:rsidR="003C1245" w:rsidRPr="00237456" w:rsidTr="00142621">
        <w:tc>
          <w:tcPr>
            <w:tcW w:w="1561" w:type="dxa"/>
            <w:gridSpan w:val="3"/>
          </w:tcPr>
          <w:p w:rsidR="003C1245" w:rsidRPr="00237456" w:rsidRDefault="003C1245" w:rsidP="00142621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37456">
              <w:rPr>
                <w:b/>
                <w:sz w:val="24"/>
                <w:szCs w:val="24"/>
              </w:rPr>
              <w:t>п</w:t>
            </w:r>
            <w:proofErr w:type="gramEnd"/>
            <w:r w:rsidRPr="0023745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560" w:type="dxa"/>
            <w:gridSpan w:val="3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689" w:type="dxa"/>
            <w:vMerge w:val="restart"/>
          </w:tcPr>
          <w:p w:rsidR="003C1245" w:rsidRPr="00237456" w:rsidRDefault="003C1245" w:rsidP="00142621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Тема урока</w:t>
            </w:r>
          </w:p>
        </w:tc>
      </w:tr>
      <w:tr w:rsidR="003C1245" w:rsidRPr="00237456" w:rsidTr="00142621">
        <w:trPr>
          <w:trHeight w:val="276"/>
        </w:trPr>
        <w:tc>
          <w:tcPr>
            <w:tcW w:w="709" w:type="dxa"/>
            <w:tcBorders>
              <w:bottom w:val="nil"/>
            </w:tcBorders>
          </w:tcPr>
          <w:p w:rsidR="003C1245" w:rsidRPr="00804B53" w:rsidRDefault="003C1245" w:rsidP="00142621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804B53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52" w:type="dxa"/>
            <w:gridSpan w:val="2"/>
            <w:tcBorders>
              <w:bottom w:val="nil"/>
            </w:tcBorders>
          </w:tcPr>
          <w:p w:rsidR="003C1245" w:rsidRPr="00804B53" w:rsidRDefault="003C1245" w:rsidP="00142621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804B53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709" w:type="dxa"/>
            <w:vMerge w:val="restart"/>
          </w:tcPr>
          <w:p w:rsidR="003C1245" w:rsidRPr="00804B53" w:rsidRDefault="003C1245" w:rsidP="00142621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804B53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51" w:type="dxa"/>
            <w:gridSpan w:val="2"/>
            <w:vMerge w:val="restart"/>
          </w:tcPr>
          <w:p w:rsidR="003C1245" w:rsidRPr="00804B53" w:rsidRDefault="003C1245" w:rsidP="00142621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804B53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6689" w:type="dxa"/>
            <w:vMerge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</w:tr>
      <w:tr w:rsidR="003C1245" w:rsidRPr="00237456" w:rsidTr="00142621">
        <w:trPr>
          <w:trHeight w:val="150"/>
        </w:trPr>
        <w:tc>
          <w:tcPr>
            <w:tcW w:w="709" w:type="dxa"/>
            <w:tcBorders>
              <w:top w:val="nil"/>
            </w:tcBorders>
          </w:tcPr>
          <w:p w:rsidR="003C1245" w:rsidRPr="00237456" w:rsidRDefault="003C1245" w:rsidP="0014262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</w:tcBorders>
          </w:tcPr>
          <w:p w:rsidR="003C1245" w:rsidRPr="00237456" w:rsidRDefault="003C1245" w:rsidP="0014262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C1245" w:rsidRPr="00237456" w:rsidRDefault="003C1245" w:rsidP="00142621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3C1245" w:rsidRPr="00237456" w:rsidRDefault="003C1245" w:rsidP="00142621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6689" w:type="dxa"/>
            <w:vMerge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</w:tr>
      <w:tr w:rsidR="003C1245" w:rsidRPr="00237456" w:rsidTr="00142621">
        <w:tc>
          <w:tcPr>
            <w:tcW w:w="9810" w:type="dxa"/>
            <w:gridSpan w:val="7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5"/>
                <w:sz w:val="24"/>
                <w:szCs w:val="24"/>
              </w:rPr>
              <w:t>1.Вводное занятие (1 час</w:t>
            </w:r>
            <w:r w:rsidRPr="00237456">
              <w:rPr>
                <w:b/>
                <w:spacing w:val="-15"/>
                <w:sz w:val="24"/>
                <w:szCs w:val="24"/>
              </w:rPr>
              <w:t>)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</w:p>
        </w:tc>
        <w:tc>
          <w:tcPr>
            <w:tcW w:w="780" w:type="dxa"/>
            <w:gridSpan w:val="2"/>
          </w:tcPr>
          <w:p w:rsidR="003C1245" w:rsidRPr="001E2D21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Вводное занятие </w:t>
            </w:r>
            <w:r w:rsidRPr="00743A05">
              <w:rPr>
                <w:sz w:val="24"/>
                <w:szCs w:val="24"/>
              </w:rPr>
              <w:t xml:space="preserve">(обследование </w:t>
            </w:r>
            <w:proofErr w:type="gramStart"/>
            <w:r w:rsidRPr="00743A05">
              <w:rPr>
                <w:sz w:val="24"/>
                <w:szCs w:val="24"/>
              </w:rPr>
              <w:t>обучающихся</w:t>
            </w:r>
            <w:proofErr w:type="gramEnd"/>
            <w:r w:rsidRPr="00743A0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3C1245" w:rsidRPr="00237456" w:rsidTr="00142621">
        <w:tc>
          <w:tcPr>
            <w:tcW w:w="9810" w:type="dxa"/>
            <w:gridSpan w:val="7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2.</w:t>
            </w:r>
            <w:r w:rsidRPr="00237456">
              <w:rPr>
                <w:b/>
                <w:iCs/>
                <w:sz w:val="24"/>
                <w:szCs w:val="24"/>
              </w:rPr>
              <w:t>Коррекционно-развивающий блок (</w:t>
            </w:r>
            <w:r>
              <w:rPr>
                <w:b/>
                <w:iCs/>
                <w:sz w:val="24"/>
                <w:szCs w:val="24"/>
              </w:rPr>
              <w:t>32</w:t>
            </w:r>
            <w:r w:rsidRPr="00237456">
              <w:rPr>
                <w:b/>
                <w:iCs/>
                <w:sz w:val="24"/>
                <w:szCs w:val="24"/>
              </w:rPr>
              <w:t xml:space="preserve"> часа)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833C3C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  <w:tc>
          <w:tcPr>
            <w:tcW w:w="780" w:type="dxa"/>
            <w:gridSpan w:val="2"/>
          </w:tcPr>
          <w:p w:rsidR="003C1245" w:rsidRPr="001E2D21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Выявление уровня развития внимания, восприятия, воображения, памяти и мышления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833C3C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  <w:tc>
          <w:tcPr>
            <w:tcW w:w="780" w:type="dxa"/>
            <w:gridSpan w:val="2"/>
          </w:tcPr>
          <w:p w:rsidR="003C1245" w:rsidRPr="001E2D21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концентрации внимания. Совершенствование мыслительных операций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833C3C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780" w:type="dxa"/>
            <w:gridSpan w:val="2"/>
          </w:tcPr>
          <w:p w:rsidR="003C1245" w:rsidRPr="001E2D21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Тренировка слуховой памяти Совершенствование мыслительных операций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833C3C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780" w:type="dxa"/>
            <w:gridSpan w:val="2"/>
          </w:tcPr>
          <w:p w:rsidR="003C1245" w:rsidRPr="001E2D21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логического мышления. Обучение поиску закономерностей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833C3C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780" w:type="dxa"/>
            <w:gridSpan w:val="2"/>
          </w:tcPr>
          <w:p w:rsidR="003C1245" w:rsidRPr="001E2D21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Совершенствование воображение. Развитие наглядн</w:t>
            </w:r>
            <w:proofErr w:type="gramStart"/>
            <w:r w:rsidRPr="00F91F89">
              <w:rPr>
                <w:sz w:val="24"/>
                <w:szCs w:val="24"/>
              </w:rPr>
              <w:t>о-</w:t>
            </w:r>
            <w:proofErr w:type="gramEnd"/>
            <w:r w:rsidRPr="00F91F89">
              <w:rPr>
                <w:sz w:val="24"/>
                <w:szCs w:val="24"/>
              </w:rPr>
              <w:t xml:space="preserve"> образного мышления. Ребусы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833C3C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780" w:type="dxa"/>
            <w:gridSpan w:val="2"/>
          </w:tcPr>
          <w:p w:rsidR="003C1245" w:rsidRPr="001E2D21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концентрации внимания. Совершенствование мыслительных операций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833C3C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  <w:tc>
          <w:tcPr>
            <w:tcW w:w="780" w:type="dxa"/>
            <w:gridSpan w:val="2"/>
          </w:tcPr>
          <w:p w:rsidR="003C1245" w:rsidRPr="001E2D21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Тренировка слуховой памяти Совершенствование мыслительных операций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833C3C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</w:tc>
        <w:tc>
          <w:tcPr>
            <w:tcW w:w="780" w:type="dxa"/>
            <w:gridSpan w:val="2"/>
          </w:tcPr>
          <w:p w:rsidR="003C1245" w:rsidRPr="001E2D21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логического мышления. Обучение поиску закономерностей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833C3C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780" w:type="dxa"/>
            <w:gridSpan w:val="2"/>
          </w:tcPr>
          <w:p w:rsidR="003C1245" w:rsidRPr="001E2D21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 xml:space="preserve">Совершенствование </w:t>
            </w:r>
            <w:r>
              <w:rPr>
                <w:sz w:val="24"/>
                <w:szCs w:val="24"/>
              </w:rPr>
              <w:t>воображение. Развитие наглядно-</w:t>
            </w:r>
            <w:r w:rsidRPr="00F91F89">
              <w:rPr>
                <w:sz w:val="24"/>
                <w:szCs w:val="24"/>
              </w:rPr>
              <w:t>образного мышления. Ребусы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833C3C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780" w:type="dxa"/>
            <w:gridSpan w:val="2"/>
          </w:tcPr>
          <w:p w:rsidR="003C1245" w:rsidRPr="001E2D21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  <w:vAlign w:val="bottom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понятийного мышления, зрительно-моторной координации, воображения.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833C3C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  <w:tc>
          <w:tcPr>
            <w:tcW w:w="780" w:type="dxa"/>
            <w:gridSpan w:val="2"/>
          </w:tcPr>
          <w:p w:rsidR="003C1245" w:rsidRPr="001E2D21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  <w:vAlign w:val="bottom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понятийного мышления, осязательного восприятия, зрительной памяти.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833C3C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</w:t>
            </w:r>
          </w:p>
        </w:tc>
        <w:tc>
          <w:tcPr>
            <w:tcW w:w="780" w:type="dxa"/>
            <w:gridSpan w:val="2"/>
          </w:tcPr>
          <w:p w:rsidR="003C1245" w:rsidRPr="001E2D21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  <w:vAlign w:val="bottom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понятийного мышления (понятие «отрицание»), вербально-смыслового анализа, пространственных представлений.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833C3C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  <w:tc>
          <w:tcPr>
            <w:tcW w:w="780" w:type="dxa"/>
            <w:gridSpan w:val="2"/>
          </w:tcPr>
          <w:p w:rsidR="003C1245" w:rsidRPr="001E2D21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  <w:vAlign w:val="bottom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наглядно-образного мышления, произвольности движений (точность), вербального мышления (выявление от</w:t>
            </w:r>
            <w:r w:rsidRPr="00F91F89">
              <w:rPr>
                <w:sz w:val="24"/>
                <w:szCs w:val="24"/>
              </w:rPr>
              <w:softHyphen/>
              <w:t>ношения противоположности).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833C3C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780" w:type="dxa"/>
            <w:gridSpan w:val="2"/>
          </w:tcPr>
          <w:p w:rsidR="003C1245" w:rsidRPr="001E2D21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  <w:vAlign w:val="bottom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понятийного мышления, пространственных представлений, опосредованной памяти.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833C3C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780" w:type="dxa"/>
            <w:gridSpan w:val="2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  <w:vAlign w:val="bottom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произвольности движений, мышления (анализ через синтез), наглядно-образного мышления.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833C3C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  <w:vAlign w:val="bottom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произвольного внимания, зрительного восприятия, зрительной памяти.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833C3C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личностно – мотивационной сферы.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833C3C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навыков совместной деятельности.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833C3C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функций воображения и восприятия.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833C3C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школьных навыков (умения действовать по образцу).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833C3C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тонкой моторики, </w:t>
            </w:r>
            <w:r w:rsidRPr="00F91F89">
              <w:rPr>
                <w:sz w:val="24"/>
                <w:szCs w:val="24"/>
              </w:rPr>
              <w:t xml:space="preserve">наглядно-образного мышления. 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833C3C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 xml:space="preserve">Развитие </w:t>
            </w:r>
            <w:proofErr w:type="spellStart"/>
            <w:r w:rsidRPr="00F91F89">
              <w:rPr>
                <w:sz w:val="24"/>
                <w:szCs w:val="24"/>
              </w:rPr>
              <w:t>общеинтеллектуальных</w:t>
            </w:r>
            <w:proofErr w:type="spellEnd"/>
            <w:r w:rsidRPr="00F91F89">
              <w:rPr>
                <w:sz w:val="24"/>
                <w:szCs w:val="24"/>
              </w:rPr>
              <w:t xml:space="preserve"> умений.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833C3C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функций внимания. Устойчивости.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37131B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функций внимания.</w:t>
            </w:r>
            <w:r>
              <w:rPr>
                <w:sz w:val="24"/>
                <w:szCs w:val="24"/>
              </w:rPr>
              <w:t xml:space="preserve"> </w:t>
            </w:r>
            <w:r w:rsidRPr="00F91F89">
              <w:rPr>
                <w:sz w:val="24"/>
                <w:szCs w:val="24"/>
              </w:rPr>
              <w:t>Концентрации.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37131B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функций внимания.</w:t>
            </w:r>
            <w:r>
              <w:rPr>
                <w:sz w:val="24"/>
                <w:szCs w:val="24"/>
              </w:rPr>
              <w:t xml:space="preserve"> </w:t>
            </w:r>
            <w:r w:rsidRPr="00F91F89">
              <w:rPr>
                <w:sz w:val="24"/>
                <w:szCs w:val="24"/>
              </w:rPr>
              <w:t>Переключение.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37131B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27.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слухового внимания, связанного с двигательной координацией.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37131B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пространственного восприятия и сенсомоторной координации.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37131B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Работа по формированию наблюдательности.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37131B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Работа по развитию функций переключения внимания.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37131B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 xml:space="preserve">Работа над развитием общей и мелкой моторики. 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37131B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Работа по развитию функций памяти.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37131B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33.</w:t>
            </w: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</w:tcPr>
          <w:p w:rsidR="003C1245" w:rsidRPr="00F91F89" w:rsidRDefault="003C1245" w:rsidP="00142621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логико-математических способностей</w:t>
            </w:r>
          </w:p>
        </w:tc>
      </w:tr>
      <w:tr w:rsidR="003C1245" w:rsidRPr="00237456" w:rsidTr="00142621">
        <w:tc>
          <w:tcPr>
            <w:tcW w:w="9810" w:type="dxa"/>
            <w:gridSpan w:val="7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3.Итоговый диагностический блок (1 час</w:t>
            </w:r>
            <w:r w:rsidRPr="00237456">
              <w:rPr>
                <w:b/>
                <w:sz w:val="24"/>
                <w:szCs w:val="24"/>
              </w:rPr>
              <w:t>)</w:t>
            </w:r>
          </w:p>
        </w:tc>
      </w:tr>
      <w:tr w:rsidR="003C1245" w:rsidRPr="00237456" w:rsidTr="00142621">
        <w:tc>
          <w:tcPr>
            <w:tcW w:w="780" w:type="dxa"/>
            <w:gridSpan w:val="2"/>
          </w:tcPr>
          <w:p w:rsidR="003C1245" w:rsidRPr="0037131B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34.</w:t>
            </w:r>
          </w:p>
        </w:tc>
        <w:tc>
          <w:tcPr>
            <w:tcW w:w="780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:rsidR="003C1245" w:rsidRPr="00237456" w:rsidRDefault="003C1245" w:rsidP="00142621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9" w:type="dxa"/>
          </w:tcPr>
          <w:p w:rsidR="003C1245" w:rsidRPr="00307C6B" w:rsidRDefault="003C1245" w:rsidP="00142621">
            <w:pPr>
              <w:rPr>
                <w:color w:val="000000"/>
                <w:sz w:val="24"/>
                <w:szCs w:val="24"/>
              </w:rPr>
            </w:pPr>
            <w:r w:rsidRPr="00307C6B">
              <w:rPr>
                <w:color w:val="000000"/>
                <w:sz w:val="24"/>
                <w:szCs w:val="24"/>
              </w:rPr>
              <w:t>Диагностика уровня развития внимания, воображения и восприятия.</w:t>
            </w:r>
          </w:p>
        </w:tc>
      </w:tr>
    </w:tbl>
    <w:p w:rsidR="003C1245" w:rsidRPr="00237456" w:rsidRDefault="003C1245" w:rsidP="003C1245">
      <w:pPr>
        <w:widowControl/>
        <w:overflowPunct w:val="0"/>
        <w:spacing w:line="0" w:lineRule="atLeast"/>
        <w:ind w:left="360"/>
        <w:textAlignment w:val="baseline"/>
        <w:rPr>
          <w:b/>
          <w:color w:val="000000"/>
          <w:sz w:val="24"/>
          <w:szCs w:val="24"/>
        </w:rPr>
      </w:pPr>
    </w:p>
    <w:p w:rsidR="003C1245" w:rsidRPr="00237456" w:rsidRDefault="003C1245" w:rsidP="003C1245">
      <w:pPr>
        <w:spacing w:line="0" w:lineRule="atLeast"/>
        <w:rPr>
          <w:sz w:val="24"/>
          <w:szCs w:val="24"/>
        </w:rPr>
      </w:pPr>
    </w:p>
    <w:p w:rsidR="003C1245" w:rsidRPr="00237456" w:rsidRDefault="003C1245" w:rsidP="003C1245">
      <w:pPr>
        <w:spacing w:line="0" w:lineRule="atLeast"/>
        <w:rPr>
          <w:sz w:val="24"/>
          <w:szCs w:val="24"/>
        </w:rPr>
      </w:pPr>
    </w:p>
    <w:p w:rsidR="003C1245" w:rsidRDefault="003C1245" w:rsidP="003C1245"/>
    <w:p w:rsidR="003C1245" w:rsidRDefault="003C1245" w:rsidP="003C1245"/>
    <w:p w:rsidR="00474E9B" w:rsidRDefault="00474E9B"/>
    <w:sectPr w:rsidR="00474E9B" w:rsidSect="002374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DF1"/>
    <w:multiLevelType w:val="hybridMultilevel"/>
    <w:tmpl w:val="7138D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F1417"/>
    <w:multiLevelType w:val="hybridMultilevel"/>
    <w:tmpl w:val="0742E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346B6"/>
    <w:multiLevelType w:val="hybridMultilevel"/>
    <w:tmpl w:val="0A9C3E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D061549"/>
    <w:multiLevelType w:val="hybridMultilevel"/>
    <w:tmpl w:val="CCE04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105F5"/>
    <w:multiLevelType w:val="hybridMultilevel"/>
    <w:tmpl w:val="1150A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76CAB"/>
    <w:multiLevelType w:val="hybridMultilevel"/>
    <w:tmpl w:val="FDA66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92EA5"/>
    <w:multiLevelType w:val="hybridMultilevel"/>
    <w:tmpl w:val="55728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C1B12"/>
    <w:multiLevelType w:val="hybridMultilevel"/>
    <w:tmpl w:val="205A7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245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1245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124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3C12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C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12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2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124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3C12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C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12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2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2019-10-01T06:34:00Z</dcterms:created>
  <dcterms:modified xsi:type="dcterms:W3CDTF">2019-10-01T06:35:00Z</dcterms:modified>
</cp:coreProperties>
</file>