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45" w:rsidRPr="007E51CC" w:rsidRDefault="00173045" w:rsidP="001730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51CC">
        <w:rPr>
          <w:rFonts w:ascii="Times New Roman" w:hAnsi="Times New Roman"/>
          <w:sz w:val="24"/>
          <w:szCs w:val="24"/>
        </w:rPr>
        <w:t>Приложение 1</w:t>
      </w:r>
    </w:p>
    <w:p w:rsidR="00173045" w:rsidRPr="007E51CC" w:rsidRDefault="00C07C61" w:rsidP="001730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51CC">
        <w:rPr>
          <w:rFonts w:ascii="Times New Roman" w:hAnsi="Times New Roman"/>
          <w:sz w:val="24"/>
          <w:szCs w:val="24"/>
        </w:rPr>
        <w:t>к приказу от 0</w:t>
      </w:r>
      <w:r w:rsidR="00F64250" w:rsidRPr="007E51CC">
        <w:rPr>
          <w:rFonts w:ascii="Times New Roman" w:hAnsi="Times New Roman"/>
          <w:sz w:val="24"/>
          <w:szCs w:val="24"/>
        </w:rPr>
        <w:t>1.09.2023</w:t>
      </w:r>
      <w:r w:rsidR="00173045" w:rsidRPr="007E51CC">
        <w:rPr>
          <w:rFonts w:ascii="Times New Roman" w:hAnsi="Times New Roman"/>
          <w:sz w:val="24"/>
          <w:szCs w:val="24"/>
        </w:rPr>
        <w:t xml:space="preserve">г. № </w:t>
      </w:r>
      <w:r w:rsidR="0014127F" w:rsidRPr="007E51CC">
        <w:rPr>
          <w:rFonts w:ascii="Times New Roman" w:hAnsi="Times New Roman"/>
          <w:sz w:val="24"/>
          <w:szCs w:val="24"/>
        </w:rPr>
        <w:t>888</w:t>
      </w:r>
      <w:r w:rsidR="00173045" w:rsidRPr="007E51CC">
        <w:rPr>
          <w:rFonts w:ascii="Times New Roman" w:hAnsi="Times New Roman"/>
          <w:sz w:val="24"/>
          <w:szCs w:val="24"/>
        </w:rPr>
        <w:t xml:space="preserve">/01-16 </w:t>
      </w:r>
    </w:p>
    <w:p w:rsidR="00173045" w:rsidRPr="007E51CC" w:rsidRDefault="00173045" w:rsidP="00173045">
      <w:pPr>
        <w:pStyle w:val="a6"/>
        <w:spacing w:before="0" w:beforeAutospacing="0" w:after="0"/>
        <w:jc w:val="right"/>
        <w:rPr>
          <w:bCs/>
        </w:rPr>
      </w:pPr>
      <w:r w:rsidRPr="007E51CC">
        <w:rPr>
          <w:bCs/>
        </w:rPr>
        <w:t>«Об организации работы</w:t>
      </w:r>
    </w:p>
    <w:p w:rsidR="00B75EDF" w:rsidRPr="007E51CC" w:rsidRDefault="00173045" w:rsidP="00173045">
      <w:pPr>
        <w:pStyle w:val="a6"/>
        <w:spacing w:before="0" w:beforeAutospacing="0" w:after="0"/>
        <w:jc w:val="right"/>
      </w:pPr>
      <w:r w:rsidRPr="007E51CC">
        <w:rPr>
          <w:bCs/>
        </w:rPr>
        <w:t xml:space="preserve"> «Школы молодого специалиста»</w:t>
      </w:r>
      <w:r w:rsidR="00B75EDF" w:rsidRPr="007E51C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EDF" w:rsidRDefault="00B75EDF" w:rsidP="001730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5EDF" w:rsidRPr="00B75EDF" w:rsidRDefault="00B75EDF" w:rsidP="00AB0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ШКОЛА МОЛОДОГО СПЕЦИАЛИСТА</w:t>
      </w:r>
    </w:p>
    <w:p w:rsidR="00B75EDF" w:rsidRPr="00B75EDF" w:rsidRDefault="00B75EDF" w:rsidP="00AB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4A7DCC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B75E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«Знания и умения учителя – залог творчества и успеха учащихся»</w:t>
      </w:r>
      <w:r w:rsidR="00897B83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B75EDF" w:rsidRPr="007E51CC" w:rsidRDefault="00B75EDF" w:rsidP="00AB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7D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A7DCC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4A7DC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E51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91441" w:rsidRPr="007E51CC">
        <w:rPr>
          <w:rFonts w:ascii="Times New Roman" w:eastAsia="Times New Roman" w:hAnsi="Times New Roman" w:cs="Times New Roman"/>
          <w:sz w:val="28"/>
          <w:szCs w:val="28"/>
        </w:rPr>
        <w:t>Оказание методической и практической помощи молодым педагогам в вопросах успешной адаптации, формирования и совершенствования профессионального мастерства.</w:t>
      </w:r>
    </w:p>
    <w:p w:rsidR="00C91441" w:rsidRPr="007E51CC" w:rsidRDefault="00C91441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b/>
          <w:bCs/>
          <w:color w:val="000000"/>
          <w:sz w:val="28"/>
          <w:szCs w:val="28"/>
        </w:rPr>
        <w:t>Задачи: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Формировать и совершенствовать у молодых педагогов потребности в непрерывном самообразовании, к овладению новыми формами, методами, приемами обучения и воспитания обучающихся, умению практической реализации теоретических знаний;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помочь молодому педагогу, опираясь на достижения педагогической науки и передового педагогического опыта, творчески внедрять идеи в учебно-воспитательный процесс;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ликвидировать недостаток знаний, формировать и совершенствовать профессиональные умения, необходимые для выполнения должностных функций;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способствовать формированию и совершенствованию индивидуального стиля творческой деятельности;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помочь в установлении отношений сотрудничества и взаимодействия между молодыми и опытными педагогами.</w:t>
      </w:r>
    </w:p>
    <w:p w:rsidR="00C91441" w:rsidRPr="007E51CC" w:rsidRDefault="00C91441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b/>
          <w:bCs/>
          <w:color w:val="000000"/>
          <w:sz w:val="28"/>
          <w:szCs w:val="28"/>
        </w:rPr>
        <w:t>Прогнозируемый результат: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Становление молодого педагога как учителя-профессионала.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Повышение методической, интеллектуальной культуры учителя.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Овладение системой контроля и оценки знаний обучающихся.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C91441" w:rsidRPr="007E51CC" w:rsidRDefault="00C91441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b/>
          <w:bCs/>
          <w:color w:val="000000"/>
          <w:sz w:val="28"/>
          <w:szCs w:val="28"/>
        </w:rPr>
        <w:t>Формы работы: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индивидуальные, коллективные, консультации;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посещение уроков;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мастер-классы, семинары, открытые уроки;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теоретические выступления, защита проектов;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круглые столы;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наставничество;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анкетирование, микроисследования.</w:t>
      </w:r>
    </w:p>
    <w:p w:rsidR="00C91441" w:rsidRPr="007E51CC" w:rsidRDefault="00C91441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b/>
          <w:bCs/>
          <w:color w:val="000000"/>
          <w:sz w:val="28"/>
          <w:szCs w:val="28"/>
        </w:rPr>
        <w:t>Основные виды деятельности: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Проведение опытными педагогами мастер-классов и открытых уроков.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Привлечение молодых педагогов к подготовке и организации педсоветов, семинаров, конференций, к работе учебно-методических объединений, к участию в конкурсах профессионального мастерства.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Посещение уроков молодых педагогов.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Отслеживание результатов работы молодого учителя, педагогическая диагностика.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Организация разработки молодыми педагогами дидактического материала, электронных учебных материалов и др.</w:t>
      </w:r>
    </w:p>
    <w:p w:rsid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5EDF" w:rsidRP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:rsidR="00B75EDF" w:rsidRP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«ШКОЛЫ МОЛОДОГО СПЕЦИАЛИСТА»</w:t>
      </w:r>
    </w:p>
    <w:p w:rsidR="00B75EDF" w:rsidRDefault="004F56A1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="00C07C61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B75EDF" w:rsidRPr="00B75EDF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B75EDF" w:rsidRP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5923"/>
        <w:gridCol w:w="3153"/>
      </w:tblGrid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Час общения «Расскажи о себе» (презентация).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Анкетирование молодых педагогов.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3. Знакомство молодых специалистов  с правилами внутреннего распорядка, Уставом школы.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4. Изучение содержания учебных программ, нормативных документов по организации учебно-воспитательного процесса.</w:t>
            </w:r>
          </w:p>
          <w:p w:rsidR="000537E1" w:rsidRDefault="00B75EDF" w:rsidP="0005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5. Ознакомление с требованиям</w:t>
            </w:r>
            <w:r w:rsidR="000537E1">
              <w:rPr>
                <w:rFonts w:ascii="Times New Roman" w:eastAsia="Times New Roman" w:hAnsi="Times New Roman" w:cs="Times New Roman"/>
                <w:sz w:val="28"/>
                <w:szCs w:val="28"/>
              </w:rPr>
              <w:t>и оформления электронного журнала.</w:t>
            </w:r>
          </w:p>
          <w:p w:rsidR="00B75EDF" w:rsidRPr="00B75EDF" w:rsidRDefault="000537E1" w:rsidP="0005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75EDF"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. Посещение методических совещаний.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32A0" w:rsidRPr="00B75EDF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Практикум по разработке тематических поурочных планов и планов воспитательной работы.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Практическое занятие «Как работать с тетрадями учащихся. Выполнение единых требований к ведению тетрадей».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3. Час психолога «Как быстрее адаптироваться в школе».</w:t>
            </w:r>
          </w:p>
          <w:p w:rsidR="00662572" w:rsidRPr="00B75EDF" w:rsidRDefault="00662572" w:rsidP="00662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966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предметной неделе учителей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математики, физики, информатики</w:t>
            </w:r>
            <w:r w:rsidRPr="00966D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УВР, 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32A0" w:rsidRPr="00B75EDF" w:rsidRDefault="00B732A0" w:rsidP="00B7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Анализ  работы за 1 четверть.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Консультация «Проектировочная деятельность классного руководителя и планирование воспитательной работы».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3. Участие в семинаре классных руководителей по методике проведения коллективных творческих дел.</w:t>
            </w:r>
          </w:p>
          <w:p w:rsidR="00B75EDF" w:rsidRPr="00B75EDF" w:rsidRDefault="00B75EDF" w:rsidP="00DC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4. Подготовка памятки-рекомендации классному руководителю.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Педагог-организатор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32A0" w:rsidRPr="00B75EDF" w:rsidRDefault="00B732A0" w:rsidP="00B7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Консультация «Современный урок: структура и конструирование».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Подготовить памятки-рекомендации: 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подготовить современный урок;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- виды и типы уроков;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анализировать урок.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3. Посещение уроков педагогов высшей и первой категории.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32A0" w:rsidRPr="00B75EDF" w:rsidRDefault="00B732A0" w:rsidP="00B7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Взаимопосещение уроков. Их анализ.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Создание портфолио молодого специалиста.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Обзор периодической </w:t>
            </w:r>
            <w:bookmarkStart w:id="0" w:name="_GoBack"/>
            <w:bookmarkEnd w:id="0"/>
            <w:r w:rsidR="006470BC"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педагогической печати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470BC" w:rsidRPr="00B75EDF" w:rsidRDefault="006470BC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6470B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предметной неделе учителей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начальных классов.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Зав. школьной библиотекой</w:t>
            </w:r>
          </w:p>
          <w:p w:rsidR="00B732A0" w:rsidRPr="00B75EDF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Наставники</w:t>
            </w:r>
          </w:p>
        </w:tc>
      </w:tr>
      <w:tr w:rsidR="00B75EDF" w:rsidRPr="00B75EDF" w:rsidTr="00B75EDF">
        <w:trPr>
          <w:trHeight w:val="92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Практикум «Анализ урока. Виды анализа».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 Открытые уроки (самоанализ уроков).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32A0" w:rsidRPr="00B75EDF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Мастер-классы: «Использование </w:t>
            </w:r>
            <w:r w:rsidR="00B16D03"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современных образовательных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 в учебном процессе» (в рамках работы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МО).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2. Час психолога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B732A0" w:rsidRPr="00B75EDF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Практикум «Содержание, формы и методы работы педагога с родителями».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Подготовить памятку-рекомендацию по проведению родительского собрания.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966DF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предметной неделе учителей биологии, географии, химии.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732A0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 «Школы молодого специалиста»: методическая выставка достижений молодого учителя.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32A0" w:rsidRPr="00B75EDF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</w:tbl>
    <w:p w:rsidR="00B75EDF" w:rsidRPr="00B75EDF" w:rsidRDefault="00B75EDF" w:rsidP="00B75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B5DDA" w:rsidRPr="00EB5DDA" w:rsidRDefault="00EB5DDA" w:rsidP="00EB5DD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5DDA">
        <w:rPr>
          <w:rFonts w:ascii="Times New Roman" w:eastAsia="Times New Roman" w:hAnsi="Times New Roman" w:cs="Times New Roman"/>
          <w:i/>
          <w:sz w:val="28"/>
          <w:szCs w:val="28"/>
        </w:rPr>
        <w:t>В течение года:</w:t>
      </w:r>
    </w:p>
    <w:p w:rsidR="00EB5DDA" w:rsidRPr="00EB5DDA" w:rsidRDefault="00EB5DDA" w:rsidP="00EB5D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5DDA">
        <w:rPr>
          <w:rFonts w:ascii="Times New Roman" w:hAnsi="Times New Roman" w:cs="Times New Roman"/>
          <w:i/>
          <w:sz w:val="28"/>
          <w:szCs w:val="28"/>
        </w:rPr>
        <w:t>Рекомендации по моделированию учебного занятия, организации учебной деятельности учащихся.</w:t>
      </w:r>
    </w:p>
    <w:p w:rsidR="00EB5DDA" w:rsidRPr="00EB5DDA" w:rsidRDefault="00EB5DDA" w:rsidP="00EB5D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5DDA">
        <w:rPr>
          <w:rFonts w:ascii="Times New Roman" w:hAnsi="Times New Roman" w:cs="Times New Roman"/>
          <w:i/>
          <w:sz w:val="28"/>
          <w:szCs w:val="28"/>
        </w:rPr>
        <w:t>Методические консультации по организации учебно-воспитательного процесса  в школе.</w:t>
      </w:r>
      <w:r w:rsidRPr="00EB5DDA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</w:p>
    <w:p w:rsidR="00EB5DDA" w:rsidRPr="00EB5DDA" w:rsidRDefault="00EB5DDA" w:rsidP="00EB5D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5DDA">
        <w:rPr>
          <w:rFonts w:ascii="Times New Roman" w:hAnsi="Times New Roman" w:cs="Times New Roman"/>
          <w:i/>
          <w:iCs/>
          <w:sz w:val="28"/>
          <w:szCs w:val="28"/>
        </w:rPr>
        <w:t>Наблюдение за коммуника</w:t>
      </w:r>
      <w:r w:rsidRPr="00EB5DDA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тивным поведением учителя, </w:t>
      </w:r>
      <w:r w:rsidRPr="00EB5DDA">
        <w:rPr>
          <w:rFonts w:ascii="Times New Roman" w:hAnsi="Times New Roman" w:cs="Times New Roman"/>
          <w:i/>
          <w:sz w:val="28"/>
          <w:szCs w:val="28"/>
        </w:rPr>
        <w:t>собеседование по результатам проведенных уроков, рекомендации по повышению качества преподавания.</w:t>
      </w:r>
      <w:r w:rsidRPr="00EB5DD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</w:t>
      </w:r>
    </w:p>
    <w:p w:rsidR="00B75EDF" w:rsidRPr="00B75EDF" w:rsidRDefault="00EB5DDA" w:rsidP="00EB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75EDF" w:rsidRPr="00B75E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sectPr w:rsidR="00B75EDF" w:rsidRPr="00B75EDF" w:rsidSect="00722ABB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071"/>
    <w:multiLevelType w:val="multilevel"/>
    <w:tmpl w:val="149C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32273"/>
    <w:multiLevelType w:val="multilevel"/>
    <w:tmpl w:val="B3F0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A7007"/>
    <w:multiLevelType w:val="multilevel"/>
    <w:tmpl w:val="39C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D67A8"/>
    <w:multiLevelType w:val="hybridMultilevel"/>
    <w:tmpl w:val="61FE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CF6"/>
    <w:multiLevelType w:val="multilevel"/>
    <w:tmpl w:val="EE98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EDF"/>
    <w:rsid w:val="000537E1"/>
    <w:rsid w:val="000A5A2C"/>
    <w:rsid w:val="000E35FE"/>
    <w:rsid w:val="001241BA"/>
    <w:rsid w:val="0014127F"/>
    <w:rsid w:val="00173045"/>
    <w:rsid w:val="00182022"/>
    <w:rsid w:val="001A3767"/>
    <w:rsid w:val="0026643B"/>
    <w:rsid w:val="002F7E2B"/>
    <w:rsid w:val="00325768"/>
    <w:rsid w:val="0041759B"/>
    <w:rsid w:val="00425952"/>
    <w:rsid w:val="00490080"/>
    <w:rsid w:val="004A7DCC"/>
    <w:rsid w:val="004F56A1"/>
    <w:rsid w:val="00557F2F"/>
    <w:rsid w:val="006470BC"/>
    <w:rsid w:val="00662572"/>
    <w:rsid w:val="00722ABB"/>
    <w:rsid w:val="00734F3D"/>
    <w:rsid w:val="007E0C80"/>
    <w:rsid w:val="007E51CC"/>
    <w:rsid w:val="00824895"/>
    <w:rsid w:val="00897B83"/>
    <w:rsid w:val="00966DFF"/>
    <w:rsid w:val="00AB0B70"/>
    <w:rsid w:val="00AE7790"/>
    <w:rsid w:val="00B16D03"/>
    <w:rsid w:val="00B241E0"/>
    <w:rsid w:val="00B732A0"/>
    <w:rsid w:val="00B75EDF"/>
    <w:rsid w:val="00B86B91"/>
    <w:rsid w:val="00C07C61"/>
    <w:rsid w:val="00C91441"/>
    <w:rsid w:val="00CF7387"/>
    <w:rsid w:val="00D35E3C"/>
    <w:rsid w:val="00DA206F"/>
    <w:rsid w:val="00DC2175"/>
    <w:rsid w:val="00E2149B"/>
    <w:rsid w:val="00E60989"/>
    <w:rsid w:val="00EB5DDA"/>
    <w:rsid w:val="00F13399"/>
    <w:rsid w:val="00F64250"/>
    <w:rsid w:val="00FE1E9F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B1E99-0E98-4A5B-98F1-6C5BC6E1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D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06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730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44</cp:revision>
  <cp:lastPrinted>2023-09-26T05:56:00Z</cp:lastPrinted>
  <dcterms:created xsi:type="dcterms:W3CDTF">2015-10-22T07:31:00Z</dcterms:created>
  <dcterms:modified xsi:type="dcterms:W3CDTF">2023-09-26T05:57:00Z</dcterms:modified>
</cp:coreProperties>
</file>