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7D" w:rsidRDefault="009D557D" w:rsidP="00A12BF0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57D" w:rsidRDefault="00A12BF0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pt;height:704.4pt" o:ole="">
            <v:imagedata r:id="rId6" o:title=""/>
          </v:shape>
          <o:OLEObject Type="Embed" ProgID="FoxitReader.Document" ShapeID="_x0000_i1025" DrawAspect="Content" ObjectID="_1756726422" r:id="rId7"/>
        </w:object>
      </w:r>
    </w:p>
    <w:p w:rsidR="009D557D" w:rsidRDefault="009D557D" w:rsidP="009D557D">
      <w:pPr>
        <w:pStyle w:val="a4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lastRenderedPageBreak/>
        <w:t>2023 год</w:t>
      </w:r>
    </w:p>
    <w:p w:rsidR="009D557D" w:rsidRDefault="009D557D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43FF" w:rsidRDefault="005843FF" w:rsidP="005843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3FF" w:rsidRDefault="005843FF" w:rsidP="005843FF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43FF" w:rsidRDefault="005843FF" w:rsidP="005843FF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Электронные образовательные ресурсы</w:t>
      </w:r>
    </w:p>
    <w:p w:rsidR="005843FF" w:rsidRDefault="005843FF" w:rsidP="005843FF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83" w:type="pct"/>
        <w:tblInd w:w="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66"/>
        <w:gridCol w:w="3878"/>
      </w:tblGrid>
      <w:tr w:rsidR="005843FF" w:rsidTr="005843FF">
        <w:trPr>
          <w:trHeight w:hRule="exact" w:val="518"/>
          <w:tblHeader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3FF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5843FF" w:rsidRPr="00A12BF0" w:rsidTr="005843FF">
        <w:trPr>
          <w:trHeight w:hRule="exact" w:val="278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//www. </w:t>
            </w: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serf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43FF" w:rsidTr="005843FF">
        <w:trPr>
          <w:trHeight w:hRule="exact" w:val="283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mvd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43FF" w:rsidTr="005843FF">
        <w:trPr>
          <w:trHeight w:hRule="exact" w:val="272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1244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http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://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emercom</w:t>
              </w:r>
              <w:proofErr w:type="spellEnd"/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843FF" w:rsidTr="005843FF">
        <w:trPr>
          <w:trHeight w:hRule="exact" w:val="294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//www. mil</w:t>
            </w:r>
            <w:r w:rsidRPr="005843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43FF" w:rsidRPr="00A12BF0" w:rsidTr="005843FF">
        <w:trPr>
          <w:trHeight w:hRule="exact" w:val="285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843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5843FF">
              <w:rPr>
                <w:rFonts w:ascii="Times New Roman" w:hAnsi="Times New Roman"/>
                <w:i/>
                <w:iCs/>
                <w:sz w:val="24"/>
                <w:szCs w:val="24"/>
              </w:rPr>
              <w:t>топ</w:t>
            </w:r>
            <w:r w:rsidRPr="005843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gov.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5843FF" w:rsidRPr="00A12BF0" w:rsidTr="005843FF">
        <w:trPr>
          <w:trHeight w:hRule="exact" w:val="354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Уголовный кодекс Российской Федерации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mnr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gov.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43FF" w:rsidRPr="00A12BF0" w:rsidTr="005843FF">
        <w:trPr>
          <w:trHeight w:hRule="exact" w:val="337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и право 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mecom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roshy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dro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/pub/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/ index.htm</w:t>
            </w:r>
          </w:p>
        </w:tc>
      </w:tr>
      <w:tr w:rsidR="005843FF" w:rsidTr="005843FF">
        <w:trPr>
          <w:trHeight w:hRule="exact" w:val="425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1244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http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://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school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843FF" w:rsidTr="005843FF">
        <w:trPr>
          <w:trHeight w:hRule="exact" w:val="422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43FF" w:rsidTr="005843FF">
        <w:trPr>
          <w:trHeight w:hRule="exact" w:val="406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4E0F2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http://www.uroki.ru</w:t>
              </w:r>
            </w:hyperlink>
          </w:p>
        </w:tc>
      </w:tr>
      <w:tr w:rsidR="005843FF" w:rsidRPr="00A12BF0" w:rsidTr="005843FF">
        <w:trPr>
          <w:trHeight w:hRule="exact" w:val="284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stnik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43FF" w:rsidTr="005843FF">
        <w:trPr>
          <w:trHeight w:hRule="exact" w:val="274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1244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http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://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personal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-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safety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redut</w:t>
              </w:r>
              <w:proofErr w:type="spellEnd"/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-7.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843FF" w:rsidTr="005843FF">
        <w:trPr>
          <w:trHeight w:hRule="exact" w:val="360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43FF" w:rsidRPr="00A12BF0" w:rsidTr="005843FF">
        <w:trPr>
          <w:trHeight w:hRule="exact" w:val="390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4E0F2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http://www</w:t>
              </w:r>
            </w:hyperlink>
            <w:r w:rsidR="005843FF"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="005843FF" w:rsidRPr="005843FF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proofErr w:type="gramEnd"/>
            <w:r w:rsidR="005843FF" w:rsidRPr="005843F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hyperlink r:id="rId13" w:history="1"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obz.org/topics/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bzd</w:t>
              </w:r>
              <w:proofErr w:type="spellEnd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/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bzd</w:t>
              </w:r>
              <w:proofErr w:type="spellEnd"/>
            </w:hyperlink>
            <w:r w:rsidR="005843FF" w:rsidRPr="005843FF">
              <w:rPr>
                <w:rFonts w:ascii="Times New Roman" w:hAnsi="Times New Roman"/>
                <w:sz w:val="24"/>
                <w:szCs w:val="24"/>
                <w:lang w:val="en-US"/>
              </w:rPr>
              <w:t>. html</w:t>
            </w:r>
          </w:p>
        </w:tc>
      </w:tr>
      <w:tr w:rsidR="005843FF" w:rsidTr="005843FF">
        <w:trPr>
          <w:trHeight w:hRule="exact" w:val="318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4E0F2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http://rusolymp.ru/</w:t>
              </w:r>
            </w:hyperlink>
          </w:p>
        </w:tc>
      </w:tr>
      <w:tr w:rsidR="005843FF" w:rsidRPr="00A12BF0" w:rsidTr="005843FF">
        <w:trPr>
          <w:trHeight w:hRule="exact" w:val="422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ресурсы Интернета - Безопасность жизнедеятельности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alleng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saf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5843FF" w:rsidRPr="00A12BF0" w:rsidTr="005843FF">
        <w:trPr>
          <w:trHeight w:hRule="exact" w:val="1043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Безопасность. Образование. Человек. Информационный портал ОБЖ и БЖД: Всё Безопасности Жизнедеятельности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//www. </w:t>
            </w:r>
            <w:proofErr w:type="spellStart"/>
            <w:proofErr w:type="gram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bezopasno</w:t>
            </w:r>
            <w:proofErr w:type="spellEnd"/>
            <w:proofErr w:type="gram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st.</w:t>
            </w:r>
            <w:proofErr w:type="spellEnd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edu66. </w:t>
            </w:r>
            <w:proofErr w:type="spellStart"/>
            <w:r w:rsidRPr="005843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843FF" w:rsidRPr="00A12BF0" w:rsidTr="005843FF">
        <w:trPr>
          <w:trHeight w:hRule="exact" w:val="24"/>
        </w:trPr>
        <w:tc>
          <w:tcPr>
            <w:tcW w:w="3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3FF" w:rsidRP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43FF" w:rsidTr="005843FF">
        <w:trPr>
          <w:trHeight w:hRule="exact" w:val="462"/>
        </w:trPr>
        <w:tc>
          <w:tcPr>
            <w:tcW w:w="3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Default="005843F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профильного обучения</w:t>
            </w:r>
          </w:p>
        </w:tc>
        <w:tc>
          <w:tcPr>
            <w:tcW w:w="1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43FF" w:rsidRPr="005843FF" w:rsidRDefault="001244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http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://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protlle</w:t>
              </w:r>
              <w:proofErr w:type="spellEnd"/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-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5843FF" w:rsidRPr="005843F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5843FF" w:rsidRPr="005843FF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843FF" w:rsidTr="005843FF">
        <w:trPr>
          <w:trHeight w:val="32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FF" w:rsidRDefault="005843F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Энциклопедия безопасности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FF" w:rsidRPr="005843FF" w:rsidRDefault="005843F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843FF">
              <w:rPr>
                <w:rFonts w:ascii="Times New Roman" w:hAnsi="Times New Roman"/>
                <w:lang w:eastAsia="en-US"/>
              </w:rPr>
              <w:t>http://www.opasno.net</w:t>
            </w:r>
          </w:p>
        </w:tc>
      </w:tr>
      <w:tr w:rsidR="005843FF" w:rsidTr="005843FF">
        <w:trPr>
          <w:trHeight w:val="342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FF" w:rsidRDefault="005843F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Личная безопасность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FF" w:rsidRPr="005843FF" w:rsidRDefault="005843F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843FF">
              <w:rPr>
                <w:rFonts w:ascii="Times New Roman" w:hAnsi="Times New Roman"/>
                <w:lang w:eastAsia="en-US"/>
              </w:rPr>
              <w:t>http://personal-safety.redut-7.ru</w:t>
            </w:r>
          </w:p>
        </w:tc>
      </w:tr>
      <w:tr w:rsidR="005843FF" w:rsidTr="005843FF">
        <w:trPr>
          <w:trHeight w:val="329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FF" w:rsidRDefault="005843F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FF" w:rsidRPr="005843FF" w:rsidRDefault="005843F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843FF">
              <w:rPr>
                <w:rFonts w:ascii="Times New Roman" w:hAnsi="Times New Roman"/>
                <w:lang w:eastAsia="en-US"/>
              </w:rPr>
              <w:t>http://rusolymp.ru/</w:t>
            </w:r>
          </w:p>
        </w:tc>
      </w:tr>
      <w:tr w:rsidR="005843FF" w:rsidTr="005843FF">
        <w:trPr>
          <w:trHeight w:val="671"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FF" w:rsidRDefault="005843FF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FF" w:rsidRPr="005843FF" w:rsidRDefault="004E0F2C">
            <w:pPr>
              <w:pStyle w:val="western"/>
              <w:spacing w:line="276" w:lineRule="auto"/>
              <w:rPr>
                <w:rFonts w:ascii="Times New Roman" w:hAnsi="Times New Roman"/>
                <w:lang w:eastAsia="en-US"/>
              </w:rPr>
            </w:pPr>
            <w:hyperlink r:id="rId16" w:tgtFrame="_blank" w:history="1">
              <w:r w:rsidR="005843FF" w:rsidRPr="005843FF">
                <w:rPr>
                  <w:rStyle w:val="a5"/>
                  <w:color w:val="auto"/>
                  <w:lang w:eastAsia="en-US"/>
                </w:rPr>
                <w:t>http://www.alleng.ru/edu/saf.htm</w:t>
              </w:r>
            </w:hyperlink>
          </w:p>
        </w:tc>
      </w:tr>
    </w:tbl>
    <w:p w:rsidR="005843FF" w:rsidRDefault="005843FF" w:rsidP="005843F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43FF" w:rsidRDefault="005843FF" w:rsidP="005843FF">
      <w:pPr>
        <w:pStyle w:val="a4"/>
        <w:spacing w:before="0" w:beforeAutospacing="0" w:after="0" w:afterAutospacing="0"/>
        <w:textAlignment w:val="baseline"/>
        <w:rPr>
          <w:rFonts w:ascii="Times New Roman" w:hAnsi="Times New Roman" w:cs="Times New Roman"/>
          <w:b/>
        </w:rPr>
      </w:pPr>
    </w:p>
    <w:p w:rsidR="009D557D" w:rsidRDefault="009D557D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D557D" w:rsidRDefault="009D557D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43FF" w:rsidRDefault="00F26028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18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D55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</w:t>
      </w:r>
    </w:p>
    <w:p w:rsidR="005843FF" w:rsidRDefault="005843FF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43FF" w:rsidRDefault="005843FF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43FF" w:rsidRDefault="005843FF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43FF" w:rsidRDefault="005843FF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43FF" w:rsidRDefault="005843FF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6028" w:rsidRPr="008918BA" w:rsidRDefault="005843FF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                </w:t>
      </w:r>
      <w:r w:rsidR="009D55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F26028" w:rsidRPr="008918BA">
        <w:rPr>
          <w:rFonts w:ascii="Times New Roman" w:hAnsi="Times New Roman"/>
          <w:b/>
          <w:color w:val="000000" w:themeColor="text1"/>
          <w:sz w:val="24"/>
          <w:szCs w:val="24"/>
        </w:rPr>
        <w:t>Календарно-тематическое планирование 10-</w:t>
      </w:r>
      <w:r w:rsidR="008918BA" w:rsidRPr="008918BA">
        <w:rPr>
          <w:rFonts w:ascii="Times New Roman" w:hAnsi="Times New Roman"/>
          <w:b/>
          <w:color w:val="000000" w:themeColor="text1"/>
          <w:sz w:val="24"/>
          <w:szCs w:val="24"/>
        </w:rPr>
        <w:t>К классу</w:t>
      </w:r>
      <w:r w:rsidR="009D55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8918BA" w:rsidRPr="009B02B9" w:rsidRDefault="008918BA" w:rsidP="00F26028">
      <w:pPr>
        <w:pStyle w:val="a3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2"/>
        <w:gridCol w:w="1106"/>
        <w:gridCol w:w="1101"/>
        <w:gridCol w:w="6834"/>
      </w:tblGrid>
      <w:tr w:rsidR="00F26028" w:rsidRPr="00AF007B" w:rsidTr="00A12BF0">
        <w:tc>
          <w:tcPr>
            <w:tcW w:w="1282" w:type="dxa"/>
            <w:gridSpan w:val="2"/>
          </w:tcPr>
          <w:p w:rsidR="00F26028" w:rsidRPr="002568A2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F26028" w:rsidRPr="002568A2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103" w:type="dxa"/>
            <w:vMerge w:val="restart"/>
            <w:shd w:val="clear" w:color="auto" w:fill="auto"/>
          </w:tcPr>
          <w:p w:rsidR="00F26028" w:rsidRPr="002568A2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F26028" w:rsidRPr="00AF007B" w:rsidTr="00A12BF0">
        <w:trPr>
          <w:trHeight w:val="353"/>
        </w:trPr>
        <w:tc>
          <w:tcPr>
            <w:tcW w:w="435" w:type="dxa"/>
          </w:tcPr>
          <w:p w:rsidR="00F26028" w:rsidRPr="00AA0AD9" w:rsidRDefault="00F26028" w:rsidP="00CC5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F26028" w:rsidRPr="00AA0AD9" w:rsidRDefault="00F26028" w:rsidP="00CC54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4" w:type="dxa"/>
            <w:shd w:val="clear" w:color="auto" w:fill="auto"/>
          </w:tcPr>
          <w:p w:rsidR="00F26028" w:rsidRPr="00AA0AD9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</w:tcPr>
          <w:p w:rsidR="00F26028" w:rsidRPr="00AA0AD9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103" w:type="dxa"/>
            <w:vMerge/>
            <w:shd w:val="clear" w:color="auto" w:fill="auto"/>
          </w:tcPr>
          <w:p w:rsidR="00F26028" w:rsidRPr="00AF007B" w:rsidRDefault="00F26028" w:rsidP="00CC5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2568A2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</w:p>
        </w:tc>
      </w:tr>
      <w:tr w:rsidR="00F26028" w:rsidRPr="00B060CE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право, как отрасль российского права. Субъекты гражданско-правовых отношений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7B358A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</w:tr>
      <w:tr w:rsidR="00F26028" w:rsidRPr="00386728" w:rsidTr="00A12BF0">
        <w:tc>
          <w:tcPr>
            <w:tcW w:w="435" w:type="dxa"/>
          </w:tcPr>
          <w:p w:rsidR="00F26028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7B358A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Следственного комитета РФ</w:t>
            </w:r>
            <w:bookmarkStart w:id="0" w:name="_GoBack"/>
            <w:bookmarkEnd w:id="0"/>
          </w:p>
        </w:tc>
      </w:tr>
      <w:tr w:rsidR="00F26028" w:rsidRPr="00AF007B" w:rsidTr="00A12BF0">
        <w:tc>
          <w:tcPr>
            <w:tcW w:w="435" w:type="dxa"/>
          </w:tcPr>
          <w:p w:rsidR="00F26028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7" w:type="dxa"/>
          </w:tcPr>
          <w:p w:rsidR="00F26028" w:rsidRPr="00186B01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47" w:type="dxa"/>
          </w:tcPr>
          <w:p w:rsidR="00F26028" w:rsidRPr="00AF007B" w:rsidRDefault="00F26028" w:rsidP="00CC54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CC54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2" w:type="dxa"/>
          </w:tcPr>
          <w:p w:rsidR="00F26028" w:rsidRPr="00541C4D" w:rsidRDefault="00F26028" w:rsidP="00CC5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CC54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Федеральной службы безопасности РФ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</w:p>
        </w:tc>
      </w:tr>
      <w:tr w:rsidR="00F26028" w:rsidRPr="00AF007B" w:rsidTr="00A12BF0">
        <w:tc>
          <w:tcPr>
            <w:tcW w:w="435" w:type="dxa"/>
          </w:tcPr>
          <w:p w:rsidR="00F26028" w:rsidRPr="00AF007B" w:rsidRDefault="00F26028" w:rsidP="00F260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47" w:type="dxa"/>
          </w:tcPr>
          <w:p w:rsidR="00F26028" w:rsidRPr="00AF007B" w:rsidRDefault="00F26028" w:rsidP="00F260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:rsidR="00F26028" w:rsidRPr="00541C4D" w:rsidRDefault="00F26028" w:rsidP="00F26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22" w:type="dxa"/>
          </w:tcPr>
          <w:p w:rsidR="00F26028" w:rsidRPr="00541C4D" w:rsidRDefault="00F26028" w:rsidP="00F26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auto"/>
          </w:tcPr>
          <w:p w:rsidR="00F26028" w:rsidRPr="00541C4D" w:rsidRDefault="00F26028" w:rsidP="00F260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</w:tr>
      <w:tr w:rsidR="00A12BF0" w:rsidRPr="00AF007B" w:rsidTr="00A12BF0">
        <w:tc>
          <w:tcPr>
            <w:tcW w:w="1282" w:type="dxa"/>
            <w:gridSpan w:val="2"/>
          </w:tcPr>
          <w:p w:rsidR="00A12BF0" w:rsidRPr="002568A2" w:rsidRDefault="00A12BF0" w:rsidP="00F26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49" w:type="dxa"/>
            <w:gridSpan w:val="3"/>
            <w:shd w:val="clear" w:color="auto" w:fill="auto"/>
          </w:tcPr>
          <w:p w:rsidR="00A12BF0" w:rsidRPr="00AF007B" w:rsidRDefault="00A12BF0" w:rsidP="00A12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 часа</w:t>
            </w:r>
          </w:p>
        </w:tc>
      </w:tr>
    </w:tbl>
    <w:p w:rsidR="00F26028" w:rsidRDefault="00F26028" w:rsidP="00F26028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C251A" w:rsidRPr="00F4302C" w:rsidRDefault="006C251A" w:rsidP="006C251A">
      <w:pPr>
        <w:pStyle w:val="a3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30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</w:t>
      </w:r>
      <w:r w:rsidRPr="00F430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Календарно-тематическое планирование 11-К класс</w:t>
      </w:r>
    </w:p>
    <w:p w:rsidR="006C251A" w:rsidRPr="009B02B9" w:rsidRDefault="006C251A" w:rsidP="006C251A">
      <w:pPr>
        <w:pStyle w:val="a3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42"/>
        <w:gridCol w:w="1105"/>
        <w:gridCol w:w="982"/>
        <w:gridCol w:w="6954"/>
      </w:tblGrid>
      <w:tr w:rsidR="006C251A" w:rsidRPr="00AF007B" w:rsidTr="00A12BF0">
        <w:tc>
          <w:tcPr>
            <w:tcW w:w="1590" w:type="dxa"/>
            <w:gridSpan w:val="2"/>
          </w:tcPr>
          <w:p w:rsidR="006C251A" w:rsidRPr="002568A2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6C251A" w:rsidRPr="002568A2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954" w:type="dxa"/>
            <w:vMerge w:val="restart"/>
            <w:shd w:val="clear" w:color="auto" w:fill="auto"/>
          </w:tcPr>
          <w:p w:rsidR="006C251A" w:rsidRPr="002568A2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6C251A" w:rsidRPr="00AF007B" w:rsidTr="00A12BF0">
        <w:trPr>
          <w:trHeight w:val="353"/>
        </w:trPr>
        <w:tc>
          <w:tcPr>
            <w:tcW w:w="748" w:type="dxa"/>
          </w:tcPr>
          <w:p w:rsidR="006C251A" w:rsidRPr="00AA0AD9" w:rsidRDefault="006C251A" w:rsidP="00EA7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2" w:type="dxa"/>
          </w:tcPr>
          <w:p w:rsidR="006C251A" w:rsidRPr="00AA0AD9" w:rsidRDefault="006C251A" w:rsidP="00EA7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05" w:type="dxa"/>
            <w:shd w:val="clear" w:color="auto" w:fill="auto"/>
          </w:tcPr>
          <w:p w:rsidR="006C251A" w:rsidRPr="00AA0AD9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2" w:type="dxa"/>
          </w:tcPr>
          <w:p w:rsidR="006C251A" w:rsidRPr="00AA0AD9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AD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954" w:type="dxa"/>
            <w:vMerge/>
            <w:shd w:val="clear" w:color="auto" w:fill="auto"/>
          </w:tcPr>
          <w:p w:rsidR="006C251A" w:rsidRPr="00AF007B" w:rsidRDefault="006C251A" w:rsidP="00EA7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Юриспруденция как важная область человеческих знаний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2568A2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права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Правоотношения их виды и характеристика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Правосознание и правовая культура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государства его формы и признаки. Теории происхождения государства. Сущность и функции государства</w:t>
            </w:r>
          </w:p>
        </w:tc>
      </w:tr>
      <w:tr w:rsidR="006C251A" w:rsidRPr="00B060CE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власти и управления в стране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Конституция Российской Федерации — Основной закон государства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Гражданство как правовая категория. Правовой статус человека в демократическом правовом государстве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Избирательные системы и их виды.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Гражданское право, как отрасль российского права. Субъекты гражданско-правовых отношений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договора. Виды договоров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 собственности и его виды. Защита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7B358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Предпринимательское право. Организационно-правовые формы предпринимательской деятельности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</w:tr>
      <w:tr w:rsidR="006C251A" w:rsidRPr="00386728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и сущность уголовного права. Уголовная ответственность и наказание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судоустройства в Российской Федерации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отношений в области образования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Международная защита прав человека. Международное гуманитарное право и права человека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7B358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35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Уполномоченный по правам человека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прокуратуры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Прокурорский надзор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прокуратуры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Следственный комитет РФ.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41C4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деятельности Следственного комитета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внутренних дел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42" w:type="dxa"/>
          </w:tcPr>
          <w:p w:rsidR="006C251A" w:rsidRPr="00186B01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предварительного следствия МВД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28.03.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Юстиции РФ и система его органов.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таможенная служба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Федеральная служба охраны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Органы Федеральной службы безопасности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Разведывательная деятельность ФСБ РФ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Пограничная служба Федеральной службы безопасности Российской Федерации.</w:t>
            </w:r>
          </w:p>
        </w:tc>
      </w:tr>
      <w:tr w:rsidR="006C251A" w:rsidRPr="00AF007B" w:rsidTr="00A12BF0">
        <w:tc>
          <w:tcPr>
            <w:tcW w:w="748" w:type="dxa"/>
          </w:tcPr>
          <w:p w:rsidR="006C251A" w:rsidRPr="00AF007B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42" w:type="dxa"/>
          </w:tcPr>
          <w:p w:rsidR="006C251A" w:rsidRPr="00AF007B" w:rsidRDefault="006C251A" w:rsidP="00EA7C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6C251A" w:rsidRPr="00541C4D" w:rsidRDefault="006C251A" w:rsidP="00EA7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982" w:type="dxa"/>
          </w:tcPr>
          <w:p w:rsidR="006C251A" w:rsidRPr="00541C4D" w:rsidRDefault="006C251A" w:rsidP="00EA7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:rsidR="006C251A" w:rsidRPr="00541C4D" w:rsidRDefault="006C251A" w:rsidP="00EA7C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1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 Безопасности РФ</w:t>
            </w:r>
          </w:p>
        </w:tc>
      </w:tr>
      <w:tr w:rsidR="00A12BF0" w:rsidRPr="00AF007B" w:rsidTr="00A12BF0">
        <w:tc>
          <w:tcPr>
            <w:tcW w:w="1590" w:type="dxa"/>
            <w:gridSpan w:val="2"/>
          </w:tcPr>
          <w:p w:rsidR="00A12BF0" w:rsidRPr="002568A2" w:rsidRDefault="00A12BF0" w:rsidP="00EA7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8A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41" w:type="dxa"/>
            <w:gridSpan w:val="3"/>
            <w:shd w:val="clear" w:color="auto" w:fill="auto"/>
          </w:tcPr>
          <w:p w:rsidR="00A12BF0" w:rsidRPr="00AF007B" w:rsidRDefault="00A12BF0" w:rsidP="00A12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6C251A" w:rsidRDefault="006C251A" w:rsidP="006C251A">
      <w:pPr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C251A" w:rsidRDefault="006C251A" w:rsidP="006C251A"/>
    <w:p w:rsidR="00903FAB" w:rsidRDefault="00903FAB" w:rsidP="00F26028">
      <w:pPr>
        <w:ind w:left="-709"/>
      </w:pPr>
    </w:p>
    <w:sectPr w:rsidR="00903FAB" w:rsidSect="00A12BF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84" w:right="282" w:bottom="1134" w:left="426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2C" w:rsidRDefault="004E0F2C" w:rsidP="00133906">
      <w:pPr>
        <w:spacing w:after="0" w:line="240" w:lineRule="auto"/>
      </w:pPr>
      <w:r>
        <w:separator/>
      </w:r>
    </w:p>
  </w:endnote>
  <w:endnote w:type="continuationSeparator" w:id="0">
    <w:p w:rsidR="004E0F2C" w:rsidRDefault="004E0F2C" w:rsidP="001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06" w:rsidRDefault="001339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048928"/>
      <w:docPartObj>
        <w:docPartGallery w:val="Page Numbers (Bottom of Page)"/>
        <w:docPartUnique/>
      </w:docPartObj>
    </w:sdtPr>
    <w:sdtEndPr/>
    <w:sdtContent>
      <w:p w:rsidR="00133906" w:rsidRDefault="0013390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BF0">
          <w:rPr>
            <w:noProof/>
          </w:rPr>
          <w:t>- 1 -</w:t>
        </w:r>
        <w:r>
          <w:fldChar w:fldCharType="end"/>
        </w:r>
      </w:p>
    </w:sdtContent>
  </w:sdt>
  <w:p w:rsidR="00133906" w:rsidRDefault="001339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06" w:rsidRDefault="001339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2C" w:rsidRDefault="004E0F2C" w:rsidP="00133906">
      <w:pPr>
        <w:spacing w:after="0" w:line="240" w:lineRule="auto"/>
      </w:pPr>
      <w:r>
        <w:separator/>
      </w:r>
    </w:p>
  </w:footnote>
  <w:footnote w:type="continuationSeparator" w:id="0">
    <w:p w:rsidR="004E0F2C" w:rsidRDefault="004E0F2C" w:rsidP="001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06" w:rsidRDefault="001339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06" w:rsidRDefault="001339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06" w:rsidRDefault="001339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8"/>
    <w:rsid w:val="001244A7"/>
    <w:rsid w:val="00133906"/>
    <w:rsid w:val="00201215"/>
    <w:rsid w:val="003F247E"/>
    <w:rsid w:val="004E0F2C"/>
    <w:rsid w:val="005843FF"/>
    <w:rsid w:val="006C251A"/>
    <w:rsid w:val="008918BA"/>
    <w:rsid w:val="00903FAB"/>
    <w:rsid w:val="009C2DF7"/>
    <w:rsid w:val="009D557D"/>
    <w:rsid w:val="00A12BF0"/>
    <w:rsid w:val="00F26028"/>
    <w:rsid w:val="00F7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B787B-7A34-4D4D-AE95-54BF0C75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60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D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43FF"/>
    <w:rPr>
      <w:rFonts w:ascii="Times New Roman" w:hAnsi="Times New Roman" w:cs="Times New Roman" w:hint="default"/>
      <w:color w:val="0000FF"/>
      <w:u w:val="single"/>
    </w:rPr>
  </w:style>
  <w:style w:type="paragraph" w:customStyle="1" w:styleId="western">
    <w:name w:val="western"/>
    <w:basedOn w:val="a"/>
    <w:uiPriority w:val="99"/>
    <w:semiHidden/>
    <w:rsid w:val="005843F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9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com.gov.ru" TargetMode="External"/><Relationship Id="rId13" Type="http://schemas.openxmlformats.org/officeDocument/2006/relationships/hyperlink" Target="http://obz.org/topics/bzd/bzd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clck.yandex.ru/redir/nWO_r1F33ck?data=NnBZTWRhdFZKOHQxUjhzSWFYVGhXVzlVdU94M2c2SW45cnNKMjg2cVpZRU55NE5HSmdqYmxFWldRRDZSa0ltNnExVUstZ3NvMmpSS01iQ0ptUEFOTFBndjRVNUVmLWdfWWNVVVFYY0tsVzh4anFIZlF4dGQ1UQ&amp;b64e=2&amp;sign=7459207b6b9ada6a5b60d3b86640b2ac&amp;keyno=17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ersonal-safety.redut-7.r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rotlle-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oki.ru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rusolymp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2023-09-01T04:15:00Z</dcterms:created>
  <dcterms:modified xsi:type="dcterms:W3CDTF">2023-09-20T11:47:00Z</dcterms:modified>
</cp:coreProperties>
</file>