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1C1" w:rsidRPr="008A31C1" w:rsidRDefault="008A31C1" w:rsidP="008A3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1C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8A31C1" w:rsidRPr="008A31C1" w:rsidRDefault="00DC52EA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E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4BBC1CD" wp14:editId="1206B54F">
            <wp:extent cx="6838950" cy="2552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>социального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направления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 xml:space="preserve">Я – ПЕШЕХОД 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ПАССАЖИР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</w:rPr>
        <w:t>»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для 4-</w:t>
      </w:r>
      <w:r w:rsidR="00DC52EA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Б</w:t>
      </w: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8A31C1"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8A31C1">
        <w:rPr>
          <w:rFonts w:ascii="Times New Roman" w:eastAsia="Calibri" w:hAnsi="Times New Roman" w:cs="Times New Roman"/>
          <w:kern w:val="24"/>
          <w:sz w:val="24"/>
          <w:szCs w:val="24"/>
        </w:rPr>
        <w:t>Составитель:</w:t>
      </w:r>
    </w:p>
    <w:p w:rsidR="008A31C1" w:rsidRPr="008A31C1" w:rsidRDefault="00EF4A86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b/>
          <w:kern w:val="24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>Чирко</w:t>
      </w:r>
      <w:proofErr w:type="spellEnd"/>
      <w:r>
        <w:rPr>
          <w:rFonts w:ascii="Times New Roman" w:eastAsia="Calibri" w:hAnsi="Times New Roman" w:cs="Times New Roman"/>
          <w:b/>
          <w:kern w:val="24"/>
          <w:sz w:val="24"/>
          <w:szCs w:val="24"/>
        </w:rPr>
        <w:t xml:space="preserve"> Людмила Викторовна</w:t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  <w:r w:rsidRPr="008A31C1">
        <w:rPr>
          <w:rFonts w:ascii="Times New Roman" w:eastAsia="Calibri" w:hAnsi="Times New Roman" w:cs="Times New Roman"/>
          <w:kern w:val="24"/>
          <w:sz w:val="24"/>
          <w:szCs w:val="24"/>
        </w:rPr>
        <w:t>учитель начальных классов</w:t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2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8A31C1">
        <w:rPr>
          <w:rFonts w:ascii="Times New Roman" w:eastAsia="Calibri" w:hAnsi="Times New Roman" w:cs="Times New Roman"/>
          <w:kern w:val="24"/>
          <w:sz w:val="24"/>
          <w:szCs w:val="24"/>
        </w:rPr>
        <w:t>_____________</w:t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r w:rsidRPr="008A31C1">
        <w:rPr>
          <w:rFonts w:ascii="Times New Roman" w:eastAsia="Calibri" w:hAnsi="Times New Roman" w:cs="Times New Roman"/>
          <w:kern w:val="24"/>
          <w:sz w:val="14"/>
          <w:szCs w:val="24"/>
        </w:rPr>
        <w:t>(подпись учителя)</w:t>
      </w: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Pr="008A31C1" w:rsidRDefault="008A31C1" w:rsidP="008A31C1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8A31C1" w:rsidRDefault="008A31C1" w:rsidP="008A31C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 w:rsidRPr="008A31C1"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 2019</w:t>
      </w:r>
    </w:p>
    <w:p w:rsidR="00EF4A86" w:rsidRPr="008A31C1" w:rsidRDefault="00EF4A86" w:rsidP="008A31C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="250" w:tblpY="69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971"/>
      </w:tblGrid>
      <w:tr w:rsidR="008A31C1" w:rsidRPr="000E79DD" w:rsidTr="00EF4A86">
        <w:trPr>
          <w:trHeight w:val="127"/>
        </w:trPr>
        <w:tc>
          <w:tcPr>
            <w:tcW w:w="1384" w:type="dxa"/>
            <w:gridSpan w:val="2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97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A31C1" w:rsidRPr="000215FB" w:rsidRDefault="000215FB" w:rsidP="000215FB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8A31C1" w:rsidRPr="000E79DD" w:rsidTr="000215FB">
        <w:trPr>
          <w:trHeight w:val="92"/>
        </w:trPr>
        <w:tc>
          <w:tcPr>
            <w:tcW w:w="675" w:type="dxa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215FB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5F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971" w:type="dxa"/>
            <w:vMerge/>
            <w:shd w:val="clear" w:color="auto" w:fill="auto"/>
            <w:vAlign w:val="center"/>
          </w:tcPr>
          <w:p w:rsidR="008A31C1" w:rsidRPr="000E79DD" w:rsidRDefault="008A31C1" w:rsidP="000215FB">
            <w:pPr>
              <w:spacing w:after="0" w:line="240" w:lineRule="auto"/>
              <w:ind w:left="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Вводное занятие (1 ч.).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EF4A86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4A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Викторина «Знаешь ли ты ПДД</w:t>
            </w:r>
            <w:proofErr w:type="gramStart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?</w:t>
            </w:r>
            <w:proofErr w:type="gramEnd"/>
            <w:r w:rsidRPr="000E79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Ориентировка в окружающем мире (10 ч.)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Погодные условия и транспорт.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тормозного пути транспорта при разных дорожных условиях.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Разнообразие транспортных средств. Легковой, грузовой, общественный и специальный транспорт.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Краткие сведения об истории создания разных транспортных средств.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4A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велосипеда. Технический осмотр велосипеда перед выездом. Экипировка.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ограничения. ДТП с велосипедистами, меры их предупреждения. Движение велосипедистов группами.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Творческая работа «Мой друг велосипед».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EF4A86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Конкурс рисунков «Средства передвижения прошлого».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 «Транспорт будущего» (закрепление).</w:t>
            </w: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пешеход (17ч.)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Дорога. Автомагистраль. Главная дорога. Знаки главной дороги.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EF4A86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Поведение пешехода при приближении к главной дороге. Тупик. Дорожное движение при разных дорожных условиях.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Движение пеших колонн. Правила поведения при движении колонной.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знаки. Знаки дорожного движения для водителей, которые нужно знать пешеходам.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Запрещающие знаки. Знаки особых предписаний.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EF4A86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Информационные знаки (общее представление).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Знаки сервиса.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«Путешествие в страну дорожных знаков».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Светофор. Разные виды светофора (обобщение изученного материала).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Особенности светофоров на железнодорожных переездах.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Железнодорожный переезд - источник повышенной опасности.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КВН «Азбука безопасности».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Нерегулируемые участки дороги. Нерегулируемый перекресток.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движения на нерегулируемых участках дороги (перекрестках).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Дорожные опасности.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Разработка памяток для водителей «Тише едешь, дальше будешь».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Игра-конкурс «Я – участник дорожного движения».</w:t>
            </w:r>
          </w:p>
        </w:tc>
      </w:tr>
      <w:tr w:rsidR="008A31C1" w:rsidRPr="000E79DD" w:rsidTr="008A31C1">
        <w:tc>
          <w:tcPr>
            <w:tcW w:w="10773" w:type="dxa"/>
            <w:gridSpan w:val="5"/>
            <w:vAlign w:val="center"/>
          </w:tcPr>
          <w:p w:rsidR="008A31C1" w:rsidRPr="000E79DD" w:rsidRDefault="008A31C1" w:rsidP="000215FB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50"/>
              </w:tabs>
              <w:spacing w:after="0" w:line="240" w:lineRule="auto"/>
              <w:ind w:left="11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b/>
                <w:sz w:val="24"/>
                <w:szCs w:val="24"/>
              </w:rPr>
              <w:t>Ты – пассажир (6ч.)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грузовых автомобилях.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Разбор дорожно-транспортных происшествий с участием детей, происшедших в городе.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Аварийные ситуации. Действия в случае транспортной аварии на дороге. Защитная поза при столкновении.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Простейшие правила помощи пострадавшим при ДТП.</w:t>
            </w:r>
          </w:p>
        </w:tc>
      </w:tr>
      <w:tr w:rsidR="008A31C1" w:rsidRPr="000E79DD" w:rsidTr="000215FB"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Викторина «У дорожных правил каникул нет».</w:t>
            </w:r>
          </w:p>
        </w:tc>
      </w:tr>
      <w:tr w:rsidR="008A31C1" w:rsidRPr="000E79DD" w:rsidTr="000215FB">
        <w:trPr>
          <w:trHeight w:val="494"/>
        </w:trPr>
        <w:tc>
          <w:tcPr>
            <w:tcW w:w="675" w:type="dxa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EF4A86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31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31C1" w:rsidRPr="000E79DD" w:rsidRDefault="008A31C1" w:rsidP="008A31C1">
            <w:pPr>
              <w:tabs>
                <w:tab w:val="left" w:pos="150"/>
              </w:tabs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1" w:type="dxa"/>
            <w:shd w:val="clear" w:color="auto" w:fill="auto"/>
            <w:vAlign w:val="center"/>
          </w:tcPr>
          <w:p w:rsidR="008A31C1" w:rsidRPr="000E79DD" w:rsidRDefault="008A31C1" w:rsidP="000215FB">
            <w:pPr>
              <w:shd w:val="clear" w:color="auto" w:fill="FFFFFF"/>
              <w:spacing w:after="0" w:line="240" w:lineRule="auto"/>
              <w:ind w:left="1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E79DD">
              <w:rPr>
                <w:rFonts w:ascii="Times New Roman" w:hAnsi="Times New Roman" w:cs="Times New Roman"/>
                <w:sz w:val="24"/>
                <w:szCs w:val="24"/>
              </w:rPr>
              <w:t>Проектная работа. Выпуск стенгазеты «Дорожная безопасность».</w:t>
            </w:r>
          </w:p>
        </w:tc>
      </w:tr>
    </w:tbl>
    <w:p w:rsidR="00B65036" w:rsidRPr="00F7250D" w:rsidRDefault="00B65036" w:rsidP="008A31C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5036" w:rsidRPr="00F7250D" w:rsidSect="008A31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9F" w:rsidRDefault="00950E9F" w:rsidP="0023632E">
      <w:pPr>
        <w:spacing w:after="0" w:line="240" w:lineRule="auto"/>
      </w:pPr>
      <w:r>
        <w:separator/>
      </w:r>
    </w:p>
  </w:endnote>
  <w:endnote w:type="continuationSeparator" w:id="0">
    <w:p w:rsidR="00950E9F" w:rsidRDefault="00950E9F" w:rsidP="0023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9F" w:rsidRDefault="00950E9F" w:rsidP="0023632E">
      <w:pPr>
        <w:spacing w:after="0" w:line="240" w:lineRule="auto"/>
      </w:pPr>
      <w:r>
        <w:separator/>
      </w:r>
    </w:p>
  </w:footnote>
  <w:footnote w:type="continuationSeparator" w:id="0">
    <w:p w:rsidR="00950E9F" w:rsidRDefault="00950E9F" w:rsidP="00236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45E8"/>
    <w:multiLevelType w:val="hybridMultilevel"/>
    <w:tmpl w:val="060E8378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77D7D"/>
    <w:multiLevelType w:val="hybridMultilevel"/>
    <w:tmpl w:val="1C1478B2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807BD"/>
    <w:multiLevelType w:val="hybridMultilevel"/>
    <w:tmpl w:val="E88CE7CE"/>
    <w:lvl w:ilvl="0" w:tplc="1F20512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36"/>
    <w:rsid w:val="000215FB"/>
    <w:rsid w:val="00040BF7"/>
    <w:rsid w:val="000E79DD"/>
    <w:rsid w:val="001E2209"/>
    <w:rsid w:val="0023632E"/>
    <w:rsid w:val="006933BD"/>
    <w:rsid w:val="008A31C1"/>
    <w:rsid w:val="00950E9F"/>
    <w:rsid w:val="00B40D01"/>
    <w:rsid w:val="00B65036"/>
    <w:rsid w:val="00CA2DE5"/>
    <w:rsid w:val="00D27B8A"/>
    <w:rsid w:val="00DC52EA"/>
    <w:rsid w:val="00E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2E"/>
  </w:style>
  <w:style w:type="paragraph" w:styleId="a5">
    <w:name w:val="footer"/>
    <w:basedOn w:val="a"/>
    <w:link w:val="a6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2E"/>
  </w:style>
  <w:style w:type="paragraph" w:styleId="a7">
    <w:name w:val="Balloon Text"/>
    <w:basedOn w:val="a"/>
    <w:link w:val="a8"/>
    <w:uiPriority w:val="99"/>
    <w:semiHidden/>
    <w:unhideWhenUsed/>
    <w:rsid w:val="00EF4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2E"/>
  </w:style>
  <w:style w:type="paragraph" w:styleId="a5">
    <w:name w:val="footer"/>
    <w:basedOn w:val="a"/>
    <w:link w:val="a6"/>
    <w:uiPriority w:val="99"/>
    <w:unhideWhenUsed/>
    <w:rsid w:val="00236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2E"/>
  </w:style>
  <w:style w:type="paragraph" w:styleId="a7">
    <w:name w:val="Balloon Text"/>
    <w:basedOn w:val="a"/>
    <w:link w:val="a8"/>
    <w:uiPriority w:val="99"/>
    <w:semiHidden/>
    <w:unhideWhenUsed/>
    <w:rsid w:val="00EF4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KottoSOFT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4</cp:revision>
  <cp:lastPrinted>2019-09-16T14:38:00Z</cp:lastPrinted>
  <dcterms:created xsi:type="dcterms:W3CDTF">2019-09-16T14:34:00Z</dcterms:created>
  <dcterms:modified xsi:type="dcterms:W3CDTF">2019-10-02T12:48:00Z</dcterms:modified>
</cp:coreProperties>
</file>