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468" w:rsidRPr="00E97468" w:rsidRDefault="004C7D86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29425" cy="2686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7468" w:rsidRPr="00E97468" w:rsidRDefault="00E97468" w:rsidP="00E97468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855B15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855B15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855B15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ПО РУССКОМУ ЯЗЫКУ</w:t>
      </w: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855B15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855B15" w:rsidRPr="00855B15" w:rsidRDefault="00855B15" w:rsidP="00855B1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855B15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855B15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proofErr w:type="spellStart"/>
      <w:r w:rsidRPr="00855B15">
        <w:rPr>
          <w:rFonts w:ascii="Times New Roman" w:hAnsi="Times New Roman"/>
          <w:b/>
          <w:kern w:val="24"/>
          <w:sz w:val="24"/>
          <w:szCs w:val="24"/>
        </w:rPr>
        <w:t>Чирко</w:t>
      </w:r>
      <w:proofErr w:type="spellEnd"/>
      <w:r w:rsidRPr="00855B15">
        <w:rPr>
          <w:rFonts w:ascii="Times New Roman" w:hAnsi="Times New Roman"/>
          <w:b/>
          <w:kern w:val="24"/>
          <w:sz w:val="24"/>
          <w:szCs w:val="24"/>
        </w:rPr>
        <w:t xml:space="preserve"> Людмила Викторовна</w:t>
      </w: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855B15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855B15">
        <w:rPr>
          <w:rFonts w:ascii="Times New Roman" w:hAnsi="Times New Roman"/>
          <w:kern w:val="24"/>
          <w:sz w:val="24"/>
          <w:szCs w:val="24"/>
        </w:rPr>
        <w:t>_____________</w:t>
      </w:r>
    </w:p>
    <w:p w:rsidR="00855B15" w:rsidRPr="00855B15" w:rsidRDefault="00855B15" w:rsidP="00855B15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 w:rsidRPr="00855B15">
        <w:rPr>
          <w:rFonts w:ascii="Times New Roman" w:hAnsi="Times New Roman"/>
          <w:kern w:val="24"/>
          <w:sz w:val="14"/>
          <w:szCs w:val="24"/>
        </w:rPr>
        <w:t>(подпись учителя)</w:t>
      </w:r>
    </w:p>
    <w:p w:rsidR="00855B15" w:rsidRPr="00855B15" w:rsidRDefault="00855B15" w:rsidP="00855B1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855B15" w:rsidRPr="00855B15" w:rsidRDefault="00855B15" w:rsidP="00855B1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855B15" w:rsidRPr="00855B15" w:rsidRDefault="00855B15" w:rsidP="00855B15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  <w:r w:rsidRPr="00855B15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709"/>
        <w:gridCol w:w="709"/>
        <w:gridCol w:w="8363"/>
      </w:tblGrid>
      <w:tr w:rsidR="00503321" w:rsidRPr="0059743B" w:rsidTr="004C526B">
        <w:tc>
          <w:tcPr>
            <w:tcW w:w="1276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363" w:type="dxa"/>
            <w:vMerge w:val="restart"/>
            <w:shd w:val="clear" w:color="auto" w:fill="auto"/>
            <w:vAlign w:val="center"/>
          </w:tcPr>
          <w:p w:rsidR="00503321" w:rsidRPr="005A29DD" w:rsidRDefault="00503321" w:rsidP="008F27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363" w:type="dxa"/>
            <w:vMerge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03321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03321" w:rsidRPr="005A29DD" w:rsidRDefault="00503321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Повторение: язык, речь, текст, словосочетание.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11 часов)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речь. Диалогическая и монологическая речь. Нормы речевого этикета. </w:t>
            </w:r>
          </w:p>
        </w:tc>
      </w:tr>
      <w:tr w:rsidR="00503321" w:rsidRPr="0059743B" w:rsidTr="004C526B">
        <w:tc>
          <w:tcPr>
            <w:tcW w:w="568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7E1428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03321" w:rsidRPr="00197F97" w:rsidRDefault="00503321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03321" w:rsidRPr="005A29DD" w:rsidRDefault="00503321" w:rsidP="008F27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его признаки: смысловое единство предложений, заглавие, тема, основная мысль, план.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 текстов:  повествование,  описание, рассуждение.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Предложение, их виды по цели высказывания и по интонации.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конце предложений.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Р.р.№1.  Подробное </w:t>
            </w:r>
            <w:r w:rsidR="0018758E"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обучающее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текста.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в предложениях с обращением.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203EB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Р.р.№2.  Составление устного рассказа на выбранную тему. 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Главные и второстепенные члены предложения. Предложения  распространённые  и  нераспространённые.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Словосочетание.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 в словосочетании главного и зависимого слов при помощи вопроса.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E1739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.№3. Письменное изложение текста по вопросам.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№1 по теме «Повторение». (Тест.)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Предложение. (9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A3401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Знаки препинания между однородными членами предложения.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Связь однородных членов в предложении: при помощи интонации перечисления или союзов 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и, а, но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92459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Предложения с однородными членами без союзов и с союзами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и, а, но.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Запятая между однородными членами, соединёнными союзами.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Р.р.№4. Составление рассказа по репродукции картины И.И.Левитана «Золотая осень» и данному плану.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Предложения с однородными членами. Запятая между однородными членами.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Стартовая контрольная работа.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заданием. «Защитники леса».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Простые, с однородными членами и сложные предложения, их сравнительный анализ. Союзы и знаки препинания в сложном предложении.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сложных предложениях.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2459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.№5. Письменное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</w:rPr>
              <w:t>Слово  в  языке  и  речи (21 час)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Слово, его лексическое значение, е</w:t>
            </w: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динство звучания и значения.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Однозначные и многозначные слова, прямое и переносное значения слов, синонимы, антонимы, омонимы, устаревшие, новые и заимствованные слова, фразеологизмы.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Отрабатывание навыков в определении однозначных и многозначных слов, слов с прямым и переносным значением, синонимов, антонимов, омонимов, устаревших, новых и заимствованных слов, фразеологизмов.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 слова.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Значимые части слова и их з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начение. Различение однокоренных слов и различных форм одного и того же слова.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7E01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Р.р.№6.  </w:t>
            </w:r>
            <w:r w:rsidR="007E01A0"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текста по рисунку и фразеологизму.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однокоренных слов от других групп слов. Образование однокоренных слов.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7E01A0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парным по глухости-звонкости согласным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tabs>
                <w:tab w:val="left" w:pos="1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слов с непроизносимым согласным, слов с двойными согласными.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приставок и суффиксов. 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Правописание  суффиксов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ик</w:t>
            </w:r>
            <w:proofErr w:type="spellEnd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5A29DD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ек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слов с разделительными твёрдым и мягким знаками.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4C40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№2 по теме  «Слово». (Тест.)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0B08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речи. Повторение и углубление представлений о частях речи. Деление частей речи на самостоятельные и служебные.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Части речи: существительное, прилагательное, числительное, местоимение, глагол.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Р.р.№7. Письменное изложение повествовательного деформированного текста.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Наречие, его значение и употребление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7E01A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определении наречий и употреблении их в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C3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«Слово». </w:t>
            </w:r>
          </w:p>
          <w:p w:rsidR="004203EB" w:rsidRPr="005A29DD" w:rsidRDefault="004203EB" w:rsidP="006C39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Диктант с грамматическим заданием «Осенняя прогулка».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Анализ контрольной работы.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о слове в языке и речи.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Р.р.№8. Сочинение-отзыв по репродукции картины В.М.Васнецова «Иван-царевич на Сером волке».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Систематизация и закрепление изученного о предложении и слове в языке и речи.</w:t>
            </w:r>
          </w:p>
        </w:tc>
      </w:tr>
      <w:tr w:rsidR="004203EB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4203EB" w:rsidRPr="005A29DD" w:rsidRDefault="004203EB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Имя  существительное  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39 часов)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0.1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Начальная форма имени существительного. Имена существительные, которые употребляются в одной форме.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Признаки падежных форм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  <w:vAlign w:val="bottom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Три  склонения  имён  существительных. Первое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Падежные окончания имён существительных 1-го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Второе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Падежные окончания имён существительных 2-го склонения.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Р.р.№9. Составление сочинения-описания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А.А.Пластова</w:t>
            </w:r>
            <w:proofErr w:type="spellEnd"/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«Первый снег».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</w:t>
            </w:r>
            <w:r w:rsidRPr="005A29DD">
              <w:rPr>
                <w:sz w:val="17"/>
                <w:szCs w:val="17"/>
              </w:rPr>
              <w:t xml:space="preserve">. </w:t>
            </w:r>
          </w:p>
          <w:p w:rsidR="004203EB" w:rsidRPr="005A29DD" w:rsidRDefault="004203EB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Третье склонение имён существительных.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Падежные окончания имён существительных 3-го склонения. 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DA7FF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контрольного списывания.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числе, с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пособы их проверки.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FF13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 в именительном и винительном падежах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.№10.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4203EB" w:rsidRPr="0059743B" w:rsidTr="004C526B">
        <w:trPr>
          <w:trHeight w:val="70"/>
        </w:trPr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родительном падеже единственного числа.</w:t>
            </w:r>
          </w:p>
        </w:tc>
      </w:tr>
      <w:tr w:rsidR="004203EB" w:rsidRPr="0059743B" w:rsidTr="004C526B">
        <w:tc>
          <w:tcPr>
            <w:tcW w:w="568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" w:type="dxa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4203EB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203EB" w:rsidRPr="00197F97" w:rsidRDefault="004203E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203EB" w:rsidRPr="005A29DD" w:rsidRDefault="004203EB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Родительный падеж. 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B2700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Дательный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контрольного изложения. Именительный, родительный и винительный падежи одушевлённых существительных. </w:t>
            </w:r>
          </w:p>
        </w:tc>
      </w:tr>
      <w:tr w:rsidR="00B27007" w:rsidRPr="0059743B" w:rsidTr="004C526B">
        <w:trPr>
          <w:trHeight w:val="286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</w:p>
          <w:p w:rsidR="006B4A63" w:rsidRPr="005A29DD" w:rsidRDefault="00B27007" w:rsidP="002210DB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Упражнения 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равописании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дательном падеже единственного числа.</w:t>
            </w:r>
          </w:p>
        </w:tc>
      </w:tr>
      <w:tr w:rsidR="00B27007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равописания безударных падежных окончаний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изученных падежах единственного числа.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sz w:val="17"/>
                <w:szCs w:val="17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Анализ словарного диктанта. Творительный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безударных падежных окончаний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 xml:space="preserve"> существительных в творительном падеже, оканчивающихся на шипящий и 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</w:rPr>
              <w:t>ц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27007" w:rsidRPr="0059743B" w:rsidTr="004C526B">
        <w:trPr>
          <w:trHeight w:val="119"/>
        </w:trPr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Правописание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="006B4A63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17"/>
              </w:rPr>
              <w:t xml:space="preserve">Предложный падеж.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Отрабатывание навыков п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равописания безударных падежных окончаний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имён существительных</w:t>
            </w:r>
            <w:r w:rsidRPr="005A29D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 единственном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27007" w:rsidRPr="0059743B" w:rsidTr="004C526B">
        <w:tc>
          <w:tcPr>
            <w:tcW w:w="568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  <w:r w:rsidR="00B27007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27007" w:rsidRPr="00197F97" w:rsidRDefault="00B2700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B27007" w:rsidRPr="005A29DD" w:rsidRDefault="00B27007" w:rsidP="00656D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 xml:space="preserve">Упражнения в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</w:rPr>
              <w:t>отрабатывании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</w:rPr>
              <w:t xml:space="preserve"> навыков 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равописании безударных окончаний существительных во всех падежах.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проверочной работы. 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Совершенствование навыков п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равописания безударных окончаний существительных во всех падежах.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Морфологический разбор существительных</w:t>
            </w:r>
            <w:r w:rsidRPr="005A29D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Правописание безударных падежных окончаний существительных во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Именительный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множественном числе.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Родительный падеж.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</w:rPr>
              <w:t>Имя существительное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Винительный падеж одушевлённых имён существительных.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 Правописание безударных падежных окончаний имён существительных во  множественном числе.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6B4A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№2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«Имя существительное». Диктант с грамматическим заданием «Поездка к дедушке».</w:t>
            </w:r>
          </w:p>
        </w:tc>
      </w:tr>
      <w:tr w:rsidR="006B4A63" w:rsidRPr="0059743B" w:rsidTr="004C526B">
        <w:tc>
          <w:tcPr>
            <w:tcW w:w="568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" w:type="dxa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B4A63" w:rsidRPr="00197F97" w:rsidRDefault="006B4A63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B4A63" w:rsidRPr="005A29DD" w:rsidRDefault="006B4A63" w:rsidP="004C526B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Дательный, творительный, предложный падежи. Лексические и грамматические нормы употребления существительных. 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№3 по теме «Имя существительное»</w:t>
            </w:r>
            <w:proofErr w:type="gram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(Тест.)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656DD7">
            <w:pPr>
              <w:spacing w:after="0" w:line="232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Р.р.№11. Составление сочинения-отзыва по репродукции картины художника 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В.А.Тропинина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«Кружевница».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Обучающий проект «Говорите правильно!»</w:t>
            </w:r>
          </w:p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Отрабатывание навыков в определении падежа и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безударных падежных окончаний существительных.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924CD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.№12.</w:t>
            </w:r>
            <w:r w:rsidRPr="005A29DD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повествовательного текста по самостоятельно составленному плану.</w:t>
            </w:r>
          </w:p>
        </w:tc>
      </w:tr>
      <w:tr w:rsidR="00672B99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672B99" w:rsidRPr="005A29DD" w:rsidRDefault="00672B99" w:rsidP="004C526B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Имя  прилагательное  (30 часов)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924CD7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Словообразование имён прилагательных, их изменение по числам и родам. Начальная форма имён прилагательных.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Изменение по падежам прилагательных в единственном числе. Зависимость формы прилагательного от формы существительного.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именительном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в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</w:t>
            </w:r>
            <w:r w:rsidRPr="005A29DD">
              <w:rPr>
                <w:rFonts w:ascii="Times New Roman" w:hAnsi="Times New Roman"/>
                <w:sz w:val="24"/>
                <w:szCs w:val="24"/>
              </w:rPr>
              <w:t>одительном падеже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мужского и среднего рода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д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ательном падеже единственного числа.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Р.р.№13. Сочинение-описание  по личным наблюдениям на тему «Моя любимая игрушка».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мужского и среднего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менительном, винительном, родительном падежах.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окончаний прилагательных мужского и среднего рода в единственном числе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 т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ворительном и предложном падежах.</w:t>
            </w:r>
            <w:proofErr w:type="gramEnd"/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падежных 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окончаний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прилагательных мужского и среднего рода в каждом из падежей.</w:t>
            </w:r>
          </w:p>
        </w:tc>
      </w:tr>
      <w:tr w:rsidR="00672B99" w:rsidRPr="0059743B" w:rsidTr="004C526B">
        <w:tc>
          <w:tcPr>
            <w:tcW w:w="568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" w:type="dxa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2B99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2B99" w:rsidRPr="00197F97" w:rsidRDefault="00672B99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2B99" w:rsidRPr="005A29DD" w:rsidRDefault="00672B99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Обучающий проект «Имена прилагательные в „Сказке о рыбаке и рыбке“ А. С. Пушкина».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Р.р.№14. Составление текста-рассуждения по репродукции картины        В. Серова «Мика Морозов».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женского рода в единственном числе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менительном и винительном падежах.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падежных окончаний</w:t>
            </w:r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падежных окончаний в р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одительном, дательном,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каждом из падежей.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FF13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Р.р.№15. Выборочное изложение повествовательного текста с элементами описания.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именительном и винительном падежах.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и правописание падежных окончаний прилагательных во множественном числе в родительном и предложном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Склонение и правописание падежных окончаний прилагательных во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множе-ственном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числе в дательном и творительном падежах.</w:t>
            </w:r>
            <w:proofErr w:type="gramEnd"/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Нормы правильного согласования имён прилагательных и имён существительных в речи. 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Р.р.№16. Письмо по памяти сравнительного описательного текста.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имени прилагательном. Морфологический разбор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 знаний о правописании падежных окончаний прилагательных. Морфологический разбор имён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4C5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правописания безударных падежных окончаний существительных и прилагательных.</w:t>
            </w:r>
          </w:p>
        </w:tc>
      </w:tr>
      <w:tr w:rsidR="004C526B" w:rsidRPr="0059743B" w:rsidTr="004C526B">
        <w:tc>
          <w:tcPr>
            <w:tcW w:w="568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8" w:type="dxa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C526B" w:rsidRPr="00197F97" w:rsidRDefault="004C526B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C526B" w:rsidRPr="005A29DD" w:rsidRDefault="004C526B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Р.р.№17. Составление текста по репродукции картины Н. К. Рериха «Заморские гости».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>Местоимение (8 часов)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Повторение и углубление представлений о личных местоимениях их роль в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Проверочная работа №4 по теме «Имя прилагательное». (Тест.)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 w:rsidRPr="005A29DD">
              <w:rPr>
                <w:rFonts w:ascii="Times New Roman" w:hAnsi="Times New Roman"/>
                <w:bCs/>
                <w:sz w:val="24"/>
                <w:szCs w:val="24"/>
              </w:rPr>
              <w:t xml:space="preserve">проверочной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работы.</w:t>
            </w:r>
            <w:r w:rsidRPr="005A29DD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местоимения 1, 2, 3-го лица единственного и множественного числа.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5A29DD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по падежам личных местоимений. Правописание местоимений.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F40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Р.р.№18. Составление устного сообщения о своих впечатлениях, связанных с восприятием репродукции картины И.Э.Грабаря «Февральская лазурь».</w:t>
            </w:r>
          </w:p>
        </w:tc>
      </w:tr>
      <w:tr w:rsidR="006F408A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A7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списывания. Склонение личных местоимений 1 и 2-го лица единственного и множественного числа.</w:t>
            </w:r>
          </w:p>
        </w:tc>
      </w:tr>
      <w:tr w:rsidR="006F408A" w:rsidRPr="0059743B" w:rsidTr="004C526B">
        <w:trPr>
          <w:trHeight w:val="134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D76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Склонение личных местоимений 3-го лица единственного и множественного числа.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6F40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Контрольный словарный диктант №2.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окончаний косвенных форм личных местоимений. Раздельное написание местоимений с предлогами. </w:t>
            </w:r>
          </w:p>
        </w:tc>
      </w:tr>
      <w:tr w:rsidR="006F408A" w:rsidRPr="0059743B" w:rsidTr="004C526B">
        <w:trPr>
          <w:trHeight w:val="218"/>
        </w:trPr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Подробное изложение повествовательного текста.</w:t>
            </w:r>
          </w:p>
        </w:tc>
      </w:tr>
      <w:tr w:rsidR="006F408A" w:rsidRPr="0059743B" w:rsidTr="006F408A">
        <w:tc>
          <w:tcPr>
            <w:tcW w:w="11057" w:type="dxa"/>
            <w:gridSpan w:val="5"/>
            <w:shd w:val="clear" w:color="auto" w:fill="auto"/>
            <w:vAlign w:val="center"/>
          </w:tcPr>
          <w:p w:rsidR="006F408A" w:rsidRPr="005A29DD" w:rsidRDefault="006F408A" w:rsidP="006F408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 w:rsidRPr="005A29DD">
              <w:rPr>
                <w:b/>
              </w:rPr>
              <w:t xml:space="preserve">Глагол </w:t>
            </w:r>
            <w:proofErr w:type="gramStart"/>
            <w:r w:rsidRPr="005A29DD">
              <w:rPr>
                <w:b/>
              </w:rPr>
              <w:t xml:space="preserve">( </w:t>
            </w:r>
            <w:proofErr w:type="gramEnd"/>
            <w:r w:rsidRPr="005A29DD">
              <w:rPr>
                <w:b/>
              </w:rPr>
              <w:t>34 часа)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71E47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словарного диктанта. </w:t>
            </w:r>
            <w:r w:rsidR="006F408A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углубление представлений о глаголе как части речи, его значение в языке и речи.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CA05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сочинение. «Мои впечатления о картине И.И.Шишкина «Рожь».</w:t>
            </w:r>
          </w:p>
        </w:tc>
      </w:tr>
      <w:tr w:rsidR="006F408A" w:rsidRPr="0059743B" w:rsidTr="004C526B">
        <w:tc>
          <w:tcPr>
            <w:tcW w:w="568" w:type="dxa"/>
            <w:shd w:val="clear" w:color="auto" w:fill="auto"/>
            <w:vAlign w:val="center"/>
          </w:tcPr>
          <w:p w:rsidR="006F408A" w:rsidRPr="00197F97" w:rsidRDefault="006F408A" w:rsidP="006F408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8" w:type="dxa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F408A" w:rsidRPr="00197F97" w:rsidRDefault="006F408A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F408A" w:rsidRPr="005A29DD" w:rsidRDefault="006F408A" w:rsidP="00671E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контрольного сочинения. Изменение глаголов по временам.</w:t>
            </w:r>
            <w:r w:rsidR="00671E47"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 3 за 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III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Мшары</w:t>
            </w:r>
            <w:proofErr w:type="spellEnd"/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в распознавании неопределённой формы глагола.</w:t>
            </w:r>
          </w:p>
        </w:tc>
      </w:tr>
      <w:tr w:rsidR="00671E47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691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D76D7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 форма глагола.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в настоящем и будущем времени по лицам и числам.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CA052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Р.р.№20. Письменное изложение по самостоятельно составленному плану.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Глагол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ІІ спряжение глаголов. Глаголы-исключения.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настоящем времени.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Спряжение глаголов в сложном будущем времени. 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Личные  окончания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глаголов І и ІІ спряжения.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Р.р.№21. Устное сочинение по репродукции картины И.И.Левитана «Весна. Большая вода».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определения І и ІІ спряжения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Р.р.№22. Работа с текстом. Подробное изложение деформированного повествовательного текста.</w:t>
            </w:r>
            <w:r w:rsidRPr="005A29DD">
              <w:rPr>
                <w:rFonts w:ascii="Times New Roman" w:eastAsia="Times New Roman" w:hAnsi="Times New Roman"/>
                <w:b/>
                <w:i/>
                <w:sz w:val="18"/>
                <w:szCs w:val="24"/>
                <w:lang w:eastAsia="ru-RU"/>
              </w:rPr>
              <w:t xml:space="preserve"> 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в правописании глаголов с безударными личными окончаниями.</w:t>
            </w:r>
          </w:p>
        </w:tc>
      </w:tr>
      <w:tr w:rsidR="00671E47" w:rsidRPr="0059743B" w:rsidTr="004C526B">
        <w:tc>
          <w:tcPr>
            <w:tcW w:w="568" w:type="dxa"/>
            <w:shd w:val="clear" w:color="auto" w:fill="auto"/>
            <w:vAlign w:val="center"/>
          </w:tcPr>
          <w:p w:rsidR="00671E47" w:rsidRPr="00197F97" w:rsidRDefault="00671E47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08" w:type="dxa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71E47" w:rsidRPr="00197F97" w:rsidRDefault="00671E47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71E47" w:rsidRPr="005A29DD" w:rsidRDefault="00671E47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Совершенствование навыков правописания глаголов с безударными личными окончаниями.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Возвратные глаголы. Правописание возвратных глаголов.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33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Правописание возвратных глаголов в настоящем и будущем времени на </w:t>
            </w:r>
            <w:proofErr w:type="gramStart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</w:t>
            </w:r>
            <w:proofErr w:type="gram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ся</w:t>
            </w:r>
            <w:proofErr w:type="spellEnd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5A29D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ться</w:t>
            </w:r>
            <w:proofErr w:type="spellEnd"/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Р.р.№23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текста на спортивную тему по выбору учащихся. 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глаголов в прошедшем времени, их изменение по родам и числам.</w:t>
            </w:r>
          </w:p>
        </w:tc>
      </w:tr>
      <w:tr w:rsidR="00D45B64" w:rsidRPr="0059743B" w:rsidTr="004C526B">
        <w:trPr>
          <w:trHeight w:val="115"/>
        </w:trPr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родовых окончаний и суффиксов глаголов в прошедшем времени.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по теме «Глагол». Морфологический разбор глаголов.</w:t>
            </w:r>
          </w:p>
        </w:tc>
      </w:tr>
      <w:tr w:rsidR="00D45B64" w:rsidRPr="0059743B" w:rsidTr="004C526B">
        <w:tc>
          <w:tcPr>
            <w:tcW w:w="568" w:type="dxa"/>
            <w:shd w:val="clear" w:color="auto" w:fill="auto"/>
            <w:vAlign w:val="center"/>
          </w:tcPr>
          <w:p w:rsidR="00D45B64" w:rsidRPr="00197F97" w:rsidRDefault="00D45B64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08" w:type="dxa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B64" w:rsidRPr="00197F97" w:rsidRDefault="00D45B64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D45B64" w:rsidRPr="005A29DD" w:rsidRDefault="00D45B64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правописании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Повторение, закрепление знаний о безударных личных окончаниях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</w:t>
            </w:r>
            <w:proofErr w:type="spell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навыков правописания безударных личных окончаний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по теме «Глагол». Морфологический разбор глаголов.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152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33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Р.р.№24. </w:t>
            </w:r>
            <w:r w:rsidR="008D36C0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Устное с</w:t>
            </w:r>
            <w:r w:rsidRPr="005A29DD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оставление пейзажных зарисовок на заданную тему по выбору учащихся. </w:t>
            </w:r>
          </w:p>
        </w:tc>
      </w:tr>
      <w:tr w:rsidR="005A29DD" w:rsidRPr="0059743B" w:rsidTr="004C526B">
        <w:tc>
          <w:tcPr>
            <w:tcW w:w="11057" w:type="dxa"/>
            <w:gridSpan w:val="5"/>
            <w:shd w:val="clear" w:color="auto" w:fill="auto"/>
            <w:vAlign w:val="center"/>
          </w:tcPr>
          <w:p w:rsidR="005A29DD" w:rsidRPr="005A29DD" w:rsidRDefault="005A29DD" w:rsidP="004C526B">
            <w:pPr>
              <w:numPr>
                <w:ilvl w:val="0"/>
                <w:numId w:val="1"/>
              </w:num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(18 часов)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D45B6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Язык и речь, её виды и назначение. Нормы речевого этикета.</w:t>
            </w:r>
          </w:p>
        </w:tc>
      </w:tr>
      <w:tr w:rsidR="005A29DD" w:rsidRPr="0059743B" w:rsidTr="004C526B">
        <w:trPr>
          <w:trHeight w:val="215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Текст. Типы текстов. Работа с деформированным текстом.</w:t>
            </w:r>
          </w:p>
        </w:tc>
      </w:tr>
      <w:tr w:rsidR="005A29DD" w:rsidRPr="0059743B" w:rsidTr="004C526B">
        <w:trPr>
          <w:trHeight w:val="77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Простое и сложное предложения. Знаки препинания в сложном предложении.</w:t>
            </w:r>
          </w:p>
        </w:tc>
      </w:tr>
      <w:tr w:rsidR="005A29DD" w:rsidRPr="0059743B" w:rsidTr="004C526B">
        <w:trPr>
          <w:trHeight w:val="208"/>
        </w:trPr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деформированным предложением. Предложения с обращением. Знаки препинания при обращении. Синтаксический разбор.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Установление связи между словами в словосочетании и предложении. 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значение слов. Антонимы, синонимы, омонимы.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9E781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прямым и переносным значением. Многозначные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</w:p>
        </w:tc>
      </w:tr>
      <w:tr w:rsidR="005A29DD" w:rsidRPr="0059743B" w:rsidTr="004C526B">
        <w:tc>
          <w:tcPr>
            <w:tcW w:w="568" w:type="dxa"/>
            <w:shd w:val="clear" w:color="auto" w:fill="auto"/>
            <w:vAlign w:val="center"/>
          </w:tcPr>
          <w:p w:rsidR="005A29DD" w:rsidRPr="00197F97" w:rsidRDefault="005A29DD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08" w:type="dxa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A29DD" w:rsidRPr="00197F97" w:rsidRDefault="005A29DD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A29DD" w:rsidRPr="005A29DD" w:rsidRDefault="005A29DD" w:rsidP="008D36C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6077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124D7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2347C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тоговая комплексная 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к</w:t>
            </w:r>
            <w:r w:rsidRPr="005A29DD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онтрольная работа.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98511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97F97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855B1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Левая фигурная скобка 3" o:spid="_x0000_s1026" type="#_x0000_t87" style="position:absolute;left:0;text-align:left;margin-left:24.55pt;margin-top:11.25pt;width:12pt;height:30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855B15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Левая фигурная скобка 2" o:spid="_x0000_s1027" type="#_x0000_t87" style="position:absolute;left:0;text-align:left;margin-left:24.25pt;margin-top:-.55pt;width:12pt;height:30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" adj="4754" strokecolor="windowText" strokeweight="1.5pt">
                  <v:stroke joinstyle="miter"/>
                </v:shape>
              </w:pict>
            </w: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звуках и буквах. Фонетический разбор слов.</w:t>
            </w:r>
          </w:p>
        </w:tc>
      </w:tr>
      <w:tr w:rsidR="0028283C" w:rsidRPr="0059743B" w:rsidTr="004C526B">
        <w:tc>
          <w:tcPr>
            <w:tcW w:w="568" w:type="dxa"/>
            <w:shd w:val="clear" w:color="auto" w:fill="auto"/>
            <w:vAlign w:val="center"/>
          </w:tcPr>
          <w:p w:rsidR="0028283C" w:rsidRPr="00197F97" w:rsidRDefault="0028283C" w:rsidP="008D36C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08" w:type="dxa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8283C" w:rsidRPr="00197F97" w:rsidRDefault="0028283C" w:rsidP="004C526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8283C" w:rsidRPr="005A29DD" w:rsidRDefault="0028283C" w:rsidP="008D3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5A29D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8F27A9" w:rsidRDefault="008F27A9"/>
    <w:sectPr w:rsidR="008F27A9" w:rsidSect="00F616FB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321"/>
    <w:rsid w:val="00077C67"/>
    <w:rsid w:val="000B08F0"/>
    <w:rsid w:val="000D30E6"/>
    <w:rsid w:val="001429CC"/>
    <w:rsid w:val="0018758E"/>
    <w:rsid w:val="001948F7"/>
    <w:rsid w:val="001A72AF"/>
    <w:rsid w:val="001C4354"/>
    <w:rsid w:val="002210DB"/>
    <w:rsid w:val="00247D09"/>
    <w:rsid w:val="00263746"/>
    <w:rsid w:val="0027541C"/>
    <w:rsid w:val="0028283C"/>
    <w:rsid w:val="00312BB1"/>
    <w:rsid w:val="00322EEC"/>
    <w:rsid w:val="00333D15"/>
    <w:rsid w:val="00357080"/>
    <w:rsid w:val="00365E1F"/>
    <w:rsid w:val="0037105A"/>
    <w:rsid w:val="003858A9"/>
    <w:rsid w:val="003A142D"/>
    <w:rsid w:val="003B4F90"/>
    <w:rsid w:val="003F2965"/>
    <w:rsid w:val="004051A0"/>
    <w:rsid w:val="004203EB"/>
    <w:rsid w:val="00466EC4"/>
    <w:rsid w:val="004C405B"/>
    <w:rsid w:val="004C526B"/>
    <w:rsid w:val="004C7D86"/>
    <w:rsid w:val="00503321"/>
    <w:rsid w:val="00506CC4"/>
    <w:rsid w:val="00552942"/>
    <w:rsid w:val="00574673"/>
    <w:rsid w:val="005941AB"/>
    <w:rsid w:val="005A29DD"/>
    <w:rsid w:val="00627F53"/>
    <w:rsid w:val="00656DD7"/>
    <w:rsid w:val="00663D2D"/>
    <w:rsid w:val="00671E47"/>
    <w:rsid w:val="00672B99"/>
    <w:rsid w:val="00691500"/>
    <w:rsid w:val="006933BD"/>
    <w:rsid w:val="006B0A61"/>
    <w:rsid w:val="006B4A63"/>
    <w:rsid w:val="006C3911"/>
    <w:rsid w:val="006D30EA"/>
    <w:rsid w:val="006F408A"/>
    <w:rsid w:val="00722E6D"/>
    <w:rsid w:val="00781D43"/>
    <w:rsid w:val="00784AF6"/>
    <w:rsid w:val="00796042"/>
    <w:rsid w:val="007D4FE1"/>
    <w:rsid w:val="007E01A0"/>
    <w:rsid w:val="007E1428"/>
    <w:rsid w:val="00816A0B"/>
    <w:rsid w:val="00830C85"/>
    <w:rsid w:val="00855B15"/>
    <w:rsid w:val="008A11F5"/>
    <w:rsid w:val="008B734A"/>
    <w:rsid w:val="008C42E3"/>
    <w:rsid w:val="008D36C0"/>
    <w:rsid w:val="008F27A9"/>
    <w:rsid w:val="008F2FCC"/>
    <w:rsid w:val="00924597"/>
    <w:rsid w:val="00924CD7"/>
    <w:rsid w:val="00942137"/>
    <w:rsid w:val="00972E5E"/>
    <w:rsid w:val="009A1BE6"/>
    <w:rsid w:val="009C4402"/>
    <w:rsid w:val="009C53A9"/>
    <w:rsid w:val="009C6492"/>
    <w:rsid w:val="009D5B9E"/>
    <w:rsid w:val="009E781F"/>
    <w:rsid w:val="00A3401D"/>
    <w:rsid w:val="00A64168"/>
    <w:rsid w:val="00A95426"/>
    <w:rsid w:val="00AC0632"/>
    <w:rsid w:val="00AE30F1"/>
    <w:rsid w:val="00B27007"/>
    <w:rsid w:val="00B71E95"/>
    <w:rsid w:val="00B872BA"/>
    <w:rsid w:val="00C00683"/>
    <w:rsid w:val="00C102B3"/>
    <w:rsid w:val="00C52E0E"/>
    <w:rsid w:val="00C770F4"/>
    <w:rsid w:val="00CA052E"/>
    <w:rsid w:val="00CA2DE5"/>
    <w:rsid w:val="00CB3294"/>
    <w:rsid w:val="00CC59CD"/>
    <w:rsid w:val="00D31610"/>
    <w:rsid w:val="00D45B64"/>
    <w:rsid w:val="00D76D72"/>
    <w:rsid w:val="00D91DB7"/>
    <w:rsid w:val="00D940BE"/>
    <w:rsid w:val="00DA133F"/>
    <w:rsid w:val="00DA7FFA"/>
    <w:rsid w:val="00E17392"/>
    <w:rsid w:val="00E4236B"/>
    <w:rsid w:val="00E5603D"/>
    <w:rsid w:val="00E65C81"/>
    <w:rsid w:val="00E855D5"/>
    <w:rsid w:val="00E97468"/>
    <w:rsid w:val="00EA4538"/>
    <w:rsid w:val="00EF4FF6"/>
    <w:rsid w:val="00F616FB"/>
    <w:rsid w:val="00FA3130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32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3321"/>
  </w:style>
  <w:style w:type="paragraph" w:styleId="a3">
    <w:name w:val="No Spacing"/>
    <w:uiPriority w:val="1"/>
    <w:qFormat/>
    <w:rsid w:val="00503321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03321"/>
  </w:style>
  <w:style w:type="paragraph" w:styleId="a4">
    <w:name w:val="List Paragraph"/>
    <w:basedOn w:val="a"/>
    <w:uiPriority w:val="99"/>
    <w:qFormat/>
    <w:rsid w:val="0050332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5033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503321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5033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5033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50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332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5033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03321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5033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03321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qFormat/>
    <w:rsid w:val="00503321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503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9DD3E-3D67-4AB2-8C53-AB68A84FA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2624</Words>
  <Characters>14959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SUN</cp:lastModifiedBy>
  <cp:revision>16</cp:revision>
  <cp:lastPrinted>2019-09-09T20:32:00Z</cp:lastPrinted>
  <dcterms:created xsi:type="dcterms:W3CDTF">2019-09-02T19:47:00Z</dcterms:created>
  <dcterms:modified xsi:type="dcterms:W3CDTF">2019-10-02T12:28:00Z</dcterms:modified>
</cp:coreProperties>
</file>