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E44E8D" w:rsidRDefault="00E44E8D" w:rsidP="004A0D87">
      <w:pPr>
        <w:framePr w:h="16517" w:wrap="notBeside" w:vAnchor="text" w:hAnchor="text" w:xAlign="center" w:y="1"/>
        <w:ind w:hanging="426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"d:\\Users\\user\\Desktop\\media\\image3.jpeg" \* MERGEFORMATINET </w:instrText>
      </w:r>
      <w:r>
        <w:fldChar w:fldCharType="separate"/>
      </w:r>
      <w:r w:rsidR="006300DA">
        <w:fldChar w:fldCharType="begin"/>
      </w:r>
      <w:r w:rsidR="006300DA">
        <w:instrText xml:space="preserve"> </w:instrText>
      </w:r>
      <w:r w:rsidR="006300DA">
        <w:instrText>INCLUDEPICTURE  "d:\\Users\\user\\Desktop\\media\\image3.jpeg" \* MERGEFORMATINET</w:instrText>
      </w:r>
      <w:r w:rsidR="006300DA">
        <w:instrText xml:space="preserve"> </w:instrText>
      </w:r>
      <w:r w:rsidR="006300DA">
        <w:fldChar w:fldCharType="separate"/>
      </w:r>
      <w:r w:rsidR="004A0D8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in;height:811.65pt">
            <v:imagedata r:id="rId7" r:href="rId8"/>
          </v:shape>
        </w:pict>
      </w:r>
      <w:r w:rsidR="006300DA">
        <w:fldChar w:fldCharType="end"/>
      </w:r>
      <w:r>
        <w:fldChar w:fldCharType="end"/>
      </w:r>
      <w:bookmarkEnd w:id="0"/>
    </w:p>
    <w:p w:rsidR="00532228" w:rsidRPr="00DA0842" w:rsidRDefault="00EE4DBF" w:rsidP="00EE4DB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08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Образовательный стандарт:</w:t>
      </w:r>
      <w:r w:rsidRPr="00DA08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532228" w:rsidRPr="00DA0842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Федеральный государственный образовательный стандарт начального общего образования обучающихся с огран</w:t>
      </w:r>
      <w:r w:rsidRPr="00DA08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иченными возможностями здоровья </w:t>
      </w:r>
      <w:r w:rsidR="00532228" w:rsidRPr="00DA0842">
        <w:rPr>
          <w:rFonts w:ascii="Times New Roman" w:hAnsi="Times New Roman" w:cs="Times New Roman"/>
          <w:color w:val="000000" w:themeColor="text1"/>
          <w:sz w:val="24"/>
          <w:szCs w:val="24"/>
        </w:rPr>
        <w:t>(приказ Минобрнауки РФ № 1598 от 19.12.2014 г.)</w:t>
      </w:r>
    </w:p>
    <w:p w:rsidR="00EE4DBF" w:rsidRPr="00DA0842" w:rsidRDefault="00EE4DBF" w:rsidP="00EE4DB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B2085" w:rsidRPr="00DA0842" w:rsidRDefault="006B2085" w:rsidP="006B208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08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Адаптированная рабочая программа по </w:t>
      </w:r>
      <w:r w:rsidR="00DA0842" w:rsidRPr="00DA08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математике</w:t>
      </w:r>
      <w:r w:rsidRPr="00DA08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разработана на основе: </w:t>
      </w:r>
    </w:p>
    <w:p w:rsidR="006B2085" w:rsidRPr="00DA0842" w:rsidRDefault="006B2085" w:rsidP="006B208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B2085" w:rsidRPr="00DA0842" w:rsidRDefault="006B2085" w:rsidP="006B20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08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адаптированной основной образовательной программы начального общего образования обучающихся с задержкой психического развития муниципального бюджетного общеобразовательного учреждения «Средняя школа №16 города Евпатория Республики Крым» (вариант 7.2), рассмотренной на педагогическом совете 23.06.2016г.    (протокол ПС№9), утверждённой приказом директора школы от 24.06.2016г. №318/01-03;</w:t>
      </w:r>
    </w:p>
    <w:p w:rsidR="006B2085" w:rsidRPr="00DA0842" w:rsidRDefault="006B2085" w:rsidP="006B20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C078A" w:rsidRPr="00DA0842" w:rsidRDefault="006B2085" w:rsidP="006B2085">
      <w:pPr>
        <w:widowControl w:val="0"/>
        <w:autoSpaceDE w:val="0"/>
        <w:autoSpaceDN w:val="0"/>
        <w:adjustRightInd w:val="0"/>
        <w:spacing w:after="0" w:line="0" w:lineRule="atLeast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08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DC078A" w:rsidRPr="00DA08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авторской программы М. И. Моро, М. А. Бантовой, Г. В. Бельтюковой, С</w:t>
      </w:r>
      <w:r w:rsidR="00EE4DBF" w:rsidRPr="00DA08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И. Волковой, С. В. Степановой:</w:t>
      </w:r>
      <w:r w:rsidR="00EE4DBF" w:rsidRPr="00DA08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Предметная линия учебников системы «Школа России». 1- 4 классы: пособие для учителей общеобразовательных организаций/[М.И.Моро, С.И.Волкова, С.В.Степанова и др.]. – М.: Просвещение, 2014. – 124с.</w:t>
      </w:r>
    </w:p>
    <w:p w:rsidR="00EE4DBF" w:rsidRPr="00DA0842" w:rsidRDefault="00EE4DBF" w:rsidP="00DC078A">
      <w:pPr>
        <w:widowControl w:val="0"/>
        <w:autoSpaceDE w:val="0"/>
        <w:autoSpaceDN w:val="0"/>
        <w:adjustRightInd w:val="0"/>
        <w:spacing w:after="0" w:line="0" w:lineRule="atLeast"/>
        <w:ind w:firstLine="360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B306FA" w:rsidRPr="00DA0842" w:rsidRDefault="00B306FA" w:rsidP="00B306FA">
      <w:pPr>
        <w:pStyle w:val="a4"/>
        <w:suppressAutoHyphens w:val="0"/>
        <w:jc w:val="both"/>
        <w:rPr>
          <w:rFonts w:cs="Times New Roman"/>
          <w:color w:val="000000" w:themeColor="text1"/>
        </w:rPr>
      </w:pPr>
      <w:r w:rsidRPr="00DA0842">
        <w:rPr>
          <w:rFonts w:eastAsia="Times New Roman" w:cs="Times New Roman"/>
          <w:color w:val="000000" w:themeColor="text1"/>
          <w:u w:val="single"/>
          <w:lang w:eastAsia="ru-RU"/>
        </w:rPr>
        <w:t>Учебник:</w:t>
      </w:r>
      <w:r w:rsidRPr="00DA0842">
        <w:rPr>
          <w:rFonts w:eastAsia="Times New Roman" w:cs="Times New Roman"/>
          <w:color w:val="000000" w:themeColor="text1"/>
          <w:lang w:eastAsia="ru-RU"/>
        </w:rPr>
        <w:t xml:space="preserve"> </w:t>
      </w:r>
      <w:r w:rsidRPr="00DA0842">
        <w:rPr>
          <w:rFonts w:eastAsia="Times New Roman" w:cs="Times New Roman"/>
          <w:i/>
          <w:iCs/>
          <w:color w:val="000000" w:themeColor="text1"/>
          <w:lang w:eastAsia="ru-RU"/>
        </w:rPr>
        <w:t> </w:t>
      </w:r>
      <w:r w:rsidRPr="00DA0842">
        <w:rPr>
          <w:rFonts w:cs="Times New Roman"/>
          <w:color w:val="000000" w:themeColor="text1"/>
        </w:rPr>
        <w:t>Математика. 3 класс. Учебник для общеобразоват. организаций с прил. на электронном носителе. В 2 ч./ М.И.Моро, М.А.Бантова, Г.В.Бельтюкова. – 4-е изд. – Просвещение, 2014. – 112 с./112с.</w:t>
      </w:r>
    </w:p>
    <w:p w:rsidR="00B306FA" w:rsidRPr="00DA0842" w:rsidRDefault="00B306FA" w:rsidP="00B306FA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306FA" w:rsidRPr="00DA0842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A08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ПЛАНИРУЕМЫЕ РЕЗУЛЬТАТЫ ИЗУЧЕНИЯ УЧЕБНОГО ПРЕДМЕТА</w:t>
      </w:r>
    </w:p>
    <w:p w:rsidR="00B306FA" w:rsidRPr="00DA0842" w:rsidRDefault="00B306FA" w:rsidP="00B306FA">
      <w:pPr>
        <w:pStyle w:val="a4"/>
        <w:ind w:firstLine="360"/>
        <w:rPr>
          <w:rFonts w:cs="Times New Roman"/>
          <w:b/>
          <w:bCs/>
          <w:color w:val="000000" w:themeColor="text1"/>
        </w:rPr>
      </w:pPr>
      <w:r w:rsidRPr="00DA0842">
        <w:rPr>
          <w:rFonts w:cs="Times New Roman"/>
          <w:b/>
          <w:bCs/>
          <w:color w:val="000000" w:themeColor="text1"/>
        </w:rPr>
        <w:t>Личностные результаты</w:t>
      </w:r>
    </w:p>
    <w:p w:rsidR="00B306FA" w:rsidRPr="00DA0842" w:rsidRDefault="00DC078A" w:rsidP="00B306FA">
      <w:pPr>
        <w:pStyle w:val="a4"/>
        <w:ind w:firstLine="360"/>
        <w:rPr>
          <w:rFonts w:cs="Times New Roman"/>
          <w:b/>
          <w:bCs/>
          <w:i/>
          <w:iCs/>
          <w:color w:val="000000" w:themeColor="text1"/>
        </w:rPr>
      </w:pPr>
      <w:r w:rsidRPr="00DA0842">
        <w:rPr>
          <w:rFonts w:cs="Times New Roman"/>
          <w:b/>
          <w:bCs/>
          <w:i/>
          <w:iCs/>
          <w:color w:val="000000" w:themeColor="text1"/>
        </w:rPr>
        <w:t>У учащихся</w:t>
      </w:r>
      <w:r w:rsidR="00B306FA" w:rsidRPr="00DA0842">
        <w:rPr>
          <w:rFonts w:cs="Times New Roman"/>
          <w:b/>
          <w:bCs/>
          <w:i/>
          <w:iCs/>
          <w:color w:val="000000" w:themeColor="text1"/>
        </w:rPr>
        <w:t xml:space="preserve"> будут сформированы: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  <w:lang w:eastAsia="ru-RU"/>
        </w:rPr>
      </w:pPr>
      <w:r w:rsidRPr="00DA0842">
        <w:rPr>
          <w:rFonts w:cs="Times New Roman"/>
          <w:color w:val="000000" w:themeColor="text1"/>
          <w:lang w:eastAsia="ru-RU"/>
        </w:rPr>
        <w:t>• навыки в проведении самоконтроля и самооценки результатов своей учебной деятельности;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  <w:lang w:eastAsia="ru-RU"/>
        </w:rPr>
      </w:pPr>
      <w:r w:rsidRPr="00DA0842">
        <w:rPr>
          <w:rFonts w:cs="Times New Roman"/>
          <w:color w:val="000000" w:themeColor="text1"/>
          <w:lang w:eastAsia="ru-RU"/>
        </w:rPr>
        <w:t>• основы мотивации учебной деятельности и личностного смысла изучения математики, интерес, переходящий в потребность к расширению знаний, к применению поисковых и творческих подходов к выполнению заданий и пр., предложенных в учебнике или учителем;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  <w:lang w:eastAsia="ru-RU"/>
        </w:rPr>
      </w:pPr>
      <w:r w:rsidRPr="00DA0842">
        <w:rPr>
          <w:rFonts w:cs="Times New Roman"/>
          <w:color w:val="000000" w:themeColor="text1"/>
          <w:lang w:eastAsia="ru-RU"/>
        </w:rPr>
        <w:t>• положительное отношение к урокам математики, к учёбе, к школе;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  <w:lang w:eastAsia="ru-RU"/>
        </w:rPr>
      </w:pPr>
      <w:r w:rsidRPr="00DA0842">
        <w:rPr>
          <w:rFonts w:cs="Times New Roman"/>
          <w:color w:val="000000" w:themeColor="text1"/>
          <w:lang w:eastAsia="ru-RU"/>
        </w:rPr>
        <w:t>• понимание значения математических знаний в собственной жизни и деятельности человека;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  <w:lang w:eastAsia="ru-RU"/>
        </w:rPr>
      </w:pPr>
      <w:r w:rsidRPr="00DA0842">
        <w:rPr>
          <w:rFonts w:cs="Times New Roman"/>
          <w:color w:val="000000" w:themeColor="text1"/>
          <w:lang w:eastAsia="ru-RU"/>
        </w:rPr>
        <w:t>• восприятие критериев оценки учебной деятельности и понимание учительских оценок успешности учебной деятельности;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  <w:lang w:eastAsia="ru-RU"/>
        </w:rPr>
      </w:pPr>
      <w:r w:rsidRPr="00DA0842">
        <w:rPr>
          <w:rFonts w:cs="Times New Roman"/>
          <w:color w:val="000000" w:themeColor="text1"/>
          <w:lang w:eastAsia="ru-RU"/>
        </w:rPr>
        <w:t>• умение самостоятельно выполнять определённые учителем виды работ (деятельности), понимая личную ответственность за результат;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  <w:lang w:eastAsia="ru-RU"/>
        </w:rPr>
      </w:pPr>
      <w:r w:rsidRPr="00DA0842">
        <w:rPr>
          <w:rFonts w:cs="Times New Roman"/>
          <w:color w:val="000000" w:themeColor="text1"/>
          <w:lang w:eastAsia="ru-RU"/>
        </w:rPr>
        <w:t>• правила общения, навыки сотрудничества в учебной деятельности;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  <w:lang w:eastAsia="ru-RU"/>
        </w:rPr>
      </w:pPr>
      <w:r w:rsidRPr="00DA0842">
        <w:rPr>
          <w:rFonts w:cs="Times New Roman"/>
          <w:color w:val="000000" w:themeColor="text1"/>
          <w:lang w:eastAsia="ru-RU"/>
        </w:rPr>
        <w:t>• начальные представления об основах гражданской идентичности (через систему определённых заданий и упражнений);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  <w:lang w:eastAsia="ru-RU"/>
        </w:rPr>
      </w:pPr>
      <w:r w:rsidRPr="00DA0842">
        <w:rPr>
          <w:rFonts w:cs="Times New Roman"/>
          <w:color w:val="000000" w:themeColor="text1"/>
          <w:lang w:eastAsia="ru-RU"/>
        </w:rPr>
        <w:t>• уважение и принятие семейных ценностей, понимание необходимости бережного отношения к природе, к своему здоровью и здоровью других людей.</w:t>
      </w:r>
    </w:p>
    <w:p w:rsidR="00B306FA" w:rsidRPr="00DA0842" w:rsidRDefault="00DC078A" w:rsidP="00B306FA">
      <w:pPr>
        <w:pStyle w:val="a4"/>
        <w:ind w:firstLine="360"/>
        <w:rPr>
          <w:rFonts w:cs="Times New Roman"/>
          <w:b/>
          <w:bCs/>
          <w:i/>
          <w:iCs/>
          <w:color w:val="000000" w:themeColor="text1"/>
          <w:lang w:eastAsia="ru-RU"/>
        </w:rPr>
      </w:pPr>
      <w:r w:rsidRPr="00DA0842">
        <w:rPr>
          <w:rFonts w:cs="Times New Roman"/>
          <w:b/>
          <w:bCs/>
          <w:i/>
          <w:iCs/>
          <w:color w:val="000000" w:themeColor="text1"/>
          <w:lang w:eastAsia="ru-RU"/>
        </w:rPr>
        <w:t>Учащиеся получа</w:t>
      </w:r>
      <w:r w:rsidR="00B306FA" w:rsidRPr="00DA0842">
        <w:rPr>
          <w:rFonts w:cs="Times New Roman"/>
          <w:b/>
          <w:bCs/>
          <w:i/>
          <w:iCs/>
          <w:color w:val="000000" w:themeColor="text1"/>
          <w:lang w:eastAsia="ru-RU"/>
        </w:rPr>
        <w:t>т возможность для формирования: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  <w:lang w:eastAsia="ru-RU"/>
        </w:rPr>
      </w:pPr>
      <w:r w:rsidRPr="00DA0842">
        <w:rPr>
          <w:rFonts w:cs="Times New Roman"/>
          <w:color w:val="000000" w:themeColor="text1"/>
          <w:lang w:eastAsia="ru-RU"/>
        </w:rPr>
        <w:t>• начальных представлений об универсальности математических способов познания окружающего мира;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  <w:lang w:eastAsia="ru-RU"/>
        </w:rPr>
      </w:pPr>
      <w:r w:rsidRPr="00DA0842">
        <w:rPr>
          <w:rFonts w:cs="Times New Roman"/>
          <w:color w:val="000000" w:themeColor="text1"/>
          <w:lang w:eastAsia="ru-RU"/>
        </w:rPr>
        <w:t>•  понимания важности математических заданий в жизни человека, при изучении других школьных дисциплин;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  <w:lang w:eastAsia="ru-RU"/>
        </w:rPr>
      </w:pPr>
      <w:r w:rsidRPr="00DA0842">
        <w:rPr>
          <w:rFonts w:cs="Times New Roman"/>
          <w:color w:val="000000" w:themeColor="text1"/>
          <w:lang w:eastAsia="ru-RU"/>
        </w:rPr>
        <w:t>• навыков проведения самоконтроля и адекватной самооценки результатов своей деятельности;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  <w:lang w:eastAsia="ru-RU"/>
        </w:rPr>
      </w:pPr>
      <w:r w:rsidRPr="00DA0842">
        <w:rPr>
          <w:rFonts w:cs="Times New Roman"/>
          <w:color w:val="000000" w:themeColor="text1"/>
          <w:lang w:eastAsia="ru-RU"/>
        </w:rPr>
        <w:t>• интереса к изучению учебного предмета «Математика»: количественных и пространственных отношений, зависимостей между объектами, процессами и явлениями окружающего мира и способами их описания на языке математики, к освоению математических способов решения познавательных задач.</w:t>
      </w:r>
    </w:p>
    <w:p w:rsidR="00B306FA" w:rsidRPr="00DA0842" w:rsidRDefault="00B306FA" w:rsidP="00B306FA">
      <w:pPr>
        <w:pStyle w:val="a4"/>
        <w:ind w:firstLine="360"/>
        <w:rPr>
          <w:rFonts w:cs="Times New Roman"/>
          <w:b/>
          <w:bCs/>
          <w:color w:val="000000" w:themeColor="text1"/>
          <w:lang w:eastAsia="ru-RU"/>
        </w:rPr>
      </w:pPr>
      <w:r w:rsidRPr="00DA0842">
        <w:rPr>
          <w:rFonts w:cs="Times New Roman"/>
          <w:b/>
          <w:bCs/>
          <w:color w:val="000000" w:themeColor="text1"/>
          <w:lang w:eastAsia="ru-RU"/>
        </w:rPr>
        <w:lastRenderedPageBreak/>
        <w:t>Метапредметные результаты</w:t>
      </w:r>
    </w:p>
    <w:p w:rsidR="00B306FA" w:rsidRPr="00DA0842" w:rsidRDefault="00B306FA" w:rsidP="00B306FA">
      <w:pPr>
        <w:pStyle w:val="a4"/>
        <w:ind w:firstLine="360"/>
        <w:rPr>
          <w:rFonts w:cs="Times New Roman"/>
          <w:b/>
          <w:bCs/>
          <w:color w:val="000000" w:themeColor="text1"/>
          <w:lang w:eastAsia="ru-RU"/>
        </w:rPr>
      </w:pPr>
      <w:r w:rsidRPr="00DA0842">
        <w:rPr>
          <w:rFonts w:cs="Times New Roman"/>
          <w:b/>
          <w:bCs/>
          <w:color w:val="000000" w:themeColor="text1"/>
          <w:lang w:eastAsia="ru-RU"/>
        </w:rPr>
        <w:t xml:space="preserve">Регулятивные </w:t>
      </w:r>
    </w:p>
    <w:p w:rsidR="00B306FA" w:rsidRPr="00DA0842" w:rsidRDefault="00DC078A" w:rsidP="00B306FA">
      <w:pPr>
        <w:pStyle w:val="a4"/>
        <w:ind w:firstLine="360"/>
        <w:rPr>
          <w:rFonts w:cs="Times New Roman"/>
          <w:b/>
          <w:bCs/>
          <w:i/>
          <w:iCs/>
          <w:color w:val="000000" w:themeColor="text1"/>
        </w:rPr>
      </w:pPr>
      <w:r w:rsidRPr="00DA0842">
        <w:rPr>
          <w:rFonts w:cs="Times New Roman"/>
          <w:b/>
          <w:bCs/>
          <w:i/>
          <w:iCs/>
          <w:color w:val="000000" w:themeColor="text1"/>
        </w:rPr>
        <w:t>Учащиеся науча</w:t>
      </w:r>
      <w:r w:rsidR="00B306FA" w:rsidRPr="00DA0842">
        <w:rPr>
          <w:rFonts w:cs="Times New Roman"/>
          <w:b/>
          <w:bCs/>
          <w:i/>
          <w:iCs/>
          <w:color w:val="000000" w:themeColor="text1"/>
        </w:rPr>
        <w:t>тся: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понимать, принимать и сохранять различные учебные задачи; осуществлять поиск средств для достижения  учебной задачи;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находить способ решения учебной задачи и выполнять учебные действия в устной и письменной форме, использовать математические термины, символы и знаки;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планировать свои действия в соответствии с поставленной учебной задачей для её решения;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проводить пошаговый контроль под руководством учителя, а в некоторых случаях самостоятельно;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выполнять самоконтроль и самооценку результатов своей учебной деятельности на уроке и по результатам изучения отдельных тем.</w:t>
      </w:r>
    </w:p>
    <w:p w:rsidR="00B306FA" w:rsidRPr="00DA0842" w:rsidRDefault="00DC078A" w:rsidP="00B306FA">
      <w:pPr>
        <w:pStyle w:val="a4"/>
        <w:ind w:firstLine="360"/>
        <w:rPr>
          <w:rFonts w:cs="Times New Roman"/>
          <w:b/>
          <w:bCs/>
          <w:color w:val="000000" w:themeColor="text1"/>
        </w:rPr>
      </w:pPr>
      <w:r w:rsidRPr="00DA0842">
        <w:rPr>
          <w:rFonts w:cs="Times New Roman"/>
          <w:b/>
          <w:bCs/>
          <w:i/>
          <w:iCs/>
          <w:color w:val="000000" w:themeColor="text1"/>
        </w:rPr>
        <w:t>Учащиеся получа</w:t>
      </w:r>
      <w:r w:rsidR="00B306FA" w:rsidRPr="00DA0842">
        <w:rPr>
          <w:rFonts w:cs="Times New Roman"/>
          <w:b/>
          <w:bCs/>
          <w:i/>
          <w:iCs/>
          <w:color w:val="000000" w:themeColor="text1"/>
        </w:rPr>
        <w:t>т возможность научиться: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самостоятельно планировать и контролировать учебные действия в соответствии с поставленной целью; находить способ решения учебной задачи;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адекватно проводить самооценку результатов своей учебной деятельности, понимать причины неуспеха на том или ином этапе;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самостоятельно делать несложные выводы о математических объектах и их свойствах;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контролировать свои действия и соотносить их с поставленными целями и действиями других участников, работающих в паре, в группе.</w:t>
      </w:r>
    </w:p>
    <w:p w:rsidR="00B306FA" w:rsidRPr="00DA0842" w:rsidRDefault="00B306FA" w:rsidP="00B306FA">
      <w:pPr>
        <w:pStyle w:val="a4"/>
        <w:ind w:firstLine="360"/>
        <w:rPr>
          <w:rFonts w:cs="Times New Roman"/>
          <w:b/>
          <w:bCs/>
          <w:color w:val="000000" w:themeColor="text1"/>
        </w:rPr>
      </w:pPr>
      <w:r w:rsidRPr="00DA0842">
        <w:rPr>
          <w:rFonts w:cs="Times New Roman"/>
          <w:b/>
          <w:bCs/>
          <w:color w:val="000000" w:themeColor="text1"/>
        </w:rPr>
        <w:t xml:space="preserve">Познавательные </w:t>
      </w:r>
    </w:p>
    <w:p w:rsidR="00B306FA" w:rsidRPr="00DA0842" w:rsidRDefault="00DC078A" w:rsidP="00B306FA">
      <w:pPr>
        <w:pStyle w:val="a4"/>
        <w:ind w:firstLine="360"/>
        <w:rPr>
          <w:rFonts w:cs="Times New Roman"/>
          <w:b/>
          <w:bCs/>
          <w:i/>
          <w:iCs/>
          <w:color w:val="000000" w:themeColor="text1"/>
        </w:rPr>
      </w:pPr>
      <w:r w:rsidRPr="00DA0842">
        <w:rPr>
          <w:rFonts w:cs="Times New Roman"/>
          <w:b/>
          <w:bCs/>
          <w:i/>
          <w:iCs/>
          <w:color w:val="000000" w:themeColor="text1"/>
        </w:rPr>
        <w:t>Учащиеся науча</w:t>
      </w:r>
      <w:r w:rsidR="00B306FA" w:rsidRPr="00DA0842">
        <w:rPr>
          <w:rFonts w:cs="Times New Roman"/>
          <w:b/>
          <w:bCs/>
          <w:i/>
          <w:iCs/>
          <w:color w:val="000000" w:themeColor="text1"/>
        </w:rPr>
        <w:t>тся: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устанавливать математические отношения между объектами, взаимосвязи в явлениях и процессах и представлять информацию в знаково-символической и графической форме, строить модели, отражающие различные отношения между объектами;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проводить сравнение по одному или нескольким признакам и на этой основе делать выводы;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устанавливать закономерность следования объектов (чисел, числовых выражений, равенств,</w:t>
      </w:r>
      <w:r w:rsidRPr="00DA0842">
        <w:rPr>
          <w:rFonts w:cs="Times New Roman"/>
          <w:color w:val="000000" w:themeColor="text1"/>
        </w:rPr>
        <w:tab/>
        <w:t>геометрических</w:t>
      </w:r>
      <w:r w:rsidRPr="00DA0842">
        <w:rPr>
          <w:rFonts w:cs="Times New Roman"/>
          <w:color w:val="000000" w:themeColor="text1"/>
        </w:rPr>
        <w:tab/>
        <w:t>фигур и др.) и определять недостающие в ней элементы;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выполнять классификацию по нескольким предложенным или самостоятельно найденным основаниям;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делать выводы по аналогии и проверять эти выводы;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  <w:sz w:val="28"/>
          <w:szCs w:val="28"/>
        </w:rPr>
      </w:pPr>
      <w:r w:rsidRPr="00DA0842">
        <w:rPr>
          <w:rFonts w:cs="Times New Roman"/>
          <w:color w:val="000000" w:themeColor="text1"/>
          <w:lang w:eastAsia="ru-RU"/>
        </w:rPr>
        <w:t>• проводить несложные обобщения и использовать математические знания в расширенной области применения;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понимать базовые межпредметные понятия (число, величина, геометрическая фигура);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</w:rPr>
        <w:t>фиксировать математические отношения между объектами и группами объектов в знаково-символической форме (на моделях);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полнее использовать свои творческие возможности;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смысловому чтению текстов математического содержания (общие умения) в соответствии с поставленными целями и задачами;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самостоятельно осуществлять расширенный поиск необходимой информации в учебнике, в справочнике и в других источниках;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осуществлять расширенный поиск информации и представлять информацию в предложенной форме.</w:t>
      </w:r>
    </w:p>
    <w:p w:rsidR="00B306FA" w:rsidRPr="00DA0842" w:rsidRDefault="00DC078A" w:rsidP="00B306FA">
      <w:pPr>
        <w:pStyle w:val="a4"/>
        <w:ind w:firstLine="360"/>
        <w:rPr>
          <w:rFonts w:cs="Times New Roman"/>
          <w:b/>
          <w:bCs/>
          <w:color w:val="000000" w:themeColor="text1"/>
        </w:rPr>
      </w:pPr>
      <w:r w:rsidRPr="00DA0842">
        <w:rPr>
          <w:rFonts w:cs="Times New Roman"/>
          <w:b/>
          <w:bCs/>
          <w:i/>
          <w:iCs/>
          <w:color w:val="000000" w:themeColor="text1"/>
        </w:rPr>
        <w:t>Учащиеся получа</w:t>
      </w:r>
      <w:r w:rsidR="00B306FA" w:rsidRPr="00DA0842">
        <w:rPr>
          <w:rFonts w:cs="Times New Roman"/>
          <w:b/>
          <w:bCs/>
          <w:i/>
          <w:iCs/>
          <w:color w:val="000000" w:themeColor="text1"/>
        </w:rPr>
        <w:t>т возможность научиться: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самостоятельно находить необходимую информацию и использовать знаково- символические средства для её представления, для построения моделей изучаемых объектов и процессов;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осуществлять поиск и выделять необходимую информацию для выполнения учебных и поисково-творческих заданий.</w:t>
      </w:r>
    </w:p>
    <w:p w:rsidR="009C058D" w:rsidRPr="00DA0842" w:rsidRDefault="009C058D" w:rsidP="00B306FA">
      <w:pPr>
        <w:pStyle w:val="a4"/>
        <w:ind w:firstLine="360"/>
        <w:rPr>
          <w:rFonts w:cs="Times New Roman"/>
          <w:b/>
          <w:bCs/>
          <w:color w:val="000000" w:themeColor="text1"/>
        </w:rPr>
      </w:pPr>
    </w:p>
    <w:p w:rsidR="00B306FA" w:rsidRPr="00DA0842" w:rsidRDefault="00B306FA" w:rsidP="00B306FA">
      <w:pPr>
        <w:pStyle w:val="a4"/>
        <w:ind w:firstLine="360"/>
        <w:rPr>
          <w:rFonts w:cs="Times New Roman"/>
          <w:b/>
          <w:bCs/>
          <w:color w:val="000000" w:themeColor="text1"/>
        </w:rPr>
      </w:pPr>
      <w:r w:rsidRPr="00DA0842">
        <w:rPr>
          <w:rFonts w:cs="Times New Roman"/>
          <w:b/>
          <w:bCs/>
          <w:color w:val="000000" w:themeColor="text1"/>
        </w:rPr>
        <w:lastRenderedPageBreak/>
        <w:t xml:space="preserve">Коммуникативные </w:t>
      </w:r>
    </w:p>
    <w:p w:rsidR="00B306FA" w:rsidRPr="00DA0842" w:rsidRDefault="00DC078A" w:rsidP="00B306FA">
      <w:pPr>
        <w:pStyle w:val="a4"/>
        <w:ind w:firstLine="360"/>
        <w:rPr>
          <w:rFonts w:cs="Times New Roman"/>
          <w:b/>
          <w:bCs/>
          <w:i/>
          <w:iCs/>
          <w:color w:val="000000" w:themeColor="text1"/>
        </w:rPr>
      </w:pPr>
      <w:r w:rsidRPr="00DA0842">
        <w:rPr>
          <w:rFonts w:cs="Times New Roman"/>
          <w:b/>
          <w:bCs/>
          <w:i/>
          <w:iCs/>
          <w:color w:val="000000" w:themeColor="text1"/>
        </w:rPr>
        <w:t>Учащиеся науча</w:t>
      </w:r>
      <w:r w:rsidR="00B306FA" w:rsidRPr="00DA0842">
        <w:rPr>
          <w:rFonts w:cs="Times New Roman"/>
          <w:b/>
          <w:bCs/>
          <w:i/>
          <w:iCs/>
          <w:color w:val="000000" w:themeColor="text1"/>
        </w:rPr>
        <w:t>тся: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строить речевое высказывание в устной форме, использовать математическую терминологию;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понимать различные позиции в подходе к решению учебной задачи, задавать вопросы для их уточнения, чётко и аргументированно высказывать свои оценки и предложения;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принимать активное участие в работе в паре и в группе, использовать умение вести диалог, речевые коммуникативные средства;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принимать участие в обсуждении математических фактов, стратегии успешной математической игры, высказывать свою позицию;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знать и применять правила общения, осваивать навыки сотрудничества в учебной деятельности;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контролировать свои действия при работе в группе и осознавать важность своевременного и качественного выполнения взятого на себя обязательства для общего дела.</w:t>
      </w:r>
    </w:p>
    <w:p w:rsidR="00B306FA" w:rsidRPr="00DA0842" w:rsidRDefault="00DC078A" w:rsidP="00B306FA">
      <w:pPr>
        <w:pStyle w:val="a4"/>
        <w:ind w:firstLine="360"/>
        <w:rPr>
          <w:rFonts w:cs="Times New Roman"/>
          <w:b/>
          <w:bCs/>
          <w:color w:val="000000" w:themeColor="text1"/>
        </w:rPr>
      </w:pPr>
      <w:r w:rsidRPr="00DA0842">
        <w:rPr>
          <w:rFonts w:cs="Times New Roman"/>
          <w:b/>
          <w:bCs/>
          <w:i/>
          <w:iCs/>
          <w:color w:val="000000" w:themeColor="text1"/>
        </w:rPr>
        <w:t>Учащиеся получа</w:t>
      </w:r>
      <w:r w:rsidR="00B306FA" w:rsidRPr="00DA0842">
        <w:rPr>
          <w:rFonts w:cs="Times New Roman"/>
          <w:b/>
          <w:bCs/>
          <w:i/>
          <w:iCs/>
          <w:color w:val="000000" w:themeColor="text1"/>
        </w:rPr>
        <w:t>т возможность научиться: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использовать речевые средства и средства информационных и коммуникационных технологий при работе в паре, в группе в ходе решения учебно-познавательных задач, во время участия в проектной деятельности;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согласовывать свою позицию с позицией участников по работе в группе, в паре, признавать возможность существования различных точек зрения, корректно отстаивать свою позицию;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контролировать свои действия и соотносить их с поставленными целями и действиями других участников, работающих в паре, в группе;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конструктивно разрешать конфликты посредством учёта интересов сторон.</w:t>
      </w:r>
    </w:p>
    <w:p w:rsidR="00B306FA" w:rsidRPr="00DA0842" w:rsidRDefault="00B306FA" w:rsidP="00B306FA">
      <w:pPr>
        <w:pStyle w:val="a4"/>
        <w:ind w:firstLine="360"/>
        <w:rPr>
          <w:rFonts w:cs="Times New Roman"/>
          <w:b/>
          <w:bCs/>
          <w:color w:val="000000" w:themeColor="text1"/>
        </w:rPr>
      </w:pPr>
      <w:r w:rsidRPr="00DA0842">
        <w:rPr>
          <w:rFonts w:cs="Times New Roman"/>
          <w:b/>
          <w:bCs/>
          <w:color w:val="000000" w:themeColor="text1"/>
        </w:rPr>
        <w:t>Предметные результаты</w:t>
      </w:r>
    </w:p>
    <w:p w:rsidR="00B306FA" w:rsidRPr="00DA0842" w:rsidRDefault="009C058D" w:rsidP="00B306FA">
      <w:pPr>
        <w:pStyle w:val="a4"/>
        <w:ind w:firstLine="360"/>
        <w:jc w:val="both"/>
        <w:rPr>
          <w:rFonts w:cs="Times New Roman"/>
          <w:b/>
          <w:bCs/>
          <w:color w:val="000000" w:themeColor="text1"/>
          <w:u w:val="single"/>
          <w:lang w:eastAsia="ru-RU"/>
        </w:rPr>
      </w:pPr>
      <w:r w:rsidRPr="00DA0842">
        <w:rPr>
          <w:rFonts w:cs="Times New Roman"/>
          <w:b/>
          <w:bCs/>
          <w:color w:val="000000" w:themeColor="text1"/>
          <w:u w:val="single"/>
          <w:lang w:eastAsia="ru-RU"/>
        </w:rPr>
        <w:t>Числа  и величины</w:t>
      </w:r>
    </w:p>
    <w:p w:rsidR="00B306FA" w:rsidRPr="00DA0842" w:rsidRDefault="00DC078A" w:rsidP="00B306FA">
      <w:pPr>
        <w:pStyle w:val="a4"/>
        <w:ind w:firstLine="360"/>
        <w:jc w:val="both"/>
        <w:rPr>
          <w:rFonts w:cs="Times New Roman"/>
          <w:b/>
          <w:bCs/>
          <w:i/>
          <w:iCs/>
          <w:color w:val="000000" w:themeColor="text1"/>
          <w:lang w:eastAsia="ru-RU"/>
        </w:rPr>
      </w:pPr>
      <w:r w:rsidRPr="00DA0842">
        <w:rPr>
          <w:rFonts w:cs="Times New Roman"/>
          <w:b/>
          <w:bCs/>
          <w:i/>
          <w:iCs/>
          <w:color w:val="000000" w:themeColor="text1"/>
          <w:lang w:eastAsia="ru-RU"/>
        </w:rPr>
        <w:t>Учащиеся науча</w:t>
      </w:r>
      <w:r w:rsidR="00B306FA" w:rsidRPr="00DA0842">
        <w:rPr>
          <w:rFonts w:cs="Times New Roman"/>
          <w:b/>
          <w:bCs/>
          <w:i/>
          <w:iCs/>
          <w:color w:val="000000" w:themeColor="text1"/>
          <w:lang w:eastAsia="ru-RU"/>
        </w:rPr>
        <w:t>тся: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образовывать, называть, читать, записывать числа от 0 до 1000;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сравнивать трёхзначные числа и записывать результат сравнения, упорядочивать заданные числа, заменять трёхзначное число суммой разрядных слагаемых, заменять мелкие единицы счёта крупными и наоборот;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устанавливать закономерность — правило, по которому составлена числовая последовательность (увеличение/уменьшение числа на несколько единиц, увеличение/уменьшение числа в несколько раз); продолжать её или восстанавливать пропущенные в ней числа;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группировать числа по заданному или самостоятельно установленному одному или нескольким признакам;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читать, записывать и сравнивать значения величины площади, используя изученные единицы измерения этой величины (квадратный сантиметр, квадратный дециметр, квадратный метр) и соотношения между ними: 1 дм</w:t>
      </w:r>
      <w:r w:rsidRPr="00DA0842">
        <w:rPr>
          <w:rFonts w:cs="Times New Roman"/>
          <w:color w:val="000000" w:themeColor="text1"/>
          <w:vertAlign w:val="superscript"/>
        </w:rPr>
        <w:t>2</w:t>
      </w:r>
      <w:r w:rsidRPr="00DA0842">
        <w:rPr>
          <w:rFonts w:cs="Times New Roman"/>
          <w:color w:val="000000" w:themeColor="text1"/>
        </w:rPr>
        <w:t xml:space="preserve"> = 100 см</w:t>
      </w:r>
      <w:r w:rsidRPr="00DA0842">
        <w:rPr>
          <w:rFonts w:cs="Times New Roman"/>
          <w:color w:val="000000" w:themeColor="text1"/>
          <w:vertAlign w:val="superscript"/>
        </w:rPr>
        <w:t>2</w:t>
      </w:r>
      <w:r w:rsidRPr="00DA0842">
        <w:rPr>
          <w:rFonts w:cs="Times New Roman"/>
          <w:color w:val="000000" w:themeColor="text1"/>
        </w:rPr>
        <w:t>, 1 м</w:t>
      </w:r>
      <w:r w:rsidRPr="00DA0842">
        <w:rPr>
          <w:rFonts w:cs="Times New Roman"/>
          <w:color w:val="000000" w:themeColor="text1"/>
          <w:vertAlign w:val="superscript"/>
        </w:rPr>
        <w:t>2</w:t>
      </w:r>
      <w:r w:rsidRPr="00DA0842">
        <w:rPr>
          <w:rFonts w:cs="Times New Roman"/>
          <w:color w:val="000000" w:themeColor="text1"/>
        </w:rPr>
        <w:t xml:space="preserve"> = 100 дм</w:t>
      </w:r>
      <w:r w:rsidRPr="00DA0842">
        <w:rPr>
          <w:rFonts w:cs="Times New Roman"/>
          <w:color w:val="000000" w:themeColor="text1"/>
          <w:vertAlign w:val="superscript"/>
        </w:rPr>
        <w:t>2</w:t>
      </w:r>
      <w:r w:rsidRPr="00DA0842">
        <w:rPr>
          <w:rFonts w:cs="Times New Roman"/>
          <w:color w:val="000000" w:themeColor="text1"/>
        </w:rPr>
        <w:t>; переводить одни единицы площади в другие;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 xml:space="preserve">читать, записывать и сравнивать значения величины </w:t>
      </w:r>
      <w:r w:rsidRPr="00DA0842">
        <w:rPr>
          <w:rFonts w:cs="Times New Roman"/>
          <w:i/>
          <w:iCs/>
          <w:color w:val="000000" w:themeColor="text1"/>
        </w:rPr>
        <w:t>массы</w:t>
      </w:r>
      <w:r w:rsidRPr="00DA0842">
        <w:rPr>
          <w:rFonts w:cs="Times New Roman"/>
          <w:color w:val="000000" w:themeColor="text1"/>
        </w:rPr>
        <w:t>, используя изученные единицы измерения этой величины (килограмм, грамм) и соотношение между ними: 1 кг = 1000 г; переводить мелкие единицы массы в более крупные, сравнивать и упорядочивать объекты по массе.</w:t>
      </w:r>
    </w:p>
    <w:p w:rsidR="00B306FA" w:rsidRPr="00DA0842" w:rsidRDefault="00DC078A" w:rsidP="00B306FA">
      <w:pPr>
        <w:pStyle w:val="a4"/>
        <w:ind w:firstLine="360"/>
        <w:jc w:val="both"/>
        <w:rPr>
          <w:rFonts w:cs="Times New Roman"/>
          <w:b/>
          <w:bCs/>
          <w:i/>
          <w:iCs/>
          <w:color w:val="000000" w:themeColor="text1"/>
          <w:lang w:eastAsia="ru-RU"/>
        </w:rPr>
      </w:pPr>
      <w:r w:rsidRPr="00DA0842">
        <w:rPr>
          <w:rFonts w:cs="Times New Roman"/>
          <w:b/>
          <w:bCs/>
          <w:i/>
          <w:iCs/>
          <w:color w:val="000000" w:themeColor="text1"/>
          <w:lang w:eastAsia="ru-RU"/>
        </w:rPr>
        <w:t>Учащиеся получа</w:t>
      </w:r>
      <w:r w:rsidR="00B306FA" w:rsidRPr="00DA0842">
        <w:rPr>
          <w:rFonts w:cs="Times New Roman"/>
          <w:b/>
          <w:bCs/>
          <w:i/>
          <w:iCs/>
          <w:color w:val="000000" w:themeColor="text1"/>
          <w:lang w:eastAsia="ru-RU"/>
        </w:rPr>
        <w:t>т возможность научиться: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классифицировать числа по нескольким основаниям (в более сложных случаях) и объяснять свои действия;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самостоятельно выбирать единицу для измерения таких величин, как площадь, масса, в конкретных условиях и объяснять свой выбор.</w:t>
      </w:r>
    </w:p>
    <w:p w:rsidR="009C058D" w:rsidRPr="00DA0842" w:rsidRDefault="009C058D" w:rsidP="00B306FA">
      <w:pPr>
        <w:pStyle w:val="a4"/>
        <w:ind w:firstLine="360"/>
        <w:jc w:val="both"/>
        <w:rPr>
          <w:rFonts w:cs="Times New Roman"/>
          <w:b/>
          <w:bCs/>
          <w:color w:val="000000" w:themeColor="text1"/>
          <w:u w:val="single"/>
          <w:lang w:eastAsia="ru-RU"/>
        </w:rPr>
      </w:pPr>
    </w:p>
    <w:p w:rsidR="009C058D" w:rsidRPr="00DA0842" w:rsidRDefault="009C058D" w:rsidP="00B306FA">
      <w:pPr>
        <w:pStyle w:val="a4"/>
        <w:ind w:firstLine="360"/>
        <w:jc w:val="both"/>
        <w:rPr>
          <w:rFonts w:cs="Times New Roman"/>
          <w:b/>
          <w:bCs/>
          <w:color w:val="000000" w:themeColor="text1"/>
          <w:u w:val="single"/>
          <w:lang w:eastAsia="ru-RU"/>
        </w:rPr>
      </w:pPr>
    </w:p>
    <w:p w:rsidR="00B306FA" w:rsidRPr="00DA0842" w:rsidRDefault="009C058D" w:rsidP="00B306FA">
      <w:pPr>
        <w:pStyle w:val="a4"/>
        <w:ind w:firstLine="360"/>
        <w:jc w:val="both"/>
        <w:rPr>
          <w:rFonts w:cs="Times New Roman"/>
          <w:color w:val="000000" w:themeColor="text1"/>
          <w:lang w:eastAsia="ru-RU"/>
        </w:rPr>
      </w:pPr>
      <w:r w:rsidRPr="00DA0842">
        <w:rPr>
          <w:rFonts w:cs="Times New Roman"/>
          <w:b/>
          <w:bCs/>
          <w:color w:val="000000" w:themeColor="text1"/>
          <w:u w:val="single"/>
          <w:lang w:eastAsia="ru-RU"/>
        </w:rPr>
        <w:lastRenderedPageBreak/>
        <w:t>Арифметические действия. Сложение и вычитание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b/>
          <w:bCs/>
          <w:i/>
          <w:iCs/>
          <w:color w:val="000000" w:themeColor="text1"/>
          <w:lang w:eastAsia="ru-RU"/>
        </w:rPr>
      </w:pPr>
      <w:r w:rsidRPr="00DA0842">
        <w:rPr>
          <w:rFonts w:cs="Times New Roman"/>
          <w:b/>
          <w:bCs/>
          <w:i/>
          <w:iCs/>
          <w:color w:val="000000" w:themeColor="text1"/>
          <w:lang w:eastAsia="ru-RU"/>
        </w:rPr>
        <w:t>Учащи</w:t>
      </w:r>
      <w:r w:rsidR="00DC078A" w:rsidRPr="00DA0842">
        <w:rPr>
          <w:rFonts w:cs="Times New Roman"/>
          <w:b/>
          <w:bCs/>
          <w:i/>
          <w:iCs/>
          <w:color w:val="000000" w:themeColor="text1"/>
          <w:lang w:eastAsia="ru-RU"/>
        </w:rPr>
        <w:t>еся науча</w:t>
      </w:r>
      <w:r w:rsidRPr="00DA0842">
        <w:rPr>
          <w:rFonts w:cs="Times New Roman"/>
          <w:b/>
          <w:bCs/>
          <w:i/>
          <w:iCs/>
          <w:color w:val="000000" w:themeColor="text1"/>
          <w:lang w:eastAsia="ru-RU"/>
        </w:rPr>
        <w:t>тся: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 xml:space="preserve">выполнять табличное умножение и деление чисел; выполнять умножение на 1 и на 0, выполнять деление вида </w:t>
      </w:r>
      <w:r w:rsidRPr="00DA0842">
        <w:rPr>
          <w:rFonts w:cs="Times New Roman"/>
          <w:i/>
          <w:iCs/>
          <w:color w:val="000000" w:themeColor="text1"/>
        </w:rPr>
        <w:t>a</w:t>
      </w:r>
      <w:r w:rsidRPr="00DA0842">
        <w:rPr>
          <w:rFonts w:cs="Times New Roman"/>
          <w:color w:val="000000" w:themeColor="text1"/>
        </w:rPr>
        <w:t xml:space="preserve"> : </w:t>
      </w:r>
      <w:r w:rsidRPr="00DA0842">
        <w:rPr>
          <w:rFonts w:cs="Times New Roman"/>
          <w:i/>
          <w:iCs/>
          <w:color w:val="000000" w:themeColor="text1"/>
        </w:rPr>
        <w:t>a</w:t>
      </w:r>
      <w:r w:rsidRPr="00DA0842">
        <w:rPr>
          <w:rFonts w:cs="Times New Roman"/>
          <w:color w:val="000000" w:themeColor="text1"/>
        </w:rPr>
        <w:t xml:space="preserve">, 0 : </w:t>
      </w:r>
      <w:r w:rsidRPr="00DA0842">
        <w:rPr>
          <w:rFonts w:cs="Times New Roman"/>
          <w:i/>
          <w:iCs/>
          <w:color w:val="000000" w:themeColor="text1"/>
        </w:rPr>
        <w:t>a</w:t>
      </w:r>
      <w:r w:rsidRPr="00DA0842">
        <w:rPr>
          <w:rFonts w:cs="Times New Roman"/>
          <w:color w:val="000000" w:themeColor="text1"/>
        </w:rPr>
        <w:t>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 xml:space="preserve">выполнять внетабличное умножение и деление, в том числе деление с остатком; выполнять проверку арифметических действий </w:t>
      </w:r>
      <w:r w:rsidRPr="00DA0842">
        <w:rPr>
          <w:rFonts w:cs="Times New Roman"/>
          <w:i/>
          <w:iCs/>
          <w:color w:val="000000" w:themeColor="text1"/>
        </w:rPr>
        <w:t>умножение</w:t>
      </w:r>
      <w:r w:rsidRPr="00DA0842">
        <w:rPr>
          <w:rFonts w:cs="Times New Roman"/>
          <w:color w:val="000000" w:themeColor="text1"/>
        </w:rPr>
        <w:t xml:space="preserve"> и </w:t>
      </w:r>
      <w:r w:rsidRPr="00DA0842">
        <w:rPr>
          <w:rFonts w:cs="Times New Roman"/>
          <w:i/>
          <w:iCs/>
          <w:color w:val="000000" w:themeColor="text1"/>
        </w:rPr>
        <w:t>деление</w:t>
      </w:r>
      <w:r w:rsidRPr="00DA0842">
        <w:rPr>
          <w:rFonts w:cs="Times New Roman"/>
          <w:color w:val="000000" w:themeColor="text1"/>
        </w:rPr>
        <w:t>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 xml:space="preserve">выполнять письменно действия </w:t>
      </w:r>
      <w:r w:rsidRPr="00DA0842">
        <w:rPr>
          <w:rFonts w:cs="Times New Roman"/>
          <w:i/>
          <w:iCs/>
          <w:color w:val="000000" w:themeColor="text1"/>
        </w:rPr>
        <w:t xml:space="preserve">сложение, вычитание, умножение </w:t>
      </w:r>
      <w:r w:rsidRPr="00DA0842">
        <w:rPr>
          <w:rFonts w:cs="Times New Roman"/>
          <w:color w:val="000000" w:themeColor="text1"/>
        </w:rPr>
        <w:t>и</w:t>
      </w:r>
      <w:r w:rsidRPr="00DA0842">
        <w:rPr>
          <w:rFonts w:cs="Times New Roman"/>
          <w:i/>
          <w:iCs/>
          <w:color w:val="000000" w:themeColor="text1"/>
        </w:rPr>
        <w:t xml:space="preserve"> деление </w:t>
      </w:r>
      <w:r w:rsidRPr="00DA0842">
        <w:rPr>
          <w:rFonts w:cs="Times New Roman"/>
          <w:color w:val="000000" w:themeColor="text1"/>
        </w:rPr>
        <w:t>на однозначное число в пределах 1000;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вычислять значение числового выражения, содержащего 2–3 действия (со скобками и без скобок).</w:t>
      </w:r>
    </w:p>
    <w:p w:rsidR="00B306FA" w:rsidRPr="00DA0842" w:rsidRDefault="00DC078A" w:rsidP="00B306FA">
      <w:pPr>
        <w:pStyle w:val="a4"/>
        <w:ind w:firstLine="360"/>
        <w:jc w:val="both"/>
        <w:rPr>
          <w:rFonts w:cs="Times New Roman"/>
          <w:b/>
          <w:bCs/>
          <w:i/>
          <w:iCs/>
          <w:color w:val="000000" w:themeColor="text1"/>
          <w:lang w:eastAsia="ru-RU"/>
        </w:rPr>
      </w:pPr>
      <w:r w:rsidRPr="00DA0842">
        <w:rPr>
          <w:rFonts w:cs="Times New Roman"/>
          <w:b/>
          <w:bCs/>
          <w:i/>
          <w:iCs/>
          <w:color w:val="000000" w:themeColor="text1"/>
          <w:lang w:eastAsia="ru-RU"/>
        </w:rPr>
        <w:t>Учащиеся получа</w:t>
      </w:r>
      <w:r w:rsidR="00B306FA" w:rsidRPr="00DA0842">
        <w:rPr>
          <w:rFonts w:cs="Times New Roman"/>
          <w:b/>
          <w:bCs/>
          <w:i/>
          <w:iCs/>
          <w:color w:val="000000" w:themeColor="text1"/>
          <w:lang w:eastAsia="ru-RU"/>
        </w:rPr>
        <w:t>т возможность научиться: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>•</w:t>
      </w:r>
      <w:r w:rsidRPr="00DA0842">
        <w:rPr>
          <w:rFonts w:cs="Times New Roman"/>
          <w:color w:val="000000" w:themeColor="text1"/>
        </w:rPr>
        <w:t>использовать свойства арифметических действий для удобства вычислений;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вычислять значение буквенного выражения при заданных значениях входящих в него букв;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решать уравнения на основе связи между компонентами и результатами умножения и деления.</w:t>
      </w:r>
    </w:p>
    <w:p w:rsidR="00B306FA" w:rsidRPr="00DA0842" w:rsidRDefault="009C058D" w:rsidP="00B306FA">
      <w:pPr>
        <w:pStyle w:val="a4"/>
        <w:ind w:firstLine="360"/>
        <w:jc w:val="both"/>
        <w:rPr>
          <w:rFonts w:cs="Times New Roman"/>
          <w:color w:val="000000" w:themeColor="text1"/>
          <w:lang w:eastAsia="ru-RU"/>
        </w:rPr>
      </w:pPr>
      <w:r w:rsidRPr="00DA0842">
        <w:rPr>
          <w:rFonts w:cs="Times New Roman"/>
          <w:b/>
          <w:bCs/>
          <w:color w:val="000000" w:themeColor="text1"/>
          <w:u w:val="single"/>
          <w:lang w:eastAsia="ru-RU"/>
        </w:rPr>
        <w:t>Работа с текстовыми задачами</w:t>
      </w:r>
    </w:p>
    <w:p w:rsidR="00B306FA" w:rsidRPr="00DA0842" w:rsidRDefault="00DC078A" w:rsidP="00B306FA">
      <w:pPr>
        <w:pStyle w:val="a4"/>
        <w:ind w:firstLine="360"/>
        <w:jc w:val="both"/>
        <w:rPr>
          <w:rFonts w:cs="Times New Roman"/>
          <w:b/>
          <w:bCs/>
          <w:i/>
          <w:iCs/>
          <w:color w:val="000000" w:themeColor="text1"/>
          <w:lang w:eastAsia="ru-RU"/>
        </w:rPr>
      </w:pPr>
      <w:r w:rsidRPr="00DA0842">
        <w:rPr>
          <w:rFonts w:cs="Times New Roman"/>
          <w:b/>
          <w:bCs/>
          <w:i/>
          <w:iCs/>
          <w:color w:val="000000" w:themeColor="text1"/>
          <w:lang w:eastAsia="ru-RU"/>
        </w:rPr>
        <w:t>Учащиеся науча</w:t>
      </w:r>
      <w:r w:rsidR="00B306FA" w:rsidRPr="00DA0842">
        <w:rPr>
          <w:rFonts w:cs="Times New Roman"/>
          <w:b/>
          <w:bCs/>
          <w:i/>
          <w:iCs/>
          <w:color w:val="000000" w:themeColor="text1"/>
          <w:lang w:eastAsia="ru-RU"/>
        </w:rPr>
        <w:t>тся: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анализировать  задачу,  выполнять  краткую  запись  задачи различных видах: в таблице, на схематическом рисунке, на схематическом чертеже;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составлять план решения задачи в 2–3 действия, объяснять его и следовать ему при записи решения задачи;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преобразовывать задачу в новую, изменяя её условие или вопрос;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составлять задачу по краткой записи, по схеме, по её решению;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решать задачи, рассматривающие взаимосвязи: цена, количество, стоимость; расход материала на 1 предмет, количество предметов, общий расход материала на все указанные предметы и др.; задачи на увеличение/уменьшение числа в несколько раз.</w:t>
      </w:r>
    </w:p>
    <w:p w:rsidR="00B306FA" w:rsidRPr="00DA0842" w:rsidRDefault="00DC078A" w:rsidP="00B306FA">
      <w:pPr>
        <w:pStyle w:val="a4"/>
        <w:ind w:firstLine="360"/>
        <w:jc w:val="both"/>
        <w:rPr>
          <w:rFonts w:cs="Times New Roman"/>
          <w:b/>
          <w:bCs/>
          <w:i/>
          <w:iCs/>
          <w:color w:val="000000" w:themeColor="text1"/>
          <w:lang w:eastAsia="ru-RU"/>
        </w:rPr>
      </w:pPr>
      <w:r w:rsidRPr="00DA0842">
        <w:rPr>
          <w:rFonts w:cs="Times New Roman"/>
          <w:b/>
          <w:bCs/>
          <w:i/>
          <w:iCs/>
          <w:color w:val="000000" w:themeColor="text1"/>
          <w:lang w:eastAsia="ru-RU"/>
        </w:rPr>
        <w:t>Учащиеся получа</w:t>
      </w:r>
      <w:r w:rsidR="00B306FA" w:rsidRPr="00DA0842">
        <w:rPr>
          <w:rFonts w:cs="Times New Roman"/>
          <w:b/>
          <w:bCs/>
          <w:i/>
          <w:iCs/>
          <w:color w:val="000000" w:themeColor="text1"/>
          <w:lang w:eastAsia="ru-RU"/>
        </w:rPr>
        <w:t>т возможность научиться: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сравнивать задачи по сходству и различию отношений между объектами, рассматриваемых в задачах;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дополнять задачу с недостающими данными возможными числами;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находить разные способы решения одной и той же за-дачи, сравнивать их и выбирать наиболее рациональный;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решать задачи на нахождение доли числа и числа по его доле;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решать задачи практического содержания, в том числе задачи-расчёты.</w:t>
      </w:r>
    </w:p>
    <w:p w:rsidR="00B306FA" w:rsidRPr="00DA0842" w:rsidRDefault="009C058D" w:rsidP="00B306FA">
      <w:pPr>
        <w:pStyle w:val="a4"/>
        <w:ind w:firstLine="360"/>
        <w:jc w:val="both"/>
        <w:rPr>
          <w:rFonts w:cs="Times New Roman"/>
          <w:b/>
          <w:bCs/>
          <w:color w:val="000000" w:themeColor="text1"/>
          <w:u w:val="single"/>
          <w:lang w:eastAsia="ru-RU"/>
        </w:rPr>
      </w:pPr>
      <w:r w:rsidRPr="00DA0842">
        <w:rPr>
          <w:rFonts w:cs="Times New Roman"/>
          <w:b/>
          <w:bCs/>
          <w:color w:val="000000" w:themeColor="text1"/>
          <w:u w:val="single"/>
          <w:lang w:eastAsia="ru-RU"/>
        </w:rPr>
        <w:t xml:space="preserve">Пространственные отношения. </w:t>
      </w:r>
    </w:p>
    <w:p w:rsidR="00B306FA" w:rsidRPr="00DA0842" w:rsidRDefault="009C058D" w:rsidP="00B306FA">
      <w:pPr>
        <w:pStyle w:val="a4"/>
        <w:ind w:firstLine="360"/>
        <w:jc w:val="both"/>
        <w:rPr>
          <w:rFonts w:cs="Times New Roman"/>
          <w:color w:val="000000" w:themeColor="text1"/>
          <w:lang w:eastAsia="ru-RU"/>
        </w:rPr>
      </w:pPr>
      <w:r w:rsidRPr="00DA0842">
        <w:rPr>
          <w:rFonts w:cs="Times New Roman"/>
          <w:b/>
          <w:bCs/>
          <w:color w:val="000000" w:themeColor="text1"/>
          <w:u w:val="single"/>
          <w:lang w:eastAsia="ru-RU"/>
        </w:rPr>
        <w:t>Геометрические фигуры</w:t>
      </w:r>
    </w:p>
    <w:p w:rsidR="00B306FA" w:rsidRPr="00DA0842" w:rsidRDefault="00DC078A" w:rsidP="00B306FA">
      <w:pPr>
        <w:pStyle w:val="a4"/>
        <w:ind w:firstLine="360"/>
        <w:jc w:val="both"/>
        <w:rPr>
          <w:rFonts w:cs="Times New Roman"/>
          <w:b/>
          <w:bCs/>
          <w:i/>
          <w:iCs/>
          <w:color w:val="000000" w:themeColor="text1"/>
          <w:lang w:eastAsia="ru-RU"/>
        </w:rPr>
      </w:pPr>
      <w:r w:rsidRPr="00DA0842">
        <w:rPr>
          <w:rFonts w:cs="Times New Roman"/>
          <w:b/>
          <w:bCs/>
          <w:i/>
          <w:iCs/>
          <w:color w:val="000000" w:themeColor="text1"/>
          <w:lang w:eastAsia="ru-RU"/>
        </w:rPr>
        <w:t>Учащиеся науча</w:t>
      </w:r>
      <w:r w:rsidR="00B306FA" w:rsidRPr="00DA0842">
        <w:rPr>
          <w:rFonts w:cs="Times New Roman"/>
          <w:b/>
          <w:bCs/>
          <w:i/>
          <w:iCs/>
          <w:color w:val="000000" w:themeColor="text1"/>
          <w:lang w:eastAsia="ru-RU"/>
        </w:rPr>
        <w:t>тся: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обозначать геометрические фигуры буквами;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различать круг и окружность;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чертить окружность заданного радиуса с использованием циркуля.</w:t>
      </w:r>
    </w:p>
    <w:p w:rsidR="00B306FA" w:rsidRPr="00DA0842" w:rsidRDefault="00DC078A" w:rsidP="00B306FA">
      <w:pPr>
        <w:pStyle w:val="a4"/>
        <w:ind w:firstLine="360"/>
        <w:jc w:val="both"/>
        <w:rPr>
          <w:rFonts w:cs="Times New Roman"/>
          <w:b/>
          <w:bCs/>
          <w:i/>
          <w:iCs/>
          <w:color w:val="000000" w:themeColor="text1"/>
          <w:lang w:eastAsia="ru-RU"/>
        </w:rPr>
      </w:pPr>
      <w:r w:rsidRPr="00DA0842">
        <w:rPr>
          <w:rFonts w:cs="Times New Roman"/>
          <w:b/>
          <w:bCs/>
          <w:i/>
          <w:iCs/>
          <w:color w:val="000000" w:themeColor="text1"/>
          <w:lang w:eastAsia="ru-RU"/>
        </w:rPr>
        <w:t>Учащиеся получа</w:t>
      </w:r>
      <w:r w:rsidR="00B306FA" w:rsidRPr="00DA0842">
        <w:rPr>
          <w:rFonts w:cs="Times New Roman"/>
          <w:b/>
          <w:bCs/>
          <w:i/>
          <w:iCs/>
          <w:color w:val="000000" w:themeColor="text1"/>
          <w:lang w:eastAsia="ru-RU"/>
        </w:rPr>
        <w:t>т возможность научиться: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различать треугольники по соотношению длин сторон; по видам углов;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изображать геометрические фигуры (отрезок, прямоугольник) в заданном масштабе;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читать план участка (комнаты, сада и др.).</w:t>
      </w:r>
    </w:p>
    <w:p w:rsidR="00B306FA" w:rsidRPr="00DA0842" w:rsidRDefault="009C058D" w:rsidP="00B306FA">
      <w:pPr>
        <w:pStyle w:val="a4"/>
        <w:ind w:firstLine="360"/>
        <w:jc w:val="both"/>
        <w:rPr>
          <w:rFonts w:cs="Times New Roman"/>
          <w:color w:val="000000" w:themeColor="text1"/>
          <w:lang w:eastAsia="ru-RU"/>
        </w:rPr>
      </w:pPr>
      <w:r w:rsidRPr="00DA0842">
        <w:rPr>
          <w:rFonts w:cs="Times New Roman"/>
          <w:b/>
          <w:bCs/>
          <w:color w:val="000000" w:themeColor="text1"/>
          <w:u w:val="single"/>
          <w:lang w:eastAsia="ru-RU"/>
        </w:rPr>
        <w:t>Геометрические величины</w:t>
      </w:r>
    </w:p>
    <w:p w:rsidR="00B306FA" w:rsidRPr="00DA0842" w:rsidRDefault="00DC078A" w:rsidP="00B306FA">
      <w:pPr>
        <w:pStyle w:val="a4"/>
        <w:ind w:firstLine="360"/>
        <w:jc w:val="both"/>
        <w:rPr>
          <w:rFonts w:cs="Times New Roman"/>
          <w:b/>
          <w:bCs/>
          <w:i/>
          <w:iCs/>
          <w:color w:val="000000" w:themeColor="text1"/>
          <w:lang w:eastAsia="ru-RU"/>
        </w:rPr>
      </w:pPr>
      <w:r w:rsidRPr="00DA0842">
        <w:rPr>
          <w:rFonts w:cs="Times New Roman"/>
          <w:b/>
          <w:bCs/>
          <w:i/>
          <w:iCs/>
          <w:color w:val="000000" w:themeColor="text1"/>
          <w:lang w:eastAsia="ru-RU"/>
        </w:rPr>
        <w:t>Учащиеся науча</w:t>
      </w:r>
      <w:r w:rsidR="00B306FA" w:rsidRPr="00DA0842">
        <w:rPr>
          <w:rFonts w:cs="Times New Roman"/>
          <w:b/>
          <w:bCs/>
          <w:i/>
          <w:iCs/>
          <w:color w:val="000000" w:themeColor="text1"/>
          <w:lang w:eastAsia="ru-RU"/>
        </w:rPr>
        <w:t>тся: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измерять длину отрезка;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вычислять площадь прямоугольника (квадрата) по заданным длинам его сторон;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выражать площадь объектов в разных единицах площади (квадратный сантиметр, квадратный дециметр, квадратный метр), используя соотношения между ними.</w:t>
      </w:r>
    </w:p>
    <w:p w:rsidR="009C058D" w:rsidRPr="00DA0842" w:rsidRDefault="009C058D" w:rsidP="00B306FA">
      <w:pPr>
        <w:pStyle w:val="a4"/>
        <w:ind w:firstLine="360"/>
        <w:jc w:val="both"/>
        <w:rPr>
          <w:rFonts w:cs="Times New Roman"/>
          <w:b/>
          <w:bCs/>
          <w:i/>
          <w:iCs/>
          <w:color w:val="000000" w:themeColor="text1"/>
          <w:lang w:eastAsia="ru-RU"/>
        </w:rPr>
      </w:pPr>
    </w:p>
    <w:p w:rsidR="00B306FA" w:rsidRPr="00DA0842" w:rsidRDefault="00DC078A" w:rsidP="00B306FA">
      <w:pPr>
        <w:pStyle w:val="a4"/>
        <w:ind w:firstLine="360"/>
        <w:jc w:val="both"/>
        <w:rPr>
          <w:rFonts w:cs="Times New Roman"/>
          <w:b/>
          <w:bCs/>
          <w:i/>
          <w:iCs/>
          <w:color w:val="000000" w:themeColor="text1"/>
          <w:lang w:eastAsia="ru-RU"/>
        </w:rPr>
      </w:pPr>
      <w:r w:rsidRPr="00DA0842">
        <w:rPr>
          <w:rFonts w:cs="Times New Roman"/>
          <w:b/>
          <w:bCs/>
          <w:i/>
          <w:iCs/>
          <w:color w:val="000000" w:themeColor="text1"/>
          <w:lang w:eastAsia="ru-RU"/>
        </w:rPr>
        <w:lastRenderedPageBreak/>
        <w:t>Учащиеся получа</w:t>
      </w:r>
      <w:r w:rsidR="00B306FA" w:rsidRPr="00DA0842">
        <w:rPr>
          <w:rFonts w:cs="Times New Roman"/>
          <w:b/>
          <w:bCs/>
          <w:i/>
          <w:iCs/>
          <w:color w:val="000000" w:themeColor="text1"/>
          <w:lang w:eastAsia="ru-RU"/>
        </w:rPr>
        <w:t>т возможность научиться: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выбирать наиболее подходящие единицы площади для конкретной ситуации;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вычислять площадь прямоугольного треугольника, достраивая его до прямоугольника.</w:t>
      </w:r>
    </w:p>
    <w:p w:rsidR="00B306FA" w:rsidRPr="00DA0842" w:rsidRDefault="009C058D" w:rsidP="00B306FA">
      <w:pPr>
        <w:pStyle w:val="a4"/>
        <w:ind w:firstLine="360"/>
        <w:jc w:val="both"/>
        <w:rPr>
          <w:rFonts w:cs="Times New Roman"/>
          <w:b/>
          <w:bCs/>
          <w:color w:val="000000" w:themeColor="text1"/>
          <w:u w:val="single"/>
          <w:lang w:eastAsia="ru-RU"/>
        </w:rPr>
      </w:pPr>
      <w:r w:rsidRPr="00DA0842">
        <w:rPr>
          <w:rFonts w:cs="Times New Roman"/>
          <w:b/>
          <w:bCs/>
          <w:color w:val="000000" w:themeColor="text1"/>
          <w:u w:val="single"/>
          <w:lang w:eastAsia="ru-RU"/>
        </w:rPr>
        <w:t>Работа с информацией</w:t>
      </w:r>
    </w:p>
    <w:p w:rsidR="00B306FA" w:rsidRPr="00DA0842" w:rsidRDefault="00DC078A" w:rsidP="00B306FA">
      <w:pPr>
        <w:pStyle w:val="a4"/>
        <w:ind w:firstLine="360"/>
        <w:jc w:val="both"/>
        <w:rPr>
          <w:rFonts w:cs="Times New Roman"/>
          <w:b/>
          <w:bCs/>
          <w:i/>
          <w:iCs/>
          <w:color w:val="000000" w:themeColor="text1"/>
          <w:lang w:eastAsia="ru-RU"/>
        </w:rPr>
      </w:pPr>
      <w:r w:rsidRPr="00DA0842">
        <w:rPr>
          <w:rFonts w:cs="Times New Roman"/>
          <w:b/>
          <w:bCs/>
          <w:i/>
          <w:iCs/>
          <w:color w:val="000000" w:themeColor="text1"/>
          <w:lang w:eastAsia="ru-RU"/>
        </w:rPr>
        <w:t>Учащиеся науча</w:t>
      </w:r>
      <w:r w:rsidR="00B306FA" w:rsidRPr="00DA0842">
        <w:rPr>
          <w:rFonts w:cs="Times New Roman"/>
          <w:b/>
          <w:bCs/>
          <w:i/>
          <w:iCs/>
          <w:color w:val="000000" w:themeColor="text1"/>
          <w:lang w:eastAsia="ru-RU"/>
        </w:rPr>
        <w:t>тся: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анализировать готовые таблицы, использовать их для выполнения заданных действий, для построения вывода;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устанавливать правило, по которому составлена таблица, заполнять таблицу по установленному правилу недостающими элементами;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самостоятельно оформлять в таблице зависимости между пропорциональными величинами;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выстраивать цепочку логических рассуждений, делать выводы.</w:t>
      </w:r>
    </w:p>
    <w:p w:rsidR="00B306FA" w:rsidRPr="00DA0842" w:rsidRDefault="00DC078A" w:rsidP="00B306FA">
      <w:pPr>
        <w:pStyle w:val="a4"/>
        <w:ind w:firstLine="360"/>
        <w:jc w:val="both"/>
        <w:rPr>
          <w:rFonts w:cs="Times New Roman"/>
          <w:b/>
          <w:bCs/>
          <w:i/>
          <w:iCs/>
          <w:color w:val="000000" w:themeColor="text1"/>
          <w:lang w:eastAsia="ru-RU"/>
        </w:rPr>
      </w:pPr>
      <w:r w:rsidRPr="00DA0842">
        <w:rPr>
          <w:rFonts w:cs="Times New Roman"/>
          <w:b/>
          <w:bCs/>
          <w:i/>
          <w:iCs/>
          <w:color w:val="000000" w:themeColor="text1"/>
          <w:lang w:eastAsia="ru-RU"/>
        </w:rPr>
        <w:t>Учащиеся получа</w:t>
      </w:r>
      <w:r w:rsidR="00B306FA" w:rsidRPr="00DA0842">
        <w:rPr>
          <w:rFonts w:cs="Times New Roman"/>
          <w:b/>
          <w:bCs/>
          <w:i/>
          <w:iCs/>
          <w:color w:val="000000" w:themeColor="text1"/>
          <w:lang w:eastAsia="ru-RU"/>
        </w:rPr>
        <w:t>т возможность научиться: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читать несложные готовые таблицы;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  <w:lang w:eastAsia="ru-RU"/>
        </w:rPr>
        <w:t xml:space="preserve">• </w:t>
      </w:r>
      <w:r w:rsidRPr="00DA0842">
        <w:rPr>
          <w:rFonts w:cs="Times New Roman"/>
          <w:color w:val="000000" w:themeColor="text1"/>
        </w:rPr>
        <w:t>понимать высказывания, содержащие логические связки (… и …; если…, то…; каждый; все и др.), определять, верно или неверно приведённое высказывание о числах, результатах действиях, геометрических фигурах.</w:t>
      </w:r>
    </w:p>
    <w:p w:rsidR="00C83788" w:rsidRPr="00DA0842" w:rsidRDefault="00C83788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</w:p>
    <w:p w:rsidR="00E70E2A" w:rsidRPr="00DA0842" w:rsidRDefault="00E70E2A" w:rsidP="00B306FA">
      <w:pPr>
        <w:pStyle w:val="a4"/>
        <w:ind w:firstLine="360"/>
        <w:jc w:val="both"/>
        <w:rPr>
          <w:rFonts w:cs="Times New Roman"/>
          <w:b/>
          <w:color w:val="000000" w:themeColor="text1"/>
          <w:u w:val="single"/>
        </w:rPr>
      </w:pPr>
      <w:r w:rsidRPr="00DA0842">
        <w:rPr>
          <w:rFonts w:cs="Times New Roman"/>
          <w:b/>
          <w:color w:val="000000" w:themeColor="text1"/>
          <w:u w:val="single"/>
        </w:rPr>
        <w:t>Коррекционно-развивающие результаты:</w:t>
      </w:r>
    </w:p>
    <w:p w:rsidR="00C83788" w:rsidRPr="00DA0842" w:rsidRDefault="00C83788" w:rsidP="00C83788">
      <w:pPr>
        <w:pStyle w:val="a4"/>
        <w:ind w:firstLine="360"/>
        <w:rPr>
          <w:color w:val="000000" w:themeColor="text1"/>
          <w:spacing w:val="2"/>
        </w:rPr>
      </w:pPr>
      <w:r w:rsidRPr="00DA0842">
        <w:rPr>
          <w:color w:val="000000" w:themeColor="text1"/>
          <w:spacing w:val="2"/>
        </w:rPr>
        <w:t xml:space="preserve">достигаются  за счет разнообразной предметно-практической деятельности, использования приемов взаимно-однозначного соотнесения, закрепления понятий в графических работах, постепенном усложнении предъявляемых заданий, поэтапном формировании умственных действий (с реальными предметами, их заместителями, в громкой речи, во внутреннем плане) с постепенным уменьшением количества внешних развернутых действий. </w:t>
      </w:r>
    </w:p>
    <w:p w:rsidR="00E70E2A" w:rsidRPr="00DA0842" w:rsidRDefault="00C83788" w:rsidP="00C83788">
      <w:pPr>
        <w:pStyle w:val="a4"/>
        <w:numPr>
          <w:ilvl w:val="0"/>
          <w:numId w:val="13"/>
        </w:numPr>
        <w:rPr>
          <w:rFonts w:eastAsia="Times New Roman"/>
          <w:color w:val="000000" w:themeColor="text1"/>
        </w:rPr>
      </w:pPr>
      <w:r w:rsidRPr="00DA0842">
        <w:rPr>
          <w:color w:val="000000" w:themeColor="text1"/>
        </w:rPr>
        <w:t xml:space="preserve">у детей вырабатывается </w:t>
      </w:r>
      <w:r w:rsidR="00E70E2A" w:rsidRPr="00DA0842">
        <w:rPr>
          <w:color w:val="000000" w:themeColor="text1"/>
        </w:rPr>
        <w:t xml:space="preserve">умение производить арифметические действия, анализировать, планировать, действовать в соответствии с алгоритмом, излагать свои мысли необходимо для полноценной социализации ребенка. </w:t>
      </w:r>
    </w:p>
    <w:p w:rsidR="00E70E2A" w:rsidRPr="00DA0842" w:rsidRDefault="00E70E2A" w:rsidP="00C83788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DA0842">
        <w:rPr>
          <w:rFonts w:ascii="Times New Roman" w:hAnsi="Times New Roman"/>
          <w:color w:val="000000" w:themeColor="text1"/>
          <w:sz w:val="24"/>
          <w:szCs w:val="24"/>
        </w:rPr>
        <w:t>формируется позитивное отношение к предмету, которое необходимо формировать с начала обучения, способствует осознанному усвоению знаний, умений и навыков, а также большей успешности в быту</w:t>
      </w:r>
      <w:r w:rsidR="00C83788" w:rsidRPr="00DA0842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E70E2A" w:rsidRPr="00DA0842" w:rsidRDefault="00C83788" w:rsidP="00C83788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DA0842">
        <w:rPr>
          <w:rFonts w:ascii="Times New Roman" w:eastAsia="Times New Roman" w:hAnsi="Times New Roman"/>
          <w:color w:val="000000" w:themeColor="text1"/>
          <w:sz w:val="24"/>
          <w:szCs w:val="24"/>
        </w:rPr>
        <w:t>формируются приемы</w:t>
      </w:r>
      <w:r w:rsidR="00E70E2A" w:rsidRPr="00DA084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умст</w:t>
      </w:r>
      <w:r w:rsidRPr="00DA0842">
        <w:rPr>
          <w:rFonts w:ascii="Times New Roman" w:eastAsia="Times New Roman" w:hAnsi="Times New Roman"/>
          <w:color w:val="000000" w:themeColor="text1"/>
          <w:sz w:val="24"/>
          <w:szCs w:val="24"/>
        </w:rPr>
        <w:t>венной деятельности, необходимые</w:t>
      </w:r>
      <w:r w:rsidR="00E70E2A" w:rsidRPr="00DA084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для коррекции недостатков развития учащихся, испытывающих трудности в обучении.</w:t>
      </w:r>
    </w:p>
    <w:p w:rsidR="00E70E2A" w:rsidRPr="00DA0842" w:rsidRDefault="00E70E2A" w:rsidP="00C837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A08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Учитывая психологические особенности и возможности детей, целесообразно давать материал небольшими дозами, с постепенным его усложнением, увеличивая количество тренировочных упражнений, включая ежедневно материал для повторения и самостоятельных работ.</w:t>
      </w:r>
    </w:p>
    <w:p w:rsidR="00E70E2A" w:rsidRPr="00DA0842" w:rsidRDefault="00E70E2A" w:rsidP="00C837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A08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Органическое единство практической и мыслительной деятельности учащихся на уроках математики способствует прочному и сознательному усвоению базисных математических знаний и умений.</w:t>
      </w:r>
    </w:p>
    <w:p w:rsidR="00B306FA" w:rsidRPr="00DA0842" w:rsidRDefault="00B306FA" w:rsidP="00B306FA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306FA" w:rsidRPr="00DA0842" w:rsidRDefault="00B306FA" w:rsidP="00B306FA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A08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СОДЕРЖАНИЕ УЧЕБНОГО ПРЕДМЕТА</w:t>
      </w:r>
    </w:p>
    <w:p w:rsidR="00B306FA" w:rsidRPr="00DA0842" w:rsidRDefault="00B306FA" w:rsidP="00B306FA">
      <w:pPr>
        <w:pStyle w:val="a4"/>
        <w:ind w:firstLine="360"/>
        <w:rPr>
          <w:rFonts w:cs="Times New Roman"/>
          <w:b/>
          <w:bCs/>
          <w:color w:val="000000" w:themeColor="text1"/>
        </w:rPr>
      </w:pPr>
      <w:r w:rsidRPr="00DA0842">
        <w:rPr>
          <w:rFonts w:cs="Times New Roman"/>
          <w:b/>
          <w:bCs/>
          <w:color w:val="000000" w:themeColor="text1"/>
        </w:rPr>
        <w:t xml:space="preserve">1.Числа от 1 до 100. Сложение и вычитание. </w:t>
      </w:r>
      <w:r w:rsidR="00B56AA2" w:rsidRPr="00DA0842">
        <w:rPr>
          <w:rFonts w:cs="Times New Roman"/>
          <w:b/>
          <w:bCs/>
          <w:color w:val="000000" w:themeColor="text1"/>
        </w:rPr>
        <w:t>(10</w:t>
      </w:r>
      <w:r w:rsidRPr="00DA0842">
        <w:rPr>
          <w:rFonts w:cs="Times New Roman"/>
          <w:b/>
          <w:bCs/>
          <w:color w:val="000000" w:themeColor="text1"/>
        </w:rPr>
        <w:t xml:space="preserve"> ч.)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</w:rPr>
        <w:t>Сложение и вычитание. Сложение и вычитание двузначных чисел с переходом через десяток. Выражения с переменной. Решение уравнений. Обозначение геометрических фигур буквами. Закрепление пройденного материала. Решение задач.</w:t>
      </w:r>
    </w:p>
    <w:p w:rsidR="00B306FA" w:rsidRPr="00DA0842" w:rsidRDefault="00B306FA" w:rsidP="00B306FA">
      <w:pPr>
        <w:pStyle w:val="a4"/>
        <w:ind w:firstLine="360"/>
        <w:rPr>
          <w:rFonts w:cs="Times New Roman"/>
          <w:b/>
          <w:bCs/>
          <w:color w:val="000000" w:themeColor="text1"/>
        </w:rPr>
      </w:pPr>
      <w:r w:rsidRPr="00DA0842">
        <w:rPr>
          <w:rFonts w:cs="Times New Roman"/>
          <w:b/>
          <w:bCs/>
          <w:color w:val="000000" w:themeColor="text1"/>
        </w:rPr>
        <w:t xml:space="preserve">2.Числа от 1 до 100. Табличное умножение и деление. </w:t>
      </w:r>
      <w:r w:rsidR="00D37811">
        <w:rPr>
          <w:rFonts w:cs="Times New Roman"/>
          <w:b/>
          <w:bCs/>
          <w:color w:val="000000" w:themeColor="text1"/>
        </w:rPr>
        <w:t>(71</w:t>
      </w:r>
      <w:r w:rsidRPr="00DA0842">
        <w:rPr>
          <w:rFonts w:cs="Times New Roman"/>
          <w:b/>
          <w:bCs/>
          <w:color w:val="000000" w:themeColor="text1"/>
        </w:rPr>
        <w:t xml:space="preserve"> ч.)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</w:rPr>
        <w:t xml:space="preserve">Связь умножения и деления; таблицы умножения и деления с числами 2, 3; чётные и нечётные числа; зависимости между величинами: цена, количество, стоимость. Порядок выполнения действий в выражениях со скобками и без скобок. Зависимости между пропорциональными величинами: масса одного предмета, количество предметов, масса всех предметов; расход ткани на один предмет, количество предметов, расход ткани на все </w:t>
      </w:r>
      <w:r w:rsidRPr="00DA0842">
        <w:rPr>
          <w:rFonts w:cs="Times New Roman"/>
          <w:color w:val="000000" w:themeColor="text1"/>
        </w:rPr>
        <w:lastRenderedPageBreak/>
        <w:t>предметы. Текстовые задачи на увеличение (уменьшение) числа в несколько раз, на кратное сравнение чисел. Задачи на нахождение четвёртого пропорционального. Таблицы умножения и деления с числами 4, 5, 6, 7, 8, 9. Таблица Пифагора. Площадь. Способы сравнения фигур по площади. Единицы площади: квадратный сантиметр, квадратный дециметр, квадратный метр. Площадь прямоугольника. Умножение на 1 и на 0. Деление вида а : а, 0 : а, при а ≠ 0. Текстовые задачи в три действия. Круг. Окружность (центр, радиус, диаметр). Вычерчивание окружностей с использованием циркуля. Доли (половина, треть, четверть, десятая, сотая). Образование и сравнение долей. Задачи на нахождение доли числа и числа по его доле. Единицы времени: год, месяц, сутки.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b/>
          <w:bCs/>
          <w:color w:val="000000" w:themeColor="text1"/>
        </w:rPr>
      </w:pPr>
      <w:r w:rsidRPr="00DA0842">
        <w:rPr>
          <w:rFonts w:cs="Times New Roman"/>
          <w:b/>
          <w:bCs/>
          <w:color w:val="000000" w:themeColor="text1"/>
        </w:rPr>
        <w:t xml:space="preserve">3.Числа от 1 до 100. Внетабличное умножение и деление. </w:t>
      </w:r>
      <w:r w:rsidR="00B56AA2" w:rsidRPr="00DA0842">
        <w:rPr>
          <w:rFonts w:cs="Times New Roman"/>
          <w:b/>
          <w:bCs/>
          <w:color w:val="000000" w:themeColor="text1"/>
        </w:rPr>
        <w:t>(</w:t>
      </w:r>
      <w:r w:rsidR="00255069" w:rsidRPr="004A0D87">
        <w:rPr>
          <w:rFonts w:cs="Times New Roman"/>
          <w:b/>
          <w:bCs/>
          <w:color w:val="000000" w:themeColor="text1"/>
        </w:rPr>
        <w:t>3</w:t>
      </w:r>
      <w:r w:rsidR="00D37811">
        <w:rPr>
          <w:rFonts w:cs="Times New Roman"/>
          <w:b/>
          <w:bCs/>
          <w:color w:val="000000" w:themeColor="text1"/>
        </w:rPr>
        <w:t>2</w:t>
      </w:r>
      <w:r w:rsidRPr="00DA0842">
        <w:rPr>
          <w:rFonts w:cs="Times New Roman"/>
          <w:b/>
          <w:bCs/>
          <w:color w:val="000000" w:themeColor="text1"/>
        </w:rPr>
        <w:t xml:space="preserve"> ч.) 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</w:rPr>
        <w:t xml:space="preserve">Приёмы умножения для случаев вида 23 </w:t>
      </w:r>
      <w:r w:rsidRPr="00DA0842">
        <w:rPr>
          <w:rFonts w:cs="Times New Roman"/>
          <w:b/>
          <w:bCs/>
          <w:color w:val="000000" w:themeColor="text1"/>
        </w:rPr>
        <w:t xml:space="preserve">· </w:t>
      </w:r>
      <w:r w:rsidRPr="00DA0842">
        <w:rPr>
          <w:rFonts w:cs="Times New Roman"/>
          <w:color w:val="000000" w:themeColor="text1"/>
        </w:rPr>
        <w:t xml:space="preserve">4, 4 </w:t>
      </w:r>
      <w:r w:rsidRPr="00DA0842">
        <w:rPr>
          <w:rFonts w:cs="Times New Roman"/>
          <w:b/>
          <w:bCs/>
          <w:color w:val="000000" w:themeColor="text1"/>
        </w:rPr>
        <w:t xml:space="preserve">· </w:t>
      </w:r>
      <w:r w:rsidRPr="00DA0842">
        <w:rPr>
          <w:rFonts w:cs="Times New Roman"/>
          <w:color w:val="000000" w:themeColor="text1"/>
        </w:rPr>
        <w:t xml:space="preserve">23. Приёмы деления для случаев вида 78 </w:t>
      </w:r>
      <w:r w:rsidRPr="00DA0842">
        <w:rPr>
          <w:rFonts w:cs="Times New Roman"/>
          <w:b/>
          <w:bCs/>
          <w:color w:val="000000" w:themeColor="text1"/>
        </w:rPr>
        <w:t>:</w:t>
      </w:r>
      <w:r w:rsidRPr="00DA0842">
        <w:rPr>
          <w:rFonts w:cs="Times New Roman"/>
          <w:color w:val="000000" w:themeColor="text1"/>
        </w:rPr>
        <w:t xml:space="preserve"> 2, 69 </w:t>
      </w:r>
      <w:r w:rsidRPr="00DA0842">
        <w:rPr>
          <w:rFonts w:cs="Times New Roman"/>
          <w:b/>
          <w:bCs/>
          <w:color w:val="000000" w:themeColor="text1"/>
        </w:rPr>
        <w:t>:</w:t>
      </w:r>
      <w:r w:rsidRPr="00DA0842">
        <w:rPr>
          <w:rFonts w:cs="Times New Roman"/>
          <w:color w:val="000000" w:themeColor="text1"/>
        </w:rPr>
        <w:t xml:space="preserve"> 3. Деление суммы на число. Связь между числами при делении. Проверка умножения делением. Выражения с двумя переменными вида </w:t>
      </w:r>
      <w:r w:rsidRPr="00DA0842">
        <w:rPr>
          <w:rFonts w:cs="Times New Roman"/>
          <w:i/>
          <w:iCs/>
          <w:color w:val="000000" w:themeColor="text1"/>
          <w:lang w:val="en-US"/>
        </w:rPr>
        <w:t>a</w:t>
      </w:r>
      <w:r w:rsidRPr="00DA0842">
        <w:rPr>
          <w:rFonts w:cs="Times New Roman"/>
          <w:color w:val="000000" w:themeColor="text1"/>
        </w:rPr>
        <w:t xml:space="preserve"> + </w:t>
      </w:r>
      <w:r w:rsidRPr="00DA0842">
        <w:rPr>
          <w:rFonts w:cs="Times New Roman"/>
          <w:i/>
          <w:iCs/>
          <w:color w:val="000000" w:themeColor="text1"/>
          <w:lang w:val="en-US"/>
        </w:rPr>
        <w:t>b</w:t>
      </w:r>
      <w:r w:rsidRPr="00DA0842">
        <w:rPr>
          <w:rFonts w:cs="Times New Roman"/>
          <w:i/>
          <w:iCs/>
          <w:color w:val="000000" w:themeColor="text1"/>
        </w:rPr>
        <w:t xml:space="preserve">, </w:t>
      </w:r>
      <w:r w:rsidRPr="00DA0842">
        <w:rPr>
          <w:rFonts w:cs="Times New Roman"/>
          <w:i/>
          <w:iCs/>
          <w:color w:val="000000" w:themeColor="text1"/>
          <w:lang w:val="en-US"/>
        </w:rPr>
        <w:t>a</w:t>
      </w:r>
      <w:r w:rsidRPr="00DA0842">
        <w:rPr>
          <w:rFonts w:cs="Times New Roman"/>
          <w:color w:val="000000" w:themeColor="text1"/>
        </w:rPr>
        <w:t xml:space="preserve"> – </w:t>
      </w:r>
      <w:r w:rsidRPr="00DA0842">
        <w:rPr>
          <w:rFonts w:cs="Times New Roman"/>
          <w:i/>
          <w:iCs/>
          <w:color w:val="000000" w:themeColor="text1"/>
          <w:lang w:val="en-US"/>
        </w:rPr>
        <w:t>b</w:t>
      </w:r>
      <w:r w:rsidRPr="00DA0842">
        <w:rPr>
          <w:rFonts w:cs="Times New Roman"/>
          <w:i/>
          <w:iCs/>
          <w:color w:val="000000" w:themeColor="text1"/>
        </w:rPr>
        <w:t xml:space="preserve">, а </w:t>
      </w:r>
      <w:r w:rsidRPr="00DA0842">
        <w:rPr>
          <w:rFonts w:cs="Times New Roman"/>
          <w:b/>
          <w:bCs/>
          <w:color w:val="000000" w:themeColor="text1"/>
        </w:rPr>
        <w:t xml:space="preserve">· </w:t>
      </w:r>
      <w:r w:rsidRPr="00DA0842">
        <w:rPr>
          <w:rFonts w:cs="Times New Roman"/>
          <w:i/>
          <w:iCs/>
          <w:color w:val="000000" w:themeColor="text1"/>
          <w:lang w:val="en-US"/>
        </w:rPr>
        <w:t>b</w:t>
      </w:r>
      <w:r w:rsidRPr="00DA0842">
        <w:rPr>
          <w:rFonts w:cs="Times New Roman"/>
          <w:i/>
          <w:iCs/>
          <w:color w:val="000000" w:themeColor="text1"/>
        </w:rPr>
        <w:t xml:space="preserve">, а </w:t>
      </w:r>
      <w:r w:rsidRPr="00DA0842">
        <w:rPr>
          <w:rFonts w:cs="Times New Roman"/>
          <w:b/>
          <w:bCs/>
          <w:color w:val="000000" w:themeColor="text1"/>
        </w:rPr>
        <w:t xml:space="preserve">: </w:t>
      </w:r>
      <w:r w:rsidRPr="00DA0842">
        <w:rPr>
          <w:rFonts w:cs="Times New Roman"/>
          <w:i/>
          <w:iCs/>
          <w:color w:val="000000" w:themeColor="text1"/>
          <w:lang w:val="en-US"/>
        </w:rPr>
        <w:t>b</w:t>
      </w:r>
      <w:r w:rsidRPr="00DA0842">
        <w:rPr>
          <w:rFonts w:cs="Times New Roman"/>
          <w:i/>
          <w:iCs/>
          <w:color w:val="000000" w:themeColor="text1"/>
        </w:rPr>
        <w:t xml:space="preserve"> (</w:t>
      </w:r>
      <w:r w:rsidRPr="00DA0842">
        <w:rPr>
          <w:rFonts w:cs="Times New Roman"/>
          <w:i/>
          <w:iCs/>
          <w:color w:val="000000" w:themeColor="text1"/>
          <w:lang w:val="en-US"/>
        </w:rPr>
        <w:t>b</w:t>
      </w:r>
      <w:r w:rsidRPr="00DA0842">
        <w:rPr>
          <w:rFonts w:cs="Times New Roman"/>
          <w:color w:val="000000" w:themeColor="text1"/>
        </w:rPr>
        <w:t xml:space="preserve"> ≠ 0</w:t>
      </w:r>
      <w:r w:rsidRPr="00DA0842">
        <w:rPr>
          <w:rFonts w:cs="Times New Roman"/>
          <w:i/>
          <w:iCs/>
          <w:color w:val="000000" w:themeColor="text1"/>
        </w:rPr>
        <w:t xml:space="preserve">), </w:t>
      </w:r>
      <w:r w:rsidRPr="00DA0842">
        <w:rPr>
          <w:rFonts w:cs="Times New Roman"/>
          <w:color w:val="000000" w:themeColor="text1"/>
        </w:rPr>
        <w:t>вычисление их значений при заданных значениях букв. Решение уравнений на основе связи между компонентами и результатами умножения и деления. Деление с остатком. Решение задач на нахождение четвёртого пропорционального.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b/>
          <w:bCs/>
          <w:color w:val="000000" w:themeColor="text1"/>
        </w:rPr>
      </w:pPr>
      <w:r w:rsidRPr="00DA0842">
        <w:rPr>
          <w:rFonts w:cs="Times New Roman"/>
          <w:b/>
          <w:bCs/>
          <w:color w:val="000000" w:themeColor="text1"/>
        </w:rPr>
        <w:t>4.Числа от 1 до 1000. Нумерация</w:t>
      </w:r>
      <w:r w:rsidR="00B56AA2" w:rsidRPr="00DA0842">
        <w:rPr>
          <w:rFonts w:cs="Times New Roman"/>
          <w:b/>
          <w:bCs/>
          <w:color w:val="000000" w:themeColor="text1"/>
        </w:rPr>
        <w:t>. (1</w:t>
      </w:r>
      <w:r w:rsidR="00255069" w:rsidRPr="00DA0842">
        <w:rPr>
          <w:rFonts w:cs="Times New Roman"/>
          <w:b/>
          <w:bCs/>
          <w:color w:val="000000" w:themeColor="text1"/>
        </w:rPr>
        <w:t>7</w:t>
      </w:r>
      <w:r w:rsidRPr="00DA0842">
        <w:rPr>
          <w:rFonts w:cs="Times New Roman"/>
          <w:b/>
          <w:bCs/>
          <w:color w:val="000000" w:themeColor="text1"/>
        </w:rPr>
        <w:t xml:space="preserve"> ч.)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</w:rPr>
        <w:t xml:space="preserve">Устная и письменная нумерация. Разряды счётных единиц. Натуральная последовательность трёхзначных чисел. Увеличение и уменьшение числа в 10, 100 раз. Замена трёхзначного числа суммой разрядных слагаемых. Сравнение трёхзначных чисел. Единицы массы: килограмм, грамм. 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b/>
          <w:bCs/>
          <w:color w:val="000000" w:themeColor="text1"/>
        </w:rPr>
      </w:pPr>
      <w:r w:rsidRPr="00DA0842">
        <w:rPr>
          <w:rFonts w:cs="Times New Roman"/>
          <w:b/>
          <w:bCs/>
          <w:color w:val="000000" w:themeColor="text1"/>
        </w:rPr>
        <w:t>5.Числа от 1 до 1000. Сложение и вычитание. (</w:t>
      </w:r>
      <w:r w:rsidR="00B56AA2" w:rsidRPr="00DA0842">
        <w:rPr>
          <w:rFonts w:cs="Times New Roman"/>
          <w:b/>
          <w:bCs/>
          <w:color w:val="000000" w:themeColor="text1"/>
        </w:rPr>
        <w:t>13</w:t>
      </w:r>
      <w:r w:rsidRPr="00DA0842">
        <w:rPr>
          <w:rFonts w:cs="Times New Roman"/>
          <w:b/>
          <w:bCs/>
          <w:color w:val="000000" w:themeColor="text1"/>
        </w:rPr>
        <w:t xml:space="preserve"> ч.)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</w:rPr>
        <w:t>Приёмы устного сложения и вычитания в пределах 1000. Алгоритмы письменного сложения и вычитания в пределах 1000. Виды треугольников: равносторонний, равнобедренный.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b/>
          <w:bCs/>
          <w:color w:val="000000" w:themeColor="text1"/>
        </w:rPr>
      </w:pPr>
      <w:r w:rsidRPr="00DA0842">
        <w:rPr>
          <w:rFonts w:cs="Times New Roman"/>
          <w:b/>
          <w:bCs/>
          <w:color w:val="000000" w:themeColor="text1"/>
        </w:rPr>
        <w:t xml:space="preserve">6.Числа от 1 до 1000. Умножение и деление. </w:t>
      </w:r>
      <w:r w:rsidR="00B56AA2" w:rsidRPr="00DA0842">
        <w:rPr>
          <w:rFonts w:cs="Times New Roman"/>
          <w:b/>
          <w:bCs/>
          <w:color w:val="000000" w:themeColor="text1"/>
        </w:rPr>
        <w:t>(19</w:t>
      </w:r>
      <w:r w:rsidRPr="00DA0842">
        <w:rPr>
          <w:rFonts w:cs="Times New Roman"/>
          <w:b/>
          <w:bCs/>
          <w:color w:val="000000" w:themeColor="text1"/>
        </w:rPr>
        <w:t xml:space="preserve"> ч.)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</w:rPr>
        <w:t xml:space="preserve">Приёмы устного умножения и деления. Виды треугольников: прямоугольный, тупоугольный, остроугольный. Приём письменного умножения и деления на однозначное число. Знакомство с калькулятором. 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b/>
          <w:bCs/>
          <w:color w:val="000000" w:themeColor="text1"/>
        </w:rPr>
      </w:pPr>
      <w:r w:rsidRPr="00DA0842">
        <w:rPr>
          <w:rFonts w:cs="Times New Roman"/>
          <w:b/>
          <w:bCs/>
          <w:color w:val="000000" w:themeColor="text1"/>
        </w:rPr>
        <w:t>7.Итоговое повторение «Что узнали, чему научились в 3  классе». (</w:t>
      </w:r>
      <w:r w:rsidR="00B56AA2" w:rsidRPr="00DA0842">
        <w:rPr>
          <w:rFonts w:cs="Times New Roman"/>
          <w:b/>
          <w:bCs/>
          <w:color w:val="000000" w:themeColor="text1"/>
        </w:rPr>
        <w:t>8</w:t>
      </w:r>
      <w:r w:rsidRPr="00DA0842">
        <w:rPr>
          <w:rFonts w:cs="Times New Roman"/>
          <w:b/>
          <w:bCs/>
          <w:color w:val="000000" w:themeColor="text1"/>
        </w:rPr>
        <w:t xml:space="preserve"> ч.)</w:t>
      </w:r>
    </w:p>
    <w:p w:rsidR="00B306FA" w:rsidRPr="00DA0842" w:rsidRDefault="00B306FA" w:rsidP="00B306FA">
      <w:pPr>
        <w:pStyle w:val="a4"/>
        <w:ind w:firstLine="360"/>
        <w:jc w:val="both"/>
        <w:rPr>
          <w:rFonts w:cs="Times New Roman"/>
          <w:color w:val="000000" w:themeColor="text1"/>
        </w:rPr>
      </w:pPr>
      <w:r w:rsidRPr="00DA0842">
        <w:rPr>
          <w:rFonts w:cs="Times New Roman"/>
          <w:color w:val="000000" w:themeColor="text1"/>
        </w:rPr>
        <w:t>Числа от 1 до 100. Сложение и вычитание. Умножение и деление. Числа от 1 до 1000. Нумерация. Сложение и вычитание. Умножение и деление.</w:t>
      </w:r>
    </w:p>
    <w:p w:rsidR="00B306FA" w:rsidRPr="00DA0842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306FA" w:rsidRPr="00DA0842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C058D" w:rsidRPr="00DA0842" w:rsidRDefault="009C058D" w:rsidP="009C058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C058D" w:rsidRPr="00DA0842" w:rsidRDefault="009C058D" w:rsidP="009C058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C058D" w:rsidRPr="00DA0842" w:rsidRDefault="009C058D" w:rsidP="009C058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C058D" w:rsidRPr="00DA0842" w:rsidRDefault="009C058D" w:rsidP="009C058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C058D" w:rsidRPr="00DA0842" w:rsidRDefault="009C058D" w:rsidP="009C058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C058D" w:rsidRPr="00DA0842" w:rsidRDefault="009C058D" w:rsidP="009C058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C058D" w:rsidRPr="00DA0842" w:rsidRDefault="009C058D" w:rsidP="009C058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C058D" w:rsidRPr="00DA0842" w:rsidRDefault="009C058D" w:rsidP="009C058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C058D" w:rsidRPr="00DA0842" w:rsidRDefault="009C058D" w:rsidP="009C058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C058D" w:rsidRPr="00DA0842" w:rsidRDefault="009C058D" w:rsidP="009C058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C058D" w:rsidRPr="00DA0842" w:rsidRDefault="009C058D" w:rsidP="009C058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C058D" w:rsidRPr="00DA0842" w:rsidRDefault="009C058D" w:rsidP="009C058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C058D" w:rsidRPr="00DA0842" w:rsidRDefault="009C058D" w:rsidP="009C058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C058D" w:rsidRPr="00DA0842" w:rsidRDefault="009C058D" w:rsidP="009C058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C058D" w:rsidRPr="00DA0842" w:rsidRDefault="009C058D" w:rsidP="009C058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C058D" w:rsidRPr="00DA0842" w:rsidRDefault="009C058D" w:rsidP="009C058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C058D" w:rsidRPr="00DA0842" w:rsidRDefault="009C058D" w:rsidP="009C058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C058D" w:rsidRPr="00DA0842" w:rsidRDefault="009C058D" w:rsidP="009C058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306FA" w:rsidRPr="00DA0842" w:rsidRDefault="00F620F9" w:rsidP="009C058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A08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ТЕМАТИЧЕСКОЕ ПЛАНИРОВАНИЕ</w:t>
      </w:r>
    </w:p>
    <w:p w:rsidR="00B306FA" w:rsidRPr="00DA0842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17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3"/>
        <w:gridCol w:w="3224"/>
        <w:gridCol w:w="851"/>
        <w:gridCol w:w="992"/>
        <w:gridCol w:w="851"/>
        <w:gridCol w:w="850"/>
        <w:gridCol w:w="851"/>
        <w:gridCol w:w="1275"/>
      </w:tblGrid>
      <w:tr w:rsidR="00DF1624" w:rsidRPr="00E4414E" w:rsidTr="00DF1624">
        <w:tc>
          <w:tcPr>
            <w:tcW w:w="853" w:type="dxa"/>
            <w:vMerge w:val="restart"/>
          </w:tcPr>
          <w:p w:rsidR="00DF1624" w:rsidRDefault="00DF1624" w:rsidP="00E4414E">
            <w:pPr>
              <w:pStyle w:val="a4"/>
              <w:jc w:val="center"/>
              <w:rPr>
                <w:rFonts w:cs="Times New Roman"/>
                <w:b/>
                <w:color w:val="000000" w:themeColor="text1"/>
              </w:rPr>
            </w:pPr>
          </w:p>
          <w:p w:rsidR="00DF1624" w:rsidRDefault="00DF1624" w:rsidP="00E4414E">
            <w:pPr>
              <w:pStyle w:val="a4"/>
              <w:jc w:val="center"/>
              <w:rPr>
                <w:rFonts w:cs="Times New Roman"/>
                <w:b/>
                <w:color w:val="000000" w:themeColor="text1"/>
              </w:rPr>
            </w:pPr>
          </w:p>
          <w:p w:rsidR="00DF1624" w:rsidRDefault="00DF1624" w:rsidP="00E4414E">
            <w:pPr>
              <w:pStyle w:val="a4"/>
              <w:jc w:val="center"/>
              <w:rPr>
                <w:rFonts w:cs="Times New Roman"/>
                <w:b/>
                <w:color w:val="000000" w:themeColor="text1"/>
              </w:rPr>
            </w:pPr>
          </w:p>
          <w:p w:rsidR="00DF1624" w:rsidRDefault="00DF1624" w:rsidP="00E4414E">
            <w:pPr>
              <w:pStyle w:val="a4"/>
              <w:jc w:val="center"/>
              <w:rPr>
                <w:rFonts w:cs="Times New Roman"/>
                <w:b/>
                <w:color w:val="000000" w:themeColor="text1"/>
              </w:rPr>
            </w:pPr>
          </w:p>
          <w:p w:rsidR="00DF1624" w:rsidRPr="00DF1624" w:rsidRDefault="00DF1624" w:rsidP="00E4414E">
            <w:pPr>
              <w:pStyle w:val="a4"/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DF1624">
              <w:rPr>
                <w:rFonts w:cs="Times New Roman"/>
                <w:b/>
                <w:color w:val="000000" w:themeColor="text1"/>
              </w:rPr>
              <w:t xml:space="preserve">№ п/п  </w:t>
            </w:r>
          </w:p>
        </w:tc>
        <w:tc>
          <w:tcPr>
            <w:tcW w:w="3224" w:type="dxa"/>
            <w:vMerge w:val="restart"/>
          </w:tcPr>
          <w:p w:rsidR="00DF1624" w:rsidRDefault="00DF1624" w:rsidP="00E4414E">
            <w:pPr>
              <w:pStyle w:val="a4"/>
              <w:jc w:val="center"/>
              <w:rPr>
                <w:rFonts w:cs="Times New Roman"/>
                <w:b/>
                <w:color w:val="000000" w:themeColor="text1"/>
              </w:rPr>
            </w:pPr>
          </w:p>
          <w:p w:rsidR="00DF1624" w:rsidRDefault="00DF1624" w:rsidP="00E4414E">
            <w:pPr>
              <w:pStyle w:val="a4"/>
              <w:jc w:val="center"/>
              <w:rPr>
                <w:rFonts w:cs="Times New Roman"/>
                <w:b/>
                <w:color w:val="000000" w:themeColor="text1"/>
              </w:rPr>
            </w:pPr>
          </w:p>
          <w:p w:rsidR="00DF1624" w:rsidRDefault="00DF1624" w:rsidP="00E4414E">
            <w:pPr>
              <w:pStyle w:val="a4"/>
              <w:jc w:val="center"/>
              <w:rPr>
                <w:rFonts w:cs="Times New Roman"/>
                <w:b/>
                <w:color w:val="000000" w:themeColor="text1"/>
              </w:rPr>
            </w:pPr>
          </w:p>
          <w:p w:rsidR="00DF1624" w:rsidRDefault="00DF1624" w:rsidP="00E4414E">
            <w:pPr>
              <w:pStyle w:val="a4"/>
              <w:jc w:val="center"/>
              <w:rPr>
                <w:rFonts w:cs="Times New Roman"/>
                <w:b/>
                <w:color w:val="000000" w:themeColor="text1"/>
              </w:rPr>
            </w:pPr>
          </w:p>
          <w:p w:rsidR="00DF1624" w:rsidRPr="00DF1624" w:rsidRDefault="00DF1624" w:rsidP="00E4414E">
            <w:pPr>
              <w:pStyle w:val="a4"/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DF1624">
              <w:rPr>
                <w:rFonts w:cs="Times New Roman"/>
                <w:b/>
                <w:color w:val="000000" w:themeColor="text1"/>
              </w:rPr>
              <w:t xml:space="preserve">ТЕМА  </w:t>
            </w:r>
          </w:p>
        </w:tc>
        <w:tc>
          <w:tcPr>
            <w:tcW w:w="851" w:type="dxa"/>
            <w:vMerge w:val="restart"/>
          </w:tcPr>
          <w:p w:rsidR="00DF1624" w:rsidRDefault="00DF1624" w:rsidP="009C058D">
            <w:pPr>
              <w:pStyle w:val="a4"/>
              <w:jc w:val="center"/>
              <w:rPr>
                <w:rFonts w:cs="Times New Roman"/>
                <w:b/>
                <w:color w:val="000000" w:themeColor="text1"/>
              </w:rPr>
            </w:pPr>
          </w:p>
          <w:p w:rsidR="00DF1624" w:rsidRDefault="00DF1624" w:rsidP="009C058D">
            <w:pPr>
              <w:pStyle w:val="a4"/>
              <w:jc w:val="center"/>
              <w:rPr>
                <w:rFonts w:cs="Times New Roman"/>
                <w:b/>
                <w:color w:val="000000" w:themeColor="text1"/>
              </w:rPr>
            </w:pPr>
          </w:p>
          <w:p w:rsidR="00DF1624" w:rsidRDefault="00DF1624" w:rsidP="009C058D">
            <w:pPr>
              <w:pStyle w:val="a4"/>
              <w:jc w:val="center"/>
              <w:rPr>
                <w:rFonts w:cs="Times New Roman"/>
                <w:b/>
                <w:color w:val="000000" w:themeColor="text1"/>
              </w:rPr>
            </w:pPr>
          </w:p>
          <w:p w:rsidR="00DF1624" w:rsidRDefault="00DF1624" w:rsidP="009C058D">
            <w:pPr>
              <w:pStyle w:val="a4"/>
              <w:jc w:val="center"/>
              <w:rPr>
                <w:rFonts w:cs="Times New Roman"/>
                <w:b/>
                <w:color w:val="000000" w:themeColor="text1"/>
              </w:rPr>
            </w:pPr>
          </w:p>
          <w:p w:rsidR="00DF1624" w:rsidRPr="00DF1624" w:rsidRDefault="00DF1624" w:rsidP="009C058D">
            <w:pPr>
              <w:pStyle w:val="a4"/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DF1624">
              <w:rPr>
                <w:rFonts w:cs="Times New Roman"/>
                <w:b/>
                <w:color w:val="000000" w:themeColor="text1"/>
              </w:rPr>
              <w:t>Кол-во часов</w:t>
            </w:r>
          </w:p>
        </w:tc>
        <w:tc>
          <w:tcPr>
            <w:tcW w:w="4819" w:type="dxa"/>
            <w:gridSpan w:val="5"/>
          </w:tcPr>
          <w:p w:rsidR="00DF1624" w:rsidRPr="00DF1624" w:rsidRDefault="00DF1624" w:rsidP="009C058D">
            <w:pPr>
              <w:pStyle w:val="a4"/>
              <w:jc w:val="center"/>
              <w:rPr>
                <w:rFonts w:cs="Times New Roman"/>
                <w:b/>
                <w:color w:val="000000" w:themeColor="text1"/>
              </w:rPr>
            </w:pPr>
            <w:r w:rsidRPr="00DF1624">
              <w:rPr>
                <w:rFonts w:cs="Times New Roman"/>
                <w:b/>
                <w:color w:val="000000" w:themeColor="text1"/>
              </w:rPr>
              <w:t>ВИДЫ КОНТРОЛЯ</w:t>
            </w:r>
          </w:p>
        </w:tc>
      </w:tr>
      <w:tr w:rsidR="00E4414E" w:rsidRPr="00E4414E" w:rsidTr="00DF1624">
        <w:trPr>
          <w:cantSplit/>
          <w:trHeight w:val="2112"/>
        </w:trPr>
        <w:tc>
          <w:tcPr>
            <w:tcW w:w="853" w:type="dxa"/>
            <w:vMerge/>
          </w:tcPr>
          <w:p w:rsidR="00E4414E" w:rsidRPr="00DF1624" w:rsidRDefault="00E4414E" w:rsidP="009C058D">
            <w:pPr>
              <w:pStyle w:val="a4"/>
              <w:jc w:val="center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3224" w:type="dxa"/>
            <w:vMerge/>
          </w:tcPr>
          <w:p w:rsidR="00E4414E" w:rsidRPr="00DF1624" w:rsidRDefault="00E4414E" w:rsidP="009C058D">
            <w:pPr>
              <w:pStyle w:val="a4"/>
              <w:jc w:val="center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E4414E" w:rsidRPr="00DF1624" w:rsidRDefault="00E4414E" w:rsidP="009C058D">
            <w:pPr>
              <w:pStyle w:val="a4"/>
              <w:jc w:val="center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textDirection w:val="btLr"/>
          </w:tcPr>
          <w:p w:rsidR="00E4414E" w:rsidRPr="00DF1624" w:rsidRDefault="00DF1624" w:rsidP="00DF1624">
            <w:pPr>
              <w:pStyle w:val="a4"/>
              <w:ind w:left="113" w:right="113"/>
              <w:jc w:val="center"/>
              <w:rPr>
                <w:rFonts w:cs="Times New Roman"/>
                <w:b/>
                <w:color w:val="000000" w:themeColor="text1"/>
              </w:rPr>
            </w:pPr>
            <w:r>
              <w:rPr>
                <w:rFonts w:cs="Times New Roman"/>
                <w:b/>
                <w:color w:val="000000" w:themeColor="text1"/>
              </w:rPr>
              <w:t>С</w:t>
            </w:r>
            <w:r w:rsidR="00E4414E" w:rsidRPr="00DF1624">
              <w:rPr>
                <w:rFonts w:cs="Times New Roman"/>
                <w:b/>
                <w:color w:val="000000" w:themeColor="text1"/>
              </w:rPr>
              <w:t>тартовая</w:t>
            </w:r>
          </w:p>
          <w:p w:rsidR="00E4414E" w:rsidRPr="00DF1624" w:rsidRDefault="00E4414E" w:rsidP="00DF1624">
            <w:pPr>
              <w:pStyle w:val="a4"/>
              <w:ind w:left="113" w:right="113"/>
              <w:jc w:val="center"/>
              <w:rPr>
                <w:rFonts w:cs="Times New Roman"/>
                <w:b/>
                <w:color w:val="000000" w:themeColor="text1"/>
              </w:rPr>
            </w:pPr>
            <w:r w:rsidRPr="00DF1624">
              <w:rPr>
                <w:rFonts w:cs="Times New Roman"/>
                <w:b/>
                <w:color w:val="000000" w:themeColor="text1"/>
              </w:rPr>
              <w:t>контрольная</w:t>
            </w:r>
          </w:p>
          <w:p w:rsidR="00E4414E" w:rsidRPr="00DF1624" w:rsidRDefault="00E4414E" w:rsidP="00DF1624">
            <w:pPr>
              <w:pStyle w:val="a4"/>
              <w:ind w:left="113" w:right="113"/>
              <w:jc w:val="center"/>
              <w:rPr>
                <w:rFonts w:cs="Times New Roman"/>
                <w:b/>
                <w:color w:val="000000" w:themeColor="text1"/>
              </w:rPr>
            </w:pPr>
            <w:r w:rsidRPr="00DF1624">
              <w:rPr>
                <w:rFonts w:cs="Times New Roman"/>
                <w:b/>
                <w:color w:val="000000" w:themeColor="text1"/>
              </w:rPr>
              <w:t>работа</w:t>
            </w:r>
          </w:p>
        </w:tc>
        <w:tc>
          <w:tcPr>
            <w:tcW w:w="851" w:type="dxa"/>
            <w:textDirection w:val="btLr"/>
          </w:tcPr>
          <w:p w:rsidR="00E4414E" w:rsidRPr="00DF1624" w:rsidRDefault="00DF1624" w:rsidP="00DF1624">
            <w:pPr>
              <w:pStyle w:val="a4"/>
              <w:ind w:left="113" w:right="113"/>
              <w:jc w:val="center"/>
              <w:rPr>
                <w:rFonts w:cs="Times New Roman"/>
                <w:b/>
                <w:color w:val="000000" w:themeColor="text1"/>
              </w:rPr>
            </w:pPr>
            <w:r>
              <w:rPr>
                <w:rFonts w:cs="Times New Roman"/>
                <w:b/>
                <w:color w:val="000000" w:themeColor="text1"/>
              </w:rPr>
              <w:t>М</w:t>
            </w:r>
            <w:r w:rsidR="00E4414E" w:rsidRPr="00DF1624">
              <w:rPr>
                <w:rFonts w:cs="Times New Roman"/>
                <w:b/>
                <w:color w:val="000000" w:themeColor="text1"/>
              </w:rPr>
              <w:t>атематический диктант</w:t>
            </w:r>
          </w:p>
        </w:tc>
        <w:tc>
          <w:tcPr>
            <w:tcW w:w="850" w:type="dxa"/>
            <w:textDirection w:val="btLr"/>
          </w:tcPr>
          <w:p w:rsidR="00E4414E" w:rsidRPr="00DF1624" w:rsidRDefault="00DF1624" w:rsidP="00DF1624">
            <w:pPr>
              <w:pStyle w:val="a4"/>
              <w:ind w:left="113" w:right="113"/>
              <w:jc w:val="center"/>
              <w:rPr>
                <w:rFonts w:cs="Times New Roman"/>
                <w:b/>
                <w:color w:val="000000" w:themeColor="text1"/>
              </w:rPr>
            </w:pPr>
            <w:r>
              <w:rPr>
                <w:rFonts w:cs="Times New Roman"/>
                <w:b/>
                <w:color w:val="000000" w:themeColor="text1"/>
              </w:rPr>
              <w:t>К</w:t>
            </w:r>
            <w:r w:rsidR="00E4414E" w:rsidRPr="00DF1624">
              <w:rPr>
                <w:rFonts w:cs="Times New Roman"/>
                <w:b/>
                <w:color w:val="000000" w:themeColor="text1"/>
              </w:rPr>
              <w:t>онтрольные работы</w:t>
            </w:r>
          </w:p>
        </w:tc>
        <w:tc>
          <w:tcPr>
            <w:tcW w:w="851" w:type="dxa"/>
            <w:textDirection w:val="btLr"/>
          </w:tcPr>
          <w:p w:rsidR="00E4414E" w:rsidRPr="00DF1624" w:rsidRDefault="00E4414E" w:rsidP="00DF1624">
            <w:pPr>
              <w:pStyle w:val="a4"/>
              <w:ind w:left="113" w:right="113"/>
              <w:jc w:val="center"/>
              <w:rPr>
                <w:rFonts w:cs="Times New Roman"/>
                <w:b/>
                <w:color w:val="000000" w:themeColor="text1"/>
              </w:rPr>
            </w:pPr>
            <w:r w:rsidRPr="00DF1624">
              <w:rPr>
                <w:rFonts w:cs="Times New Roman"/>
                <w:b/>
                <w:color w:val="000000" w:themeColor="text1"/>
              </w:rPr>
              <w:t>Проверочная работа</w:t>
            </w:r>
          </w:p>
        </w:tc>
        <w:tc>
          <w:tcPr>
            <w:tcW w:w="1275" w:type="dxa"/>
            <w:textDirection w:val="btLr"/>
          </w:tcPr>
          <w:p w:rsidR="00E4414E" w:rsidRPr="00DF1624" w:rsidRDefault="00E4414E" w:rsidP="00DF1624">
            <w:pPr>
              <w:pStyle w:val="a4"/>
              <w:ind w:left="113" w:right="113"/>
              <w:jc w:val="center"/>
              <w:rPr>
                <w:rFonts w:cs="Times New Roman"/>
                <w:b/>
                <w:color w:val="000000" w:themeColor="text1"/>
              </w:rPr>
            </w:pPr>
            <w:r w:rsidRPr="00DF1624">
              <w:rPr>
                <w:rFonts w:cs="Times New Roman"/>
                <w:b/>
                <w:color w:val="000000" w:themeColor="text1"/>
              </w:rPr>
              <w:t>Итоговая</w:t>
            </w:r>
          </w:p>
          <w:p w:rsidR="00E4414E" w:rsidRPr="00DF1624" w:rsidRDefault="00E4414E" w:rsidP="00DF1624">
            <w:pPr>
              <w:pStyle w:val="a4"/>
              <w:ind w:left="113" w:right="113"/>
              <w:jc w:val="center"/>
              <w:rPr>
                <w:rFonts w:cs="Times New Roman"/>
                <w:b/>
                <w:color w:val="000000" w:themeColor="text1"/>
              </w:rPr>
            </w:pPr>
            <w:r w:rsidRPr="00DF1624">
              <w:rPr>
                <w:rFonts w:cs="Times New Roman"/>
                <w:b/>
                <w:color w:val="000000" w:themeColor="text1"/>
              </w:rPr>
              <w:t>комплексная</w:t>
            </w:r>
          </w:p>
          <w:p w:rsidR="00E4414E" w:rsidRPr="00DF1624" w:rsidRDefault="00E4414E" w:rsidP="00DF1624">
            <w:pPr>
              <w:pStyle w:val="a4"/>
              <w:ind w:left="113" w:right="113"/>
              <w:jc w:val="center"/>
              <w:rPr>
                <w:rFonts w:cs="Times New Roman"/>
                <w:b/>
                <w:color w:val="000000" w:themeColor="text1"/>
              </w:rPr>
            </w:pPr>
            <w:r w:rsidRPr="00DF1624">
              <w:rPr>
                <w:rFonts w:cs="Times New Roman"/>
                <w:b/>
                <w:color w:val="000000" w:themeColor="text1"/>
              </w:rPr>
              <w:t>контрольная</w:t>
            </w:r>
          </w:p>
          <w:p w:rsidR="00E4414E" w:rsidRPr="00DF1624" w:rsidRDefault="00E4414E" w:rsidP="00DF1624">
            <w:pPr>
              <w:pStyle w:val="a4"/>
              <w:ind w:left="113" w:right="113"/>
              <w:jc w:val="center"/>
              <w:rPr>
                <w:rFonts w:cs="Times New Roman"/>
                <w:b/>
                <w:color w:val="000000" w:themeColor="text1"/>
              </w:rPr>
            </w:pPr>
            <w:r w:rsidRPr="00DF1624">
              <w:rPr>
                <w:rFonts w:cs="Times New Roman"/>
                <w:b/>
                <w:color w:val="000000" w:themeColor="text1"/>
              </w:rPr>
              <w:t>работа</w:t>
            </w:r>
          </w:p>
        </w:tc>
      </w:tr>
      <w:tr w:rsidR="00E4414E" w:rsidRPr="00DA0842" w:rsidTr="00DF1624">
        <w:tc>
          <w:tcPr>
            <w:tcW w:w="853" w:type="dxa"/>
          </w:tcPr>
          <w:p w:rsidR="00E4414E" w:rsidRPr="00DF1624" w:rsidRDefault="00E4414E" w:rsidP="009C058D">
            <w:pPr>
              <w:pStyle w:val="a4"/>
              <w:jc w:val="center"/>
              <w:rPr>
                <w:rFonts w:cs="Times New Roman"/>
                <w:b/>
                <w:color w:val="000000" w:themeColor="text1"/>
              </w:rPr>
            </w:pPr>
            <w:r w:rsidRPr="00DF1624">
              <w:rPr>
                <w:rFonts w:cs="Times New Roman"/>
                <w:b/>
                <w:color w:val="000000" w:themeColor="text1"/>
              </w:rPr>
              <w:t>1</w:t>
            </w:r>
          </w:p>
        </w:tc>
        <w:tc>
          <w:tcPr>
            <w:tcW w:w="3224" w:type="dxa"/>
          </w:tcPr>
          <w:p w:rsidR="00E4414E" w:rsidRPr="00DF1624" w:rsidRDefault="00E4414E" w:rsidP="009C058D">
            <w:pPr>
              <w:pStyle w:val="a4"/>
              <w:rPr>
                <w:rFonts w:cs="Times New Roman"/>
                <w:b/>
                <w:color w:val="000000" w:themeColor="text1"/>
              </w:rPr>
            </w:pPr>
            <w:r w:rsidRPr="00DF1624">
              <w:rPr>
                <w:rFonts w:cs="Times New Roman"/>
                <w:b/>
                <w:color w:val="000000" w:themeColor="text1"/>
              </w:rPr>
              <w:t>Числа от 1 до 100. Сложение и вычитание.</w:t>
            </w:r>
          </w:p>
        </w:tc>
        <w:tc>
          <w:tcPr>
            <w:tcW w:w="851" w:type="dxa"/>
          </w:tcPr>
          <w:p w:rsidR="00E4414E" w:rsidRPr="00DF1624" w:rsidRDefault="00E4414E" w:rsidP="009C058D">
            <w:pPr>
              <w:pStyle w:val="a4"/>
              <w:jc w:val="center"/>
              <w:rPr>
                <w:rFonts w:cs="Times New Roman"/>
                <w:b/>
                <w:color w:val="000000" w:themeColor="text1"/>
                <w:lang w:val="en-US"/>
              </w:rPr>
            </w:pPr>
            <w:r w:rsidRPr="00DF1624">
              <w:rPr>
                <w:rFonts w:cs="Times New Roman"/>
                <w:b/>
                <w:color w:val="000000" w:themeColor="text1"/>
                <w:lang w:val="en-US"/>
              </w:rPr>
              <w:t>10</w:t>
            </w:r>
          </w:p>
        </w:tc>
        <w:tc>
          <w:tcPr>
            <w:tcW w:w="992" w:type="dxa"/>
          </w:tcPr>
          <w:p w:rsidR="00E4414E" w:rsidRPr="00DA0842" w:rsidRDefault="00E4414E" w:rsidP="009C058D">
            <w:pPr>
              <w:pStyle w:val="a4"/>
              <w:jc w:val="center"/>
              <w:rPr>
                <w:rFonts w:cs="Times New Roman"/>
                <w:color w:val="000000" w:themeColor="text1"/>
              </w:rPr>
            </w:pPr>
            <w:r w:rsidRPr="00DA0842">
              <w:rPr>
                <w:rFonts w:cs="Times New Roman"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:rsidR="00E4414E" w:rsidRPr="00DA0842" w:rsidRDefault="00E4414E" w:rsidP="009C058D">
            <w:pPr>
              <w:pStyle w:val="a4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E4414E" w:rsidRPr="00DA0842" w:rsidRDefault="00E4414E" w:rsidP="009C058D">
            <w:pPr>
              <w:pStyle w:val="a4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E4414E" w:rsidRPr="00DA0842" w:rsidRDefault="00E4414E" w:rsidP="009C058D">
            <w:pPr>
              <w:pStyle w:val="a4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275" w:type="dxa"/>
          </w:tcPr>
          <w:p w:rsidR="00E4414E" w:rsidRPr="00DA0842" w:rsidRDefault="00E4414E" w:rsidP="009C058D">
            <w:pPr>
              <w:pStyle w:val="a4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E4414E" w:rsidRPr="00DA0842" w:rsidTr="00DF1624">
        <w:tc>
          <w:tcPr>
            <w:tcW w:w="853" w:type="dxa"/>
          </w:tcPr>
          <w:p w:rsidR="00E4414E" w:rsidRPr="00DF1624" w:rsidRDefault="00E4414E" w:rsidP="009C058D">
            <w:pPr>
              <w:pStyle w:val="a4"/>
              <w:jc w:val="center"/>
              <w:rPr>
                <w:rFonts w:cs="Times New Roman"/>
                <w:b/>
                <w:color w:val="000000" w:themeColor="text1"/>
              </w:rPr>
            </w:pPr>
            <w:r w:rsidRPr="00DF1624">
              <w:rPr>
                <w:rFonts w:cs="Times New Roman"/>
                <w:b/>
                <w:color w:val="000000" w:themeColor="text1"/>
              </w:rPr>
              <w:t>2</w:t>
            </w:r>
          </w:p>
        </w:tc>
        <w:tc>
          <w:tcPr>
            <w:tcW w:w="3224" w:type="dxa"/>
          </w:tcPr>
          <w:p w:rsidR="00DF1624" w:rsidRDefault="00E4414E" w:rsidP="009C058D">
            <w:pPr>
              <w:pStyle w:val="a4"/>
              <w:rPr>
                <w:rFonts w:cs="Times New Roman"/>
                <w:b/>
                <w:color w:val="000000" w:themeColor="text1"/>
              </w:rPr>
            </w:pPr>
            <w:r w:rsidRPr="00DF1624">
              <w:rPr>
                <w:rFonts w:cs="Times New Roman"/>
                <w:b/>
                <w:color w:val="000000" w:themeColor="text1"/>
              </w:rPr>
              <w:t xml:space="preserve">Числа от 1 до 100. Табличное умножение </w:t>
            </w:r>
          </w:p>
          <w:p w:rsidR="00E4414E" w:rsidRPr="00DF1624" w:rsidRDefault="00E4414E" w:rsidP="009C058D">
            <w:pPr>
              <w:pStyle w:val="a4"/>
              <w:rPr>
                <w:rFonts w:cs="Times New Roman"/>
                <w:b/>
                <w:color w:val="000000" w:themeColor="text1"/>
              </w:rPr>
            </w:pPr>
            <w:r w:rsidRPr="00DF1624">
              <w:rPr>
                <w:rFonts w:cs="Times New Roman"/>
                <w:b/>
                <w:color w:val="000000" w:themeColor="text1"/>
              </w:rPr>
              <w:t>и деление.</w:t>
            </w:r>
          </w:p>
        </w:tc>
        <w:tc>
          <w:tcPr>
            <w:tcW w:w="851" w:type="dxa"/>
          </w:tcPr>
          <w:p w:rsidR="00E4414E" w:rsidRPr="00DF1624" w:rsidRDefault="0010705E" w:rsidP="009C058D">
            <w:pPr>
              <w:pStyle w:val="a4"/>
              <w:jc w:val="center"/>
              <w:rPr>
                <w:rFonts w:cs="Times New Roman"/>
                <w:b/>
                <w:color w:val="000000" w:themeColor="text1"/>
                <w:lang w:val="en-US"/>
              </w:rPr>
            </w:pPr>
            <w:r w:rsidRPr="00DF1624">
              <w:rPr>
                <w:rFonts w:cs="Times New Roman"/>
                <w:b/>
                <w:color w:val="000000" w:themeColor="text1"/>
                <w:lang w:val="en-US"/>
              </w:rPr>
              <w:t>71</w:t>
            </w:r>
          </w:p>
        </w:tc>
        <w:tc>
          <w:tcPr>
            <w:tcW w:w="992" w:type="dxa"/>
          </w:tcPr>
          <w:p w:rsidR="00E4414E" w:rsidRPr="00DA0842" w:rsidRDefault="00E4414E" w:rsidP="009C058D">
            <w:pPr>
              <w:pStyle w:val="a4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E4414E" w:rsidRPr="00DA0842" w:rsidRDefault="00E4414E" w:rsidP="009C058D">
            <w:pPr>
              <w:pStyle w:val="a4"/>
              <w:jc w:val="center"/>
              <w:rPr>
                <w:rFonts w:cs="Times New Roman"/>
                <w:color w:val="000000" w:themeColor="text1"/>
              </w:rPr>
            </w:pPr>
            <w:r w:rsidRPr="00DA0842">
              <w:rPr>
                <w:rFonts w:cs="Times New Roman"/>
                <w:color w:val="000000" w:themeColor="text1"/>
              </w:rPr>
              <w:t>1</w:t>
            </w:r>
          </w:p>
        </w:tc>
        <w:tc>
          <w:tcPr>
            <w:tcW w:w="850" w:type="dxa"/>
          </w:tcPr>
          <w:p w:rsidR="00E4414E" w:rsidRPr="00DA0842" w:rsidRDefault="0010705E" w:rsidP="009C058D">
            <w:pPr>
              <w:pStyle w:val="a4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2</w:t>
            </w:r>
          </w:p>
        </w:tc>
        <w:tc>
          <w:tcPr>
            <w:tcW w:w="851" w:type="dxa"/>
          </w:tcPr>
          <w:p w:rsidR="00E4414E" w:rsidRPr="00DA0842" w:rsidRDefault="0010705E" w:rsidP="009C058D">
            <w:pPr>
              <w:pStyle w:val="a4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</w:t>
            </w:r>
          </w:p>
        </w:tc>
        <w:tc>
          <w:tcPr>
            <w:tcW w:w="1275" w:type="dxa"/>
          </w:tcPr>
          <w:p w:rsidR="00E4414E" w:rsidRPr="00DA0842" w:rsidRDefault="00E4414E" w:rsidP="009C058D">
            <w:pPr>
              <w:pStyle w:val="a4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E4414E" w:rsidRPr="00DA0842" w:rsidTr="00DF1624">
        <w:tc>
          <w:tcPr>
            <w:tcW w:w="853" w:type="dxa"/>
          </w:tcPr>
          <w:p w:rsidR="00E4414E" w:rsidRPr="00DF1624" w:rsidRDefault="00E4414E" w:rsidP="009C058D">
            <w:pPr>
              <w:pStyle w:val="a4"/>
              <w:jc w:val="center"/>
              <w:rPr>
                <w:rFonts w:cs="Times New Roman"/>
                <w:b/>
                <w:color w:val="000000" w:themeColor="text1"/>
              </w:rPr>
            </w:pPr>
            <w:r w:rsidRPr="00DF1624">
              <w:rPr>
                <w:rFonts w:cs="Times New Roman"/>
                <w:b/>
                <w:color w:val="000000" w:themeColor="text1"/>
              </w:rPr>
              <w:t>3</w:t>
            </w:r>
          </w:p>
        </w:tc>
        <w:tc>
          <w:tcPr>
            <w:tcW w:w="3224" w:type="dxa"/>
          </w:tcPr>
          <w:p w:rsidR="00DF1624" w:rsidRDefault="00E4414E" w:rsidP="009C058D">
            <w:pPr>
              <w:pStyle w:val="a4"/>
              <w:rPr>
                <w:rFonts w:cs="Times New Roman"/>
                <w:b/>
                <w:color w:val="000000" w:themeColor="text1"/>
              </w:rPr>
            </w:pPr>
            <w:r w:rsidRPr="00DF1624">
              <w:rPr>
                <w:rFonts w:cs="Times New Roman"/>
                <w:b/>
                <w:color w:val="000000" w:themeColor="text1"/>
              </w:rPr>
              <w:t xml:space="preserve">Числа от 1 до 100. Внетабличное умножение </w:t>
            </w:r>
          </w:p>
          <w:p w:rsidR="00E4414E" w:rsidRPr="00DF1624" w:rsidRDefault="00E4414E" w:rsidP="009C058D">
            <w:pPr>
              <w:pStyle w:val="a4"/>
              <w:rPr>
                <w:rFonts w:cs="Times New Roman"/>
                <w:b/>
                <w:color w:val="000000" w:themeColor="text1"/>
              </w:rPr>
            </w:pPr>
            <w:r w:rsidRPr="00DF1624">
              <w:rPr>
                <w:rFonts w:cs="Times New Roman"/>
                <w:b/>
                <w:color w:val="000000" w:themeColor="text1"/>
              </w:rPr>
              <w:t>и деление.</w:t>
            </w:r>
          </w:p>
        </w:tc>
        <w:tc>
          <w:tcPr>
            <w:tcW w:w="851" w:type="dxa"/>
          </w:tcPr>
          <w:p w:rsidR="00E4414E" w:rsidRPr="00DF1624" w:rsidRDefault="00E4414E" w:rsidP="009C058D">
            <w:pPr>
              <w:pStyle w:val="a4"/>
              <w:jc w:val="center"/>
              <w:rPr>
                <w:rFonts w:cs="Times New Roman"/>
                <w:b/>
                <w:color w:val="000000" w:themeColor="text1"/>
              </w:rPr>
            </w:pPr>
            <w:r w:rsidRPr="00DF1624">
              <w:rPr>
                <w:rFonts w:cs="Times New Roman"/>
                <w:b/>
                <w:color w:val="000000" w:themeColor="text1"/>
                <w:lang w:val="en-US"/>
              </w:rPr>
              <w:t>3</w:t>
            </w:r>
            <w:r w:rsidR="0010705E" w:rsidRPr="00DF1624">
              <w:rPr>
                <w:rFonts w:cs="Times New Roman"/>
                <w:b/>
                <w:color w:val="000000" w:themeColor="text1"/>
              </w:rPr>
              <w:t>2</w:t>
            </w:r>
          </w:p>
        </w:tc>
        <w:tc>
          <w:tcPr>
            <w:tcW w:w="992" w:type="dxa"/>
          </w:tcPr>
          <w:p w:rsidR="00E4414E" w:rsidRPr="00DA0842" w:rsidRDefault="00E4414E" w:rsidP="009C058D">
            <w:pPr>
              <w:pStyle w:val="a4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E4414E" w:rsidRPr="00DA0842" w:rsidRDefault="00E4414E" w:rsidP="009C058D">
            <w:pPr>
              <w:pStyle w:val="a4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E4414E" w:rsidRPr="00DA0842" w:rsidRDefault="00E4414E" w:rsidP="009C058D">
            <w:pPr>
              <w:pStyle w:val="a4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E4414E" w:rsidRPr="00DA0842" w:rsidRDefault="0010705E" w:rsidP="009C058D">
            <w:pPr>
              <w:pStyle w:val="a4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</w:t>
            </w:r>
          </w:p>
        </w:tc>
        <w:tc>
          <w:tcPr>
            <w:tcW w:w="1275" w:type="dxa"/>
          </w:tcPr>
          <w:p w:rsidR="00E4414E" w:rsidRPr="00DA0842" w:rsidRDefault="00E4414E" w:rsidP="009C058D">
            <w:pPr>
              <w:pStyle w:val="a4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E4414E" w:rsidRPr="00DA0842" w:rsidTr="00DF1624">
        <w:tc>
          <w:tcPr>
            <w:tcW w:w="853" w:type="dxa"/>
          </w:tcPr>
          <w:p w:rsidR="00E4414E" w:rsidRPr="00DF1624" w:rsidRDefault="00E4414E" w:rsidP="009C058D">
            <w:pPr>
              <w:pStyle w:val="a4"/>
              <w:jc w:val="center"/>
              <w:rPr>
                <w:rFonts w:cs="Times New Roman"/>
                <w:b/>
                <w:color w:val="000000" w:themeColor="text1"/>
              </w:rPr>
            </w:pPr>
            <w:r w:rsidRPr="00DF1624">
              <w:rPr>
                <w:rFonts w:cs="Times New Roman"/>
                <w:b/>
                <w:color w:val="000000" w:themeColor="text1"/>
              </w:rPr>
              <w:t>4</w:t>
            </w:r>
          </w:p>
        </w:tc>
        <w:tc>
          <w:tcPr>
            <w:tcW w:w="3224" w:type="dxa"/>
          </w:tcPr>
          <w:p w:rsidR="00E4414E" w:rsidRPr="00DF1624" w:rsidRDefault="00E4414E" w:rsidP="009C058D">
            <w:pPr>
              <w:pStyle w:val="a4"/>
              <w:rPr>
                <w:rFonts w:cs="Times New Roman"/>
                <w:b/>
                <w:color w:val="000000" w:themeColor="text1"/>
              </w:rPr>
            </w:pPr>
            <w:r w:rsidRPr="00DF1624">
              <w:rPr>
                <w:rFonts w:cs="Times New Roman"/>
                <w:b/>
                <w:color w:val="000000" w:themeColor="text1"/>
              </w:rPr>
              <w:t xml:space="preserve">Числа от 1 до 1000. Нумерация. </w:t>
            </w:r>
          </w:p>
        </w:tc>
        <w:tc>
          <w:tcPr>
            <w:tcW w:w="851" w:type="dxa"/>
          </w:tcPr>
          <w:p w:rsidR="00E4414E" w:rsidRPr="00DF1624" w:rsidRDefault="00E4414E" w:rsidP="009C058D">
            <w:pPr>
              <w:pStyle w:val="a4"/>
              <w:jc w:val="center"/>
              <w:rPr>
                <w:rFonts w:cs="Times New Roman"/>
                <w:b/>
                <w:color w:val="000000" w:themeColor="text1"/>
              </w:rPr>
            </w:pPr>
            <w:r w:rsidRPr="00DF1624">
              <w:rPr>
                <w:rFonts w:cs="Times New Roman"/>
                <w:b/>
                <w:color w:val="000000" w:themeColor="text1"/>
                <w:lang w:val="en-US"/>
              </w:rPr>
              <w:t>1</w:t>
            </w:r>
            <w:r w:rsidRPr="00DF1624">
              <w:rPr>
                <w:rFonts w:cs="Times New Roman"/>
                <w:b/>
                <w:color w:val="000000" w:themeColor="text1"/>
              </w:rPr>
              <w:t>7</w:t>
            </w:r>
          </w:p>
        </w:tc>
        <w:tc>
          <w:tcPr>
            <w:tcW w:w="992" w:type="dxa"/>
          </w:tcPr>
          <w:p w:rsidR="00E4414E" w:rsidRPr="00DA0842" w:rsidRDefault="00E4414E" w:rsidP="009C058D">
            <w:pPr>
              <w:pStyle w:val="a4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E4414E" w:rsidRPr="00DA0842" w:rsidRDefault="00E4414E" w:rsidP="009C058D">
            <w:pPr>
              <w:pStyle w:val="a4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E4414E" w:rsidRPr="00DA0842" w:rsidRDefault="00E4414E" w:rsidP="009C058D">
            <w:pPr>
              <w:pStyle w:val="a4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E4414E" w:rsidRPr="00DA0842" w:rsidRDefault="00813CAD" w:rsidP="009C058D">
            <w:pPr>
              <w:pStyle w:val="a4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</w:t>
            </w:r>
          </w:p>
        </w:tc>
        <w:tc>
          <w:tcPr>
            <w:tcW w:w="1275" w:type="dxa"/>
          </w:tcPr>
          <w:p w:rsidR="00E4414E" w:rsidRPr="00DA0842" w:rsidRDefault="00E4414E" w:rsidP="009C058D">
            <w:pPr>
              <w:pStyle w:val="a4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E4414E" w:rsidRPr="00DA0842" w:rsidTr="00DF1624">
        <w:tc>
          <w:tcPr>
            <w:tcW w:w="853" w:type="dxa"/>
          </w:tcPr>
          <w:p w:rsidR="00E4414E" w:rsidRPr="00DF1624" w:rsidRDefault="00E4414E" w:rsidP="009C058D">
            <w:pPr>
              <w:pStyle w:val="a4"/>
              <w:jc w:val="center"/>
              <w:rPr>
                <w:rFonts w:cs="Times New Roman"/>
                <w:b/>
                <w:color w:val="000000" w:themeColor="text1"/>
              </w:rPr>
            </w:pPr>
            <w:r w:rsidRPr="00DF1624">
              <w:rPr>
                <w:rFonts w:cs="Times New Roman"/>
                <w:b/>
                <w:color w:val="000000" w:themeColor="text1"/>
              </w:rPr>
              <w:t>5</w:t>
            </w:r>
          </w:p>
        </w:tc>
        <w:tc>
          <w:tcPr>
            <w:tcW w:w="3224" w:type="dxa"/>
          </w:tcPr>
          <w:p w:rsidR="00E4414E" w:rsidRPr="00DF1624" w:rsidRDefault="00E4414E" w:rsidP="009C058D">
            <w:pPr>
              <w:pStyle w:val="a4"/>
              <w:rPr>
                <w:rFonts w:cs="Times New Roman"/>
                <w:b/>
                <w:color w:val="000000" w:themeColor="text1"/>
              </w:rPr>
            </w:pPr>
            <w:r w:rsidRPr="00DF1624">
              <w:rPr>
                <w:rFonts w:cs="Times New Roman"/>
                <w:b/>
                <w:color w:val="000000" w:themeColor="text1"/>
              </w:rPr>
              <w:t>Числа от 1 до 1000. Сложение и вычитание.</w:t>
            </w:r>
          </w:p>
        </w:tc>
        <w:tc>
          <w:tcPr>
            <w:tcW w:w="851" w:type="dxa"/>
          </w:tcPr>
          <w:p w:rsidR="00E4414E" w:rsidRPr="00DF1624" w:rsidRDefault="00E4414E" w:rsidP="009C058D">
            <w:pPr>
              <w:pStyle w:val="a4"/>
              <w:jc w:val="center"/>
              <w:rPr>
                <w:rFonts w:cs="Times New Roman"/>
                <w:b/>
                <w:color w:val="000000" w:themeColor="text1"/>
                <w:lang w:val="en-US"/>
              </w:rPr>
            </w:pPr>
            <w:r w:rsidRPr="00DF1624">
              <w:rPr>
                <w:rFonts w:cs="Times New Roman"/>
                <w:b/>
                <w:color w:val="000000" w:themeColor="text1"/>
                <w:lang w:val="en-US"/>
              </w:rPr>
              <w:t>13</w:t>
            </w:r>
          </w:p>
        </w:tc>
        <w:tc>
          <w:tcPr>
            <w:tcW w:w="992" w:type="dxa"/>
          </w:tcPr>
          <w:p w:rsidR="00E4414E" w:rsidRPr="00DA0842" w:rsidRDefault="00E4414E" w:rsidP="009C058D">
            <w:pPr>
              <w:pStyle w:val="a4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E4414E" w:rsidRPr="00DA0842" w:rsidRDefault="00E4414E" w:rsidP="009C058D">
            <w:pPr>
              <w:pStyle w:val="a4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E4414E" w:rsidRPr="00DA0842" w:rsidRDefault="00E4414E" w:rsidP="009C058D">
            <w:pPr>
              <w:pStyle w:val="a4"/>
              <w:jc w:val="center"/>
              <w:rPr>
                <w:rFonts w:cs="Times New Roman"/>
                <w:color w:val="000000" w:themeColor="text1"/>
              </w:rPr>
            </w:pPr>
            <w:r w:rsidRPr="00DA0842">
              <w:rPr>
                <w:rFonts w:cs="Times New Roman"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:rsidR="00E4414E" w:rsidRPr="00DA0842" w:rsidRDefault="00E4414E" w:rsidP="009C058D">
            <w:pPr>
              <w:pStyle w:val="a4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275" w:type="dxa"/>
          </w:tcPr>
          <w:p w:rsidR="00E4414E" w:rsidRPr="00DA0842" w:rsidRDefault="00E4414E" w:rsidP="009C058D">
            <w:pPr>
              <w:pStyle w:val="a4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E4414E" w:rsidRPr="00DA0842" w:rsidTr="00DF1624">
        <w:tc>
          <w:tcPr>
            <w:tcW w:w="853" w:type="dxa"/>
          </w:tcPr>
          <w:p w:rsidR="00E4414E" w:rsidRPr="00DF1624" w:rsidRDefault="00E4414E" w:rsidP="009C058D">
            <w:pPr>
              <w:pStyle w:val="a4"/>
              <w:jc w:val="center"/>
              <w:rPr>
                <w:rFonts w:cs="Times New Roman"/>
                <w:b/>
                <w:color w:val="000000" w:themeColor="text1"/>
              </w:rPr>
            </w:pPr>
            <w:r w:rsidRPr="00DF1624">
              <w:rPr>
                <w:rFonts w:cs="Times New Roman"/>
                <w:b/>
                <w:color w:val="000000" w:themeColor="text1"/>
              </w:rPr>
              <w:t>6</w:t>
            </w:r>
          </w:p>
        </w:tc>
        <w:tc>
          <w:tcPr>
            <w:tcW w:w="3224" w:type="dxa"/>
          </w:tcPr>
          <w:p w:rsidR="00E4414E" w:rsidRPr="00DF1624" w:rsidRDefault="00E4414E" w:rsidP="009C058D">
            <w:pPr>
              <w:pStyle w:val="a4"/>
              <w:rPr>
                <w:rFonts w:cs="Times New Roman"/>
                <w:b/>
                <w:color w:val="000000" w:themeColor="text1"/>
              </w:rPr>
            </w:pPr>
            <w:r w:rsidRPr="00DF1624">
              <w:rPr>
                <w:rFonts w:cs="Times New Roman"/>
                <w:b/>
                <w:color w:val="000000" w:themeColor="text1"/>
              </w:rPr>
              <w:t>Числа от 1 до 1000. Умножение и деление.</w:t>
            </w:r>
          </w:p>
        </w:tc>
        <w:tc>
          <w:tcPr>
            <w:tcW w:w="851" w:type="dxa"/>
          </w:tcPr>
          <w:p w:rsidR="00E4414E" w:rsidRPr="00DF1624" w:rsidRDefault="00E4414E" w:rsidP="009C058D">
            <w:pPr>
              <w:pStyle w:val="a4"/>
              <w:jc w:val="center"/>
              <w:rPr>
                <w:rFonts w:cs="Times New Roman"/>
                <w:b/>
                <w:color w:val="000000" w:themeColor="text1"/>
                <w:lang w:val="en-US"/>
              </w:rPr>
            </w:pPr>
            <w:r w:rsidRPr="00DF1624">
              <w:rPr>
                <w:rFonts w:cs="Times New Roman"/>
                <w:b/>
                <w:color w:val="000000" w:themeColor="text1"/>
                <w:lang w:val="en-US"/>
              </w:rPr>
              <w:t>19</w:t>
            </w:r>
          </w:p>
        </w:tc>
        <w:tc>
          <w:tcPr>
            <w:tcW w:w="992" w:type="dxa"/>
          </w:tcPr>
          <w:p w:rsidR="00E4414E" w:rsidRPr="00DA0842" w:rsidRDefault="00E4414E" w:rsidP="009C058D">
            <w:pPr>
              <w:pStyle w:val="a4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E4414E" w:rsidRPr="00DA0842" w:rsidRDefault="00E4414E" w:rsidP="009C058D">
            <w:pPr>
              <w:pStyle w:val="a4"/>
              <w:jc w:val="center"/>
              <w:rPr>
                <w:rFonts w:cs="Times New Roman"/>
                <w:color w:val="000000" w:themeColor="text1"/>
              </w:rPr>
            </w:pPr>
            <w:r w:rsidRPr="00DA0842">
              <w:rPr>
                <w:rFonts w:cs="Times New Roman"/>
                <w:color w:val="000000" w:themeColor="text1"/>
              </w:rPr>
              <w:t>1</w:t>
            </w:r>
          </w:p>
        </w:tc>
        <w:tc>
          <w:tcPr>
            <w:tcW w:w="850" w:type="dxa"/>
          </w:tcPr>
          <w:p w:rsidR="00E4414E" w:rsidRPr="00DA0842" w:rsidRDefault="0007378B" w:rsidP="009C058D">
            <w:pPr>
              <w:pStyle w:val="a4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:rsidR="00E4414E" w:rsidRPr="00DA0842" w:rsidRDefault="0007378B" w:rsidP="009C058D">
            <w:pPr>
              <w:pStyle w:val="a4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</w:t>
            </w:r>
          </w:p>
        </w:tc>
        <w:tc>
          <w:tcPr>
            <w:tcW w:w="1275" w:type="dxa"/>
          </w:tcPr>
          <w:p w:rsidR="00E4414E" w:rsidRPr="00DA0842" w:rsidRDefault="00E4414E" w:rsidP="009C058D">
            <w:pPr>
              <w:pStyle w:val="a4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E4414E" w:rsidRPr="00DA0842" w:rsidTr="00DF1624">
        <w:trPr>
          <w:trHeight w:val="859"/>
        </w:trPr>
        <w:tc>
          <w:tcPr>
            <w:tcW w:w="853" w:type="dxa"/>
          </w:tcPr>
          <w:p w:rsidR="00E4414E" w:rsidRPr="00DF1624" w:rsidRDefault="00E4414E" w:rsidP="00E4414E">
            <w:pPr>
              <w:pStyle w:val="a4"/>
              <w:jc w:val="center"/>
              <w:rPr>
                <w:rFonts w:cs="Times New Roman"/>
                <w:b/>
                <w:color w:val="000000" w:themeColor="text1"/>
              </w:rPr>
            </w:pPr>
            <w:r w:rsidRPr="00DF1624">
              <w:rPr>
                <w:rFonts w:cs="Times New Roman"/>
                <w:b/>
                <w:color w:val="000000" w:themeColor="text1"/>
              </w:rPr>
              <w:t>7</w:t>
            </w:r>
          </w:p>
        </w:tc>
        <w:tc>
          <w:tcPr>
            <w:tcW w:w="3224" w:type="dxa"/>
          </w:tcPr>
          <w:p w:rsidR="00DF1624" w:rsidRDefault="00E4414E" w:rsidP="00E4414E">
            <w:pPr>
              <w:pStyle w:val="a4"/>
              <w:rPr>
                <w:rFonts w:cs="Times New Roman"/>
                <w:b/>
                <w:color w:val="000000" w:themeColor="text1"/>
              </w:rPr>
            </w:pPr>
            <w:r w:rsidRPr="00DF1624">
              <w:rPr>
                <w:rFonts w:cs="Times New Roman"/>
                <w:b/>
                <w:color w:val="000000" w:themeColor="text1"/>
              </w:rPr>
              <w:t xml:space="preserve">Итоговое повторение </w:t>
            </w:r>
            <w:r w:rsidR="00DF1624">
              <w:rPr>
                <w:rFonts w:cs="Times New Roman"/>
                <w:b/>
                <w:color w:val="000000" w:themeColor="text1"/>
              </w:rPr>
              <w:t xml:space="preserve">«Что узнали, чему научились </w:t>
            </w:r>
          </w:p>
          <w:p w:rsidR="00E4414E" w:rsidRPr="00DF1624" w:rsidRDefault="00DF1624" w:rsidP="00E4414E">
            <w:pPr>
              <w:pStyle w:val="a4"/>
              <w:rPr>
                <w:rFonts w:cs="Times New Roman"/>
                <w:b/>
                <w:color w:val="000000" w:themeColor="text1"/>
              </w:rPr>
            </w:pPr>
            <w:r>
              <w:rPr>
                <w:rFonts w:cs="Times New Roman"/>
                <w:b/>
                <w:color w:val="000000" w:themeColor="text1"/>
              </w:rPr>
              <w:t>в 3</w:t>
            </w:r>
            <w:r w:rsidR="00E4414E" w:rsidRPr="00DF1624">
              <w:rPr>
                <w:rFonts w:cs="Times New Roman"/>
                <w:b/>
                <w:color w:val="000000" w:themeColor="text1"/>
              </w:rPr>
              <w:t xml:space="preserve"> классе»</w:t>
            </w:r>
          </w:p>
        </w:tc>
        <w:tc>
          <w:tcPr>
            <w:tcW w:w="851" w:type="dxa"/>
          </w:tcPr>
          <w:p w:rsidR="00E4414E" w:rsidRPr="00DF1624" w:rsidRDefault="00E4414E" w:rsidP="00E4414E">
            <w:pPr>
              <w:pStyle w:val="a4"/>
              <w:jc w:val="center"/>
              <w:rPr>
                <w:rFonts w:cs="Times New Roman"/>
                <w:b/>
                <w:color w:val="000000" w:themeColor="text1"/>
                <w:lang w:val="en-US"/>
              </w:rPr>
            </w:pPr>
            <w:r w:rsidRPr="00DF1624">
              <w:rPr>
                <w:rFonts w:cs="Times New Roman"/>
                <w:b/>
                <w:color w:val="000000" w:themeColor="text1"/>
                <w:lang w:val="en-US"/>
              </w:rPr>
              <w:t>8</w:t>
            </w:r>
          </w:p>
        </w:tc>
        <w:tc>
          <w:tcPr>
            <w:tcW w:w="992" w:type="dxa"/>
          </w:tcPr>
          <w:p w:rsidR="00E4414E" w:rsidRPr="00DA0842" w:rsidRDefault="00E4414E" w:rsidP="00E4414E">
            <w:pPr>
              <w:pStyle w:val="a4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E4414E" w:rsidRPr="00DA0842" w:rsidRDefault="00E4414E" w:rsidP="00E4414E">
            <w:pPr>
              <w:pStyle w:val="a4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E4414E" w:rsidRPr="00DA0842" w:rsidRDefault="00E4414E" w:rsidP="00E4414E">
            <w:pPr>
              <w:pStyle w:val="a4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E4414E" w:rsidRPr="00DA0842" w:rsidRDefault="00E4414E" w:rsidP="00E4414E">
            <w:pPr>
              <w:pStyle w:val="a4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275" w:type="dxa"/>
          </w:tcPr>
          <w:p w:rsidR="00E4414E" w:rsidRPr="00DA0842" w:rsidRDefault="00E4414E" w:rsidP="00E4414E">
            <w:pPr>
              <w:pStyle w:val="a4"/>
              <w:jc w:val="center"/>
              <w:rPr>
                <w:rFonts w:cs="Times New Roman"/>
                <w:color w:val="000000" w:themeColor="text1"/>
              </w:rPr>
            </w:pPr>
            <w:r w:rsidRPr="00DA0842">
              <w:rPr>
                <w:rFonts w:cs="Times New Roman"/>
                <w:color w:val="000000" w:themeColor="text1"/>
              </w:rPr>
              <w:t>1</w:t>
            </w:r>
          </w:p>
        </w:tc>
      </w:tr>
      <w:tr w:rsidR="00E4414E" w:rsidRPr="00DA0842" w:rsidTr="00DF1624">
        <w:tc>
          <w:tcPr>
            <w:tcW w:w="853" w:type="dxa"/>
          </w:tcPr>
          <w:p w:rsidR="00E4414E" w:rsidRPr="00DF1624" w:rsidRDefault="00E4414E" w:rsidP="00E4414E">
            <w:pPr>
              <w:pStyle w:val="a4"/>
              <w:jc w:val="center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3224" w:type="dxa"/>
          </w:tcPr>
          <w:p w:rsidR="00E4414E" w:rsidRPr="00DF1624" w:rsidRDefault="00E4414E" w:rsidP="00E4414E">
            <w:pPr>
              <w:pStyle w:val="a4"/>
              <w:rPr>
                <w:rFonts w:cs="Times New Roman"/>
                <w:b/>
                <w:bCs/>
                <w:color w:val="000000" w:themeColor="text1"/>
              </w:rPr>
            </w:pPr>
            <w:r w:rsidRPr="00DF1624">
              <w:rPr>
                <w:rFonts w:cs="Times New Roman"/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851" w:type="dxa"/>
          </w:tcPr>
          <w:p w:rsidR="00E4414E" w:rsidRPr="00DA0842" w:rsidRDefault="00E4414E" w:rsidP="00E4414E">
            <w:pPr>
              <w:pStyle w:val="a4"/>
              <w:jc w:val="center"/>
              <w:rPr>
                <w:rFonts w:cs="Times New Roman"/>
                <w:b/>
                <w:bCs/>
                <w:color w:val="000000" w:themeColor="text1"/>
                <w:lang w:val="en-US"/>
              </w:rPr>
            </w:pPr>
            <w:r w:rsidRPr="00DA0842">
              <w:rPr>
                <w:rFonts w:cs="Times New Roman"/>
                <w:b/>
                <w:bCs/>
                <w:color w:val="000000" w:themeColor="text1"/>
                <w:lang w:val="en-US"/>
              </w:rPr>
              <w:t>170</w:t>
            </w:r>
          </w:p>
        </w:tc>
        <w:tc>
          <w:tcPr>
            <w:tcW w:w="992" w:type="dxa"/>
          </w:tcPr>
          <w:p w:rsidR="00E4414E" w:rsidRPr="00DA0842" w:rsidRDefault="00E4414E" w:rsidP="00E4414E">
            <w:pPr>
              <w:pStyle w:val="a4"/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DA0842">
              <w:rPr>
                <w:rFonts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:rsidR="00E4414E" w:rsidRPr="00DA0842" w:rsidRDefault="00E4414E" w:rsidP="00E4414E">
            <w:pPr>
              <w:pStyle w:val="a4"/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DA0842">
              <w:rPr>
                <w:rFonts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850" w:type="dxa"/>
          </w:tcPr>
          <w:p w:rsidR="00E4414E" w:rsidRPr="00DA0842" w:rsidRDefault="0007378B" w:rsidP="00E4414E">
            <w:pPr>
              <w:pStyle w:val="a4"/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>
              <w:rPr>
                <w:rFonts w:cs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851" w:type="dxa"/>
          </w:tcPr>
          <w:p w:rsidR="00E4414E" w:rsidRPr="00DA0842" w:rsidRDefault="0007378B" w:rsidP="00E4414E">
            <w:pPr>
              <w:pStyle w:val="a4"/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>
              <w:rPr>
                <w:rFonts w:cs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1275" w:type="dxa"/>
          </w:tcPr>
          <w:p w:rsidR="00E4414E" w:rsidRPr="00DA0842" w:rsidRDefault="00E4414E" w:rsidP="00E4414E">
            <w:pPr>
              <w:pStyle w:val="a4"/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DA0842">
              <w:rPr>
                <w:rFonts w:cs="Times New Roman"/>
                <w:b/>
                <w:bCs/>
                <w:color w:val="000000" w:themeColor="text1"/>
              </w:rPr>
              <w:t>1</w:t>
            </w:r>
          </w:p>
        </w:tc>
      </w:tr>
    </w:tbl>
    <w:p w:rsidR="00B306FA" w:rsidRPr="00DA0842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306FA" w:rsidRPr="00DA0842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306FA" w:rsidRPr="00DA0842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306FA" w:rsidRPr="00DA0842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306FA" w:rsidRPr="00DA0842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306FA" w:rsidRPr="00DA0842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306FA" w:rsidRPr="00DA0842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306FA" w:rsidRPr="00DA0842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306FA" w:rsidRPr="00DA0842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306FA" w:rsidRPr="00DA0842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306FA" w:rsidRPr="00DA0842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306FA" w:rsidRPr="00DA0842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306FA" w:rsidRPr="00DA0842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306FA" w:rsidRPr="00DA0842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306FA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F1624" w:rsidRDefault="00DF1624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F1624" w:rsidRDefault="00DF1624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F1624" w:rsidRDefault="00DF1624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F1624" w:rsidRDefault="00DF1624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F1624" w:rsidRPr="00DA0842" w:rsidRDefault="00DF1624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306FA" w:rsidRPr="00DA0842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95DFD" w:rsidRDefault="00495DFD" w:rsidP="00495DFD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95DFD" w:rsidRDefault="00495DFD" w:rsidP="00495DFD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95DFD" w:rsidRPr="00DA0842" w:rsidRDefault="00495DFD" w:rsidP="00495DF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A08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КАЛЕНДАРНО-ТЕМАТИЧЕСКОЕ ПЛАНИРОВАНИЕ</w:t>
      </w:r>
    </w:p>
    <w:tbl>
      <w:tblPr>
        <w:tblpPr w:leftFromText="180" w:rightFromText="180" w:vertAnchor="text" w:horzAnchor="margin" w:tblpY="548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3"/>
        <w:gridCol w:w="644"/>
        <w:gridCol w:w="806"/>
        <w:gridCol w:w="67"/>
        <w:gridCol w:w="720"/>
        <w:gridCol w:w="7009"/>
      </w:tblGrid>
      <w:tr w:rsidR="00495DFD" w:rsidRPr="00DA0842" w:rsidTr="00495DFD"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A084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№ 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A084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Дата</w:t>
            </w:r>
          </w:p>
        </w:tc>
        <w:tc>
          <w:tcPr>
            <w:tcW w:w="7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A084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Тема урока</w:t>
            </w:r>
          </w:p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95DFD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A084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A084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план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A084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факт</w:t>
            </w:r>
          </w:p>
        </w:tc>
        <w:tc>
          <w:tcPr>
            <w:tcW w:w="7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95DFD" w:rsidRPr="00DA0842" w:rsidTr="00495DFD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Числа от 1 до 100. Сложение и вычитание. (10 ч.)</w:t>
            </w:r>
          </w:p>
        </w:tc>
      </w:tr>
      <w:tr w:rsidR="00495DFD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Повторение. Нумерация чисел. Устные приёмы сложения и вычитания.</w:t>
            </w:r>
          </w:p>
        </w:tc>
      </w:tr>
      <w:tr w:rsidR="00495DFD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Повторение. Нумерация чисел. Письменные приёмы сложения и вычитания.</w:t>
            </w:r>
          </w:p>
        </w:tc>
      </w:tr>
      <w:tr w:rsidR="00495DFD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Выражения с переменной.</w:t>
            </w:r>
          </w:p>
        </w:tc>
      </w:tr>
      <w:tr w:rsidR="00495DFD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Решение уравнений.</w:t>
            </w:r>
          </w:p>
        </w:tc>
      </w:tr>
      <w:tr w:rsidR="00495DFD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Решение уравнений. Название чисел при сложении.</w:t>
            </w:r>
          </w:p>
        </w:tc>
      </w:tr>
      <w:tr w:rsidR="00495DFD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Решение уравнений. Название чисел при вычитании.</w:t>
            </w:r>
          </w:p>
        </w:tc>
      </w:tr>
      <w:tr w:rsidR="00495DFD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Решение уравнений. Обозначение геометрических фигур буквами.</w:t>
            </w:r>
          </w:p>
        </w:tc>
      </w:tr>
      <w:tr w:rsidR="00495DFD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Стартовая контрольная работа.</w:t>
            </w:r>
          </w:p>
        </w:tc>
      </w:tr>
      <w:tr w:rsidR="00495DFD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Анализ контрольной работы.</w:t>
            </w:r>
          </w:p>
        </w:tc>
      </w:tr>
      <w:tr w:rsidR="00495DFD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Повторение. Геометрический материал.</w:t>
            </w:r>
          </w:p>
        </w:tc>
      </w:tr>
      <w:tr w:rsidR="00495DFD" w:rsidRPr="00DA0842" w:rsidTr="00495DFD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Числа от 1 до 100. Табличное умножение и деление. (</w:t>
            </w:r>
            <w:r w:rsidR="0095669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71</w:t>
            </w:r>
            <w:r w:rsidRPr="00DA08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A08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ч.)</w:t>
            </w:r>
          </w:p>
        </w:tc>
      </w:tr>
      <w:tr w:rsidR="00495DFD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Связь умножения 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сложения.</w:t>
            </w:r>
          </w:p>
        </w:tc>
      </w:tr>
      <w:tr w:rsidR="00495DFD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Связь между компонентами и результатом умножения. Чётные и нечётные числа.</w:t>
            </w:r>
          </w:p>
        </w:tc>
      </w:tr>
      <w:tr w:rsidR="00495DFD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Таблица умножения и деления с числом 3.</w:t>
            </w:r>
          </w:p>
        </w:tc>
      </w:tr>
      <w:tr w:rsidR="00495DFD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Решение задач с величинами «цена», «количество», «стоимость».</w:t>
            </w:r>
          </w:p>
        </w:tc>
      </w:tr>
      <w:tr w:rsidR="00495DFD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Таблица умножения и деления с числом 3.</w:t>
            </w:r>
          </w:p>
        </w:tc>
      </w:tr>
      <w:tr w:rsidR="00495DFD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23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Решение задач с понятиями «масса» и «количество».</w:t>
            </w:r>
          </w:p>
        </w:tc>
      </w:tr>
      <w:tr w:rsidR="00495DFD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17.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24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Порядок выполнения действий. </w:t>
            </w:r>
          </w:p>
        </w:tc>
      </w:tr>
      <w:tr w:rsidR="00495DFD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18.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25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Порядок выполнения действий. Периметр многоугольника.</w:t>
            </w:r>
          </w:p>
        </w:tc>
      </w:tr>
      <w:tr w:rsidR="00495DFD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19.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26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Порядок выполнения действий. Геометрические фигуры.</w:t>
            </w:r>
          </w:p>
        </w:tc>
      </w:tr>
      <w:tr w:rsidR="00495DFD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27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Решение задач с понятиями «масса» и «количество».</w:t>
            </w:r>
          </w:p>
        </w:tc>
      </w:tr>
      <w:tr w:rsidR="00495DFD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21.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3B592B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495DFD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22.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01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Таблица умножения и деления с числом 4.</w:t>
            </w:r>
          </w:p>
        </w:tc>
      </w:tr>
      <w:tr w:rsidR="00495DFD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23.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02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Закрепление изученного материала.</w:t>
            </w:r>
          </w:p>
        </w:tc>
      </w:tr>
      <w:tr w:rsidR="00495DFD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24.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03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Таблица умножения и деления с числом 4.</w:t>
            </w:r>
          </w:p>
        </w:tc>
      </w:tr>
      <w:tr w:rsidR="00495DFD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25.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04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Задачи на увеличение числа в несколько раз.</w:t>
            </w:r>
          </w:p>
        </w:tc>
      </w:tr>
      <w:tr w:rsidR="00495DFD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26.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07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Решение задач.</w:t>
            </w:r>
          </w:p>
        </w:tc>
      </w:tr>
      <w:tr w:rsidR="00495DFD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27.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08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Задачи на уменьшение числа в несколько раз.</w:t>
            </w:r>
          </w:p>
        </w:tc>
      </w:tr>
      <w:tr w:rsidR="00495DFD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28.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Задачи на уменьшение числа в несколько раз. Порядок выполнения действий.</w:t>
            </w:r>
          </w:p>
        </w:tc>
      </w:tr>
      <w:tr w:rsidR="00495DFD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29.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Задачи на уменьшение, увеличение числа в несколько раз.</w:t>
            </w:r>
          </w:p>
        </w:tc>
      </w:tr>
      <w:tr w:rsidR="00495DFD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30.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Решение задач. Равенства. Неравенства.</w:t>
            </w:r>
          </w:p>
        </w:tc>
      </w:tr>
      <w:tr w:rsidR="00495DFD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31.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Таблица умножения и деления с числом 5.</w:t>
            </w:r>
          </w:p>
        </w:tc>
      </w:tr>
      <w:tr w:rsidR="00495DFD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32.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Задачи на кратное сравнение. Порядок выполнения действий.</w:t>
            </w:r>
          </w:p>
        </w:tc>
      </w:tr>
      <w:tr w:rsidR="00495DFD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33.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Таблица умножения и деления с числом 5.</w:t>
            </w:r>
          </w:p>
        </w:tc>
      </w:tr>
      <w:tr w:rsidR="00495DFD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34.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17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Решение задач.</w:t>
            </w:r>
          </w:p>
        </w:tc>
      </w:tr>
      <w:tr w:rsidR="00495DFD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35.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18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Таблица умножения и деления с числом 6.</w:t>
            </w:r>
          </w:p>
        </w:tc>
      </w:tr>
      <w:tr w:rsidR="00495DFD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36.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21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Решение задач. Буквенные выражения.</w:t>
            </w:r>
          </w:p>
        </w:tc>
      </w:tr>
      <w:tr w:rsidR="00495DFD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37.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22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Таблица умножения и деления с числом 7.</w:t>
            </w:r>
          </w:p>
        </w:tc>
      </w:tr>
      <w:tr w:rsidR="00495DFD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38.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23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Итоговая контрольная работа№ 1 за </w:t>
            </w:r>
            <w:r w:rsidRPr="00DA084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>I</w:t>
            </w:r>
            <w:r w:rsidRPr="00DA084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четверть «Умножение и деление на 2 и 3». </w:t>
            </w:r>
          </w:p>
        </w:tc>
      </w:tr>
      <w:tr w:rsidR="00495DFD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39.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24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495DFD" w:rsidP="00495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D" w:rsidRPr="00DA0842" w:rsidRDefault="00A05245" w:rsidP="00495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Анализ контрольной работы. Обобщение и повторение пройденного материала.</w:t>
            </w:r>
          </w:p>
        </w:tc>
      </w:tr>
      <w:tr w:rsidR="00A05245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A05245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52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40.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A05245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52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Таблица умножения и деления с числами 6, 7.</w:t>
            </w:r>
          </w:p>
        </w:tc>
      </w:tr>
      <w:tr w:rsidR="00A05245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A05245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52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41.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A05245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52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Странички для любознательных.</w:t>
            </w:r>
          </w:p>
        </w:tc>
      </w:tr>
      <w:tr w:rsidR="00A05245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42.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29.10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A05245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43.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Площадь. Единицы площади.</w:t>
            </w:r>
          </w:p>
        </w:tc>
      </w:tr>
      <w:tr w:rsidR="00A05245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44.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06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Площадь. Единицы площади</w:t>
            </w:r>
          </w:p>
        </w:tc>
      </w:tr>
      <w:tr w:rsidR="00A05245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45.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07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Площадь. Сравнение площадей фигур.</w:t>
            </w:r>
          </w:p>
        </w:tc>
      </w:tr>
      <w:tr w:rsidR="00A05245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46.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08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Квадратный сантиметр.</w:t>
            </w:r>
          </w:p>
        </w:tc>
      </w:tr>
      <w:tr w:rsidR="00A05245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47.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Площадь прямоугольника.</w:t>
            </w:r>
          </w:p>
        </w:tc>
      </w:tr>
      <w:tr w:rsidR="00A05245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48.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Таблица умножения и деления с числом 8.</w:t>
            </w:r>
          </w:p>
        </w:tc>
      </w:tr>
      <w:tr w:rsidR="00A05245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49.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Квадратный сантиметр. Площадь прямоугольника.</w:t>
            </w:r>
          </w:p>
        </w:tc>
      </w:tr>
      <w:tr w:rsidR="00A05245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50.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Закрепление изученного материала.</w:t>
            </w:r>
          </w:p>
        </w:tc>
      </w:tr>
      <w:tr w:rsidR="00A05245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51.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Решение задач. Закрепление изученного материала.</w:t>
            </w:r>
          </w:p>
        </w:tc>
      </w:tr>
      <w:tr w:rsidR="00A05245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52.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Решение задач и уравнений.</w:t>
            </w:r>
          </w:p>
        </w:tc>
      </w:tr>
      <w:tr w:rsidR="00A05245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53.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19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Таблица умножения и деления с числом 9.</w:t>
            </w:r>
          </w:p>
        </w:tc>
      </w:tr>
      <w:tr w:rsidR="00A05245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54.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Таблица умножения и деления с числами 8, 9.</w:t>
            </w:r>
          </w:p>
        </w:tc>
      </w:tr>
      <w:tr w:rsidR="00A05245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55.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21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Решение задач и выражений. Закрепление изученного материала.</w:t>
            </w:r>
          </w:p>
        </w:tc>
      </w:tr>
      <w:tr w:rsidR="00A05245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56.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22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Квадратный дециметр.</w:t>
            </w:r>
          </w:p>
        </w:tc>
      </w:tr>
      <w:tr w:rsidR="00A05245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57.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25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Таблица умножения. Закрепление изученного материала.</w:t>
            </w:r>
          </w:p>
        </w:tc>
      </w:tr>
      <w:tr w:rsidR="00A05245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58.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26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Решение задач и выражений. Порядок выполнения действий. </w:t>
            </w:r>
          </w:p>
        </w:tc>
      </w:tr>
      <w:tr w:rsidR="00A05245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59.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27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Проверочная работа № 1 «Задачи на кратное сравнение. Решение выражений». </w:t>
            </w:r>
          </w:p>
        </w:tc>
      </w:tr>
      <w:tr w:rsidR="00A05245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60.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28.11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Анализ контрольной работы. Обобщение и повторение пройденного материала.</w:t>
            </w:r>
          </w:p>
        </w:tc>
      </w:tr>
      <w:tr w:rsidR="00A05245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61.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29.11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Квадратный метр.</w:t>
            </w:r>
          </w:p>
        </w:tc>
      </w:tr>
      <w:tr w:rsidR="00A05245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62.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Закрепление изученного материала.</w:t>
            </w:r>
          </w:p>
        </w:tc>
      </w:tr>
      <w:tr w:rsidR="00A05245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63.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03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Странички для любознательных.</w:t>
            </w:r>
          </w:p>
        </w:tc>
      </w:tr>
      <w:tr w:rsidR="00A05245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64.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04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45" w:rsidRPr="00DA0842" w:rsidRDefault="00A05245" w:rsidP="00A05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90640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8" w:rsidRPr="00DA0842" w:rsidRDefault="00906408" w:rsidP="0090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65.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8" w:rsidRPr="00DA0842" w:rsidRDefault="00906408" w:rsidP="0090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8" w:rsidRPr="00DA0842" w:rsidRDefault="00906408" w:rsidP="0090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8" w:rsidRPr="00DA0842" w:rsidRDefault="00906408" w:rsidP="0090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8" w:rsidRPr="00DA0842" w:rsidRDefault="00906408" w:rsidP="00906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Умножение на 1.</w:t>
            </w:r>
          </w:p>
        </w:tc>
      </w:tr>
      <w:tr w:rsidR="0090640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8" w:rsidRPr="00DA0842" w:rsidRDefault="00906408" w:rsidP="0090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66.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8" w:rsidRPr="00DA0842" w:rsidRDefault="00906408" w:rsidP="0090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8" w:rsidRPr="00DA0842" w:rsidRDefault="00906408" w:rsidP="0090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8" w:rsidRPr="00DA0842" w:rsidRDefault="00906408" w:rsidP="0090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8" w:rsidRPr="00DA0842" w:rsidRDefault="00906408" w:rsidP="00906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Умножение на 0.</w:t>
            </w:r>
          </w:p>
        </w:tc>
      </w:tr>
      <w:tr w:rsidR="0090640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8" w:rsidRPr="00DA0842" w:rsidRDefault="00906408" w:rsidP="0090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67.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8" w:rsidRPr="00DA0842" w:rsidRDefault="00906408" w:rsidP="0090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8" w:rsidRPr="00DA0842" w:rsidRDefault="00906408" w:rsidP="0090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8" w:rsidRPr="00DA0842" w:rsidRDefault="00906408" w:rsidP="0090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8" w:rsidRPr="00DA0842" w:rsidRDefault="0090640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Умножение и деление с числами 1, 0. </w:t>
            </w:r>
          </w:p>
        </w:tc>
      </w:tr>
      <w:tr w:rsidR="0090640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8" w:rsidRPr="00DA0842" w:rsidRDefault="00906408" w:rsidP="0090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68.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8" w:rsidRPr="00DA0842" w:rsidRDefault="00906408" w:rsidP="0090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8" w:rsidRPr="00DA0842" w:rsidRDefault="00906408" w:rsidP="0090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8" w:rsidRPr="00DA0842" w:rsidRDefault="00906408" w:rsidP="0090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8" w:rsidRPr="00DA0842" w:rsidRDefault="00956698" w:rsidP="00906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Деление нуля на число.</w:t>
            </w:r>
          </w:p>
        </w:tc>
      </w:tr>
      <w:tr w:rsidR="0090640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8" w:rsidRPr="00DA0842" w:rsidRDefault="00906408" w:rsidP="0090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69.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8" w:rsidRPr="00DA0842" w:rsidRDefault="00906408" w:rsidP="0090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8" w:rsidRPr="00DA0842" w:rsidRDefault="00906408" w:rsidP="0090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8" w:rsidRPr="00DA0842" w:rsidRDefault="00906408" w:rsidP="0090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8" w:rsidRPr="00DA0842" w:rsidRDefault="00956698" w:rsidP="00906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Математический диктант № 1.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Решение задач.</w:t>
            </w:r>
          </w:p>
        </w:tc>
      </w:tr>
      <w:tr w:rsidR="0090640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8" w:rsidRPr="00DA0842" w:rsidRDefault="00906408" w:rsidP="0090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70.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8" w:rsidRPr="00DA0842" w:rsidRDefault="00906408" w:rsidP="0090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8" w:rsidRPr="00DA0842" w:rsidRDefault="00906408" w:rsidP="0090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8" w:rsidRPr="00DA0842" w:rsidRDefault="00906408" w:rsidP="0090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8" w:rsidRPr="00DA0842" w:rsidRDefault="00956698" w:rsidP="0090640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Геометрический материал.</w:t>
            </w:r>
          </w:p>
        </w:tc>
      </w:tr>
      <w:tr w:rsidR="0090640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8" w:rsidRPr="00DA0842" w:rsidRDefault="00956698" w:rsidP="0090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  <w:r w:rsidR="00906408"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8" w:rsidRPr="00DA0842" w:rsidRDefault="00906408" w:rsidP="0090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8" w:rsidRPr="00DA0842" w:rsidRDefault="00906408" w:rsidP="0090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8" w:rsidRPr="00DA0842" w:rsidRDefault="00906408" w:rsidP="0090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8" w:rsidRPr="00DA0842" w:rsidRDefault="00956698" w:rsidP="00906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Повторение. Геометрический материал.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Закрепление изученного материала.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73.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Итоговая контрольная работа№ 2 за </w:t>
            </w:r>
            <w:r w:rsidRPr="00DA084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>II</w:t>
            </w:r>
            <w:r w:rsidRPr="00DA084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четверть по теме «Табличное умножение и деление. Площадь прямоугольника». 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74.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Анализ контрольной работы. Обобщение и повторение пройденного материала.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75.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Доли.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76.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Окружность. Круг.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77.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23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Диаметр окружности (круга).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78.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24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Диаметр окружности (круга). Решение задач.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79.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Единицы времени.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80.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Единицы времени. Сравнение именованных единиц.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81.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956698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«Что узнали. Чему научились».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Закрепление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обобщение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изученного материала.</w:t>
            </w:r>
          </w:p>
        </w:tc>
      </w:tr>
      <w:tr w:rsidR="00956698" w:rsidRPr="00DA0842" w:rsidTr="00495DFD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Числа от 1 до 100. Внетабличное умножение и деление. (</w:t>
            </w:r>
            <w:r w:rsidRPr="00DA08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3</w:t>
            </w:r>
            <w:r w:rsidR="001070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Pr="00DA08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ч.)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82.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Умножение и деление круглых чисел.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83.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Деление вида 80 : 20.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84.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Умножение суммы на число.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85.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Умножение суммы на число. Порядок выполнения действий.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86.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Порядок выполнения действий.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87.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Умножение двузначного числа на однозначное.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88.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Умножение двузначного числа на однозначное. Равенства.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89.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Закрепление изученного материала. Буквенные выражения.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Деление суммы на число.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91.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Деление суммы на число. Решение задач.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92.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Деление двузначного числа на однозначное.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93.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Деление двузначного числа на однозначное.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94.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Делимое. Делитель.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95.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Проверка деления.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96.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Проверка деления.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97.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Случаи деления вида 87 : 29.,  66 : 22.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98.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Проверка умножения.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99.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Проверка умножения.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Решение уравнений.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101.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Решение уравнений. Сравнение выражений.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102.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Закрепление изученного материала. Названия чисел при сложении и вычитании, умножении и делении.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103.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Закрепление изученного материала.  Решение задач.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104.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Проверочная ра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бота № 2</w:t>
            </w:r>
            <w:r w:rsidR="0010705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по теме «Решение выражений и </w:t>
            </w:r>
            <w:r w:rsidRPr="00DA084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уравнений. Периметр и площадь фигур».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105.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Деление с остатком.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106.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Деление с остатком. Периметр четырёхугольника.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107.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Деление с остатком. Порядок выполнения действий.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108.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Деление с остатком. Проверка деления умножением.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109.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Решение задач на деление с остатком.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110.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Решение задач на деление с остатком.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111.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Случаи деления, когда делитель больше делимого.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112.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Проверка деления с остатком.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113.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956698" w:rsidRPr="00DA0842" w:rsidTr="00495DFD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Числа от 1 до 1000. Нумерация. (17 ч.)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114.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Тысяча.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115.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Образование и названия трёхзначных чисел.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116.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Запись трёхзначных чисел.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117.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Письменная нумерация в пределах 1000.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118.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Увеличение и уменьшение чисел в 10 раз, в 100 раз.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119.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Увеличение и уменьшение чисел в 10 раз, в 100 раз.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120.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Представление чисел в виде суммы разрядных слагаемых.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121.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Итоговая контрольная работа</w:t>
            </w:r>
            <w:r w:rsidR="0007378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DA084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№ 3 за </w:t>
            </w:r>
            <w:r w:rsidRPr="00DA084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>III</w:t>
            </w:r>
            <w:r w:rsidRPr="00DA084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четверть по теме «Деление с остатком».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122.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Письменная нумерация в пределах 1000. Приёмы устных вычислений.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123.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Сравнение трёхзначных чисел.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124.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Сравнение трёхзначных чисел. Решение задач.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125.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Письменная нумерация в пределах 1000.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126.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Единицы массы. Грамм.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127.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Повторение «Что узнали. Чему научились».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128.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Закрепление изученного материала. Деление с остатком. 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129.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Закрепление и</w:t>
            </w:r>
            <w:r w:rsidR="001070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зученного материала. Буквенные 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выражения.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130.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Закрепление изученного </w:t>
            </w:r>
            <w:r w:rsidR="00DF16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материала. Сравнение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чисел.</w:t>
            </w:r>
          </w:p>
        </w:tc>
      </w:tr>
      <w:tr w:rsidR="00956698" w:rsidRPr="00DA0842" w:rsidTr="00495DFD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Числа от 1 до 1000. Сложение и вычитание. (1</w:t>
            </w:r>
            <w:r w:rsidRPr="00DA08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3</w:t>
            </w:r>
            <w:r w:rsidRPr="00DA08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ч.)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131.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Приёмы устных вычислений.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132.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Приёмы устных вычислений вида 450 + 30, 620 – 200.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133.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Приёмы устных вычислений вида 470 + 80, 560 – 90.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134.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Приёмы устных вычислений вида 260 + 310, 670 – 140.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135.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Приёмы письменных вычислений.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136.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Приёмы письменных вычислений.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137.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Алгоритм сложения трёхзначных чисел.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138.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Алгоритм вычитания трёхзначных чисел.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139.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Алгоритм сложения, вычитания трёхзначных чисел.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140.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Виды треугольников.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141.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Закрепление изученного материала.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142.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10705E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Проверочная</w:t>
            </w:r>
            <w:r w:rsidR="00956698" w:rsidRPr="00DA084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работа № 3 по теме «Сложение и вычитание». 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143.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Закрепление изученного материала.</w:t>
            </w:r>
          </w:p>
        </w:tc>
      </w:tr>
      <w:tr w:rsidR="00956698" w:rsidRPr="00DA0842" w:rsidTr="00495DFD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Числа от 1 до 1000. Умножение и деление. (1</w:t>
            </w:r>
            <w:r w:rsidRPr="00DA08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9</w:t>
            </w:r>
            <w:r w:rsidRPr="00DA08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ч.)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144.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Приёмы устных вычислений.</w:t>
            </w:r>
            <w:r w:rsidR="00DF1624"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Алгоритм вычитания трёхзначных чисел.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145.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Приё</w:t>
            </w:r>
            <w:r w:rsidR="00DF16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мы устных вычислений. Вычитание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трёхзначных чисел.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F1624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6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146.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Приё</w:t>
            </w:r>
            <w:r w:rsidR="004134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мы устных вычислений. Вычитание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трёхзначных чисел.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4134FA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34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147.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10705E" w:rsidP="00107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Математический диктант № 2.</w:t>
            </w:r>
            <w:r w:rsidR="00956698"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Приёмы устных вычислений. 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4134FA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34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148.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Виды треугольников.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4134FA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34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149.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Закрепление изученного материала. Сложение и вычитание трёхзначных чисел.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150.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Приёмы письменного умножения в пределах 1000.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151.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Приёмы письменного умножения в пределах 1000.</w:t>
            </w:r>
          </w:p>
        </w:tc>
      </w:tr>
      <w:tr w:rsidR="00956698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152.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98" w:rsidRPr="00DA0842" w:rsidRDefault="00956698" w:rsidP="0095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Алгоритм письменного умножения трёхзначного числа на однозначное.</w:t>
            </w:r>
          </w:p>
        </w:tc>
      </w:tr>
      <w:tr w:rsidR="00DF1624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153.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Письменное умножение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трёхзначного числа на однозначное.</w:t>
            </w:r>
          </w:p>
        </w:tc>
      </w:tr>
      <w:tr w:rsidR="00DF1624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154.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Письменное 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умножение трёхзначного числа на однозначное.</w:t>
            </w:r>
          </w:p>
        </w:tc>
      </w:tr>
      <w:tr w:rsidR="00DF1624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155.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Приёмы письменного деления в пределах 1000.</w:t>
            </w:r>
          </w:p>
        </w:tc>
      </w:tr>
      <w:tr w:rsidR="00DF1624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156.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Алгоритм деления 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трёхзначного числа на однозначное.</w:t>
            </w:r>
          </w:p>
        </w:tc>
      </w:tr>
      <w:tr w:rsidR="00DF1624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157.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Деление трёхзначного числа на однозначное. Проверка деления.</w:t>
            </w:r>
          </w:p>
        </w:tc>
      </w:tr>
      <w:tr w:rsidR="00DF1624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158.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Проверочная работа № 4 по теме «Числа от 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до 1000. Умножение и деление» </w:t>
            </w:r>
          </w:p>
        </w:tc>
      </w:tr>
      <w:tr w:rsidR="00DF1624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159.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Анализ контрольной работы.</w:t>
            </w: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Закрепление изученного материала.</w:t>
            </w:r>
          </w:p>
        </w:tc>
      </w:tr>
      <w:tr w:rsidR="00DF1624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160.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Закрепление изученного материала. Буквенные выражения.</w:t>
            </w:r>
          </w:p>
        </w:tc>
      </w:tr>
      <w:tr w:rsidR="00DF1624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161.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оговая контрольная работа № 4 за год</w:t>
            </w:r>
            <w:r w:rsidRPr="00DA084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.</w:t>
            </w:r>
          </w:p>
        </w:tc>
      </w:tr>
      <w:tr w:rsidR="00DF1624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162.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Закрепление изученного материала. Знакомство с калькулятором.</w:t>
            </w:r>
          </w:p>
        </w:tc>
      </w:tr>
      <w:tr w:rsidR="00DF1624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163.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Повторение. Решение выражений с помощью калькулятора.</w:t>
            </w:r>
          </w:p>
        </w:tc>
      </w:tr>
      <w:tr w:rsidR="00DF1624" w:rsidRPr="00DA0842" w:rsidTr="00495DFD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Итоговое повторение «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Что узнали, чему научились в 3 </w:t>
            </w:r>
            <w:r w:rsidRPr="00DA08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классе» (8 ч.)</w:t>
            </w:r>
          </w:p>
        </w:tc>
      </w:tr>
      <w:tr w:rsidR="00DF1624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164.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Повторение. Сравнение именованных чисел.</w:t>
            </w:r>
          </w:p>
        </w:tc>
      </w:tr>
      <w:tr w:rsidR="00DF1624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165.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Повторение. Табличное умножение и деление.</w:t>
            </w:r>
          </w:p>
        </w:tc>
      </w:tr>
      <w:tr w:rsidR="00DF1624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166.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Повторение. Табличное умножение и деление.</w:t>
            </w:r>
          </w:p>
        </w:tc>
      </w:tr>
      <w:tr w:rsidR="00DF1624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167.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оговая комплексная контрольная </w:t>
            </w:r>
            <w:r w:rsidRPr="00DA084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работа.</w:t>
            </w:r>
          </w:p>
        </w:tc>
      </w:tr>
      <w:tr w:rsidR="00DF1624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168.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Повторение. Внетабличное умножение и деление.</w:t>
            </w:r>
          </w:p>
        </w:tc>
      </w:tr>
      <w:tr w:rsidR="00DF1624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169.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Повторение. Геометрические фигуры и величины.</w:t>
            </w:r>
          </w:p>
        </w:tc>
      </w:tr>
      <w:tr w:rsidR="00DF1624" w:rsidRPr="00DA0842" w:rsidTr="00495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170.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24" w:rsidRPr="00DA0842" w:rsidRDefault="00DF1624" w:rsidP="00DF1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Обобщающий урок «По океану Математических Знаний».</w:t>
            </w:r>
          </w:p>
        </w:tc>
      </w:tr>
    </w:tbl>
    <w:p w:rsidR="00495DFD" w:rsidRPr="00DA0842" w:rsidRDefault="00495DFD" w:rsidP="00495DFD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95DFD" w:rsidRPr="00DA0842" w:rsidRDefault="00495DFD" w:rsidP="00495DFD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95DFD" w:rsidRPr="00DA0842" w:rsidRDefault="00495DFD" w:rsidP="00495DFD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495DFD" w:rsidRPr="00DA0842" w:rsidSect="00B306FA">
          <w:footerReference w:type="default" r:id="rId9"/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:rsidR="00B306FA" w:rsidRPr="00DA0842" w:rsidRDefault="00B306FA" w:rsidP="009C058D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B306FA" w:rsidRPr="00DA0842" w:rsidSect="00B306FA">
      <w:footerReference w:type="default" r:id="rId10"/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0DA" w:rsidRDefault="006300DA">
      <w:pPr>
        <w:spacing w:after="0" w:line="240" w:lineRule="auto"/>
      </w:pPr>
      <w:r>
        <w:separator/>
      </w:r>
    </w:p>
  </w:endnote>
  <w:endnote w:type="continuationSeparator" w:id="0">
    <w:p w:rsidR="006300DA" w:rsidRDefault="00630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4252855"/>
      <w:docPartObj>
        <w:docPartGallery w:val="Page Numbers (Bottom of Page)"/>
        <w:docPartUnique/>
      </w:docPartObj>
    </w:sdtPr>
    <w:sdtEndPr/>
    <w:sdtContent>
      <w:p w:rsidR="0010705E" w:rsidRDefault="0010705E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0D87">
          <w:rPr>
            <w:noProof/>
          </w:rPr>
          <w:t>1</w:t>
        </w:r>
        <w:r>
          <w:fldChar w:fldCharType="end"/>
        </w:r>
      </w:p>
    </w:sdtContent>
  </w:sdt>
  <w:p w:rsidR="0010705E" w:rsidRDefault="0010705E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2261532"/>
      <w:docPartObj>
        <w:docPartGallery w:val="Page Numbers (Bottom of Page)"/>
        <w:docPartUnique/>
      </w:docPartObj>
    </w:sdtPr>
    <w:sdtEndPr/>
    <w:sdtContent>
      <w:p w:rsidR="0010705E" w:rsidRDefault="0010705E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0D87">
          <w:rPr>
            <w:noProof/>
          </w:rPr>
          <w:t>14</w:t>
        </w:r>
        <w:r>
          <w:fldChar w:fldCharType="end"/>
        </w:r>
      </w:p>
    </w:sdtContent>
  </w:sdt>
  <w:p w:rsidR="0010705E" w:rsidRDefault="0010705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0DA" w:rsidRDefault="006300DA">
      <w:pPr>
        <w:spacing w:after="0" w:line="240" w:lineRule="auto"/>
      </w:pPr>
      <w:r>
        <w:separator/>
      </w:r>
    </w:p>
  </w:footnote>
  <w:footnote w:type="continuationSeparator" w:id="0">
    <w:p w:rsidR="006300DA" w:rsidRDefault="006300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25777"/>
    <w:multiLevelType w:val="hybridMultilevel"/>
    <w:tmpl w:val="36086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813EE"/>
    <w:multiLevelType w:val="hybridMultilevel"/>
    <w:tmpl w:val="885C9B8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9006FAA"/>
    <w:multiLevelType w:val="hybridMultilevel"/>
    <w:tmpl w:val="7F86C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187442"/>
    <w:multiLevelType w:val="hybridMultilevel"/>
    <w:tmpl w:val="82A6B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1E1726"/>
    <w:multiLevelType w:val="hybridMultilevel"/>
    <w:tmpl w:val="24BC8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935ADA"/>
    <w:multiLevelType w:val="hybridMultilevel"/>
    <w:tmpl w:val="6C44D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A76E11"/>
    <w:multiLevelType w:val="hybridMultilevel"/>
    <w:tmpl w:val="B7026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547503"/>
    <w:multiLevelType w:val="hybridMultilevel"/>
    <w:tmpl w:val="F0D025EC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8937EC"/>
    <w:multiLevelType w:val="hybridMultilevel"/>
    <w:tmpl w:val="D5A23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3D61F7"/>
    <w:multiLevelType w:val="hybridMultilevel"/>
    <w:tmpl w:val="0E6CBCE8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AD38CE"/>
    <w:multiLevelType w:val="hybridMultilevel"/>
    <w:tmpl w:val="44F85758"/>
    <w:lvl w:ilvl="0" w:tplc="2B0250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0F3A89"/>
    <w:multiLevelType w:val="hybridMultilevel"/>
    <w:tmpl w:val="889EA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5A443E"/>
    <w:multiLevelType w:val="hybridMultilevel"/>
    <w:tmpl w:val="73FCE6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9"/>
  </w:num>
  <w:num w:numId="5">
    <w:abstractNumId w:val="4"/>
  </w:num>
  <w:num w:numId="6">
    <w:abstractNumId w:val="8"/>
  </w:num>
  <w:num w:numId="7">
    <w:abstractNumId w:val="0"/>
  </w:num>
  <w:num w:numId="8">
    <w:abstractNumId w:val="3"/>
  </w:num>
  <w:num w:numId="9">
    <w:abstractNumId w:val="10"/>
  </w:num>
  <w:num w:numId="10">
    <w:abstractNumId w:val="2"/>
  </w:num>
  <w:num w:numId="11">
    <w:abstractNumId w:val="12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6FA"/>
    <w:rsid w:val="0007378B"/>
    <w:rsid w:val="00101931"/>
    <w:rsid w:val="0010705E"/>
    <w:rsid w:val="0018306A"/>
    <w:rsid w:val="00197632"/>
    <w:rsid w:val="001B3030"/>
    <w:rsid w:val="00203B60"/>
    <w:rsid w:val="00255069"/>
    <w:rsid w:val="00257A8E"/>
    <w:rsid w:val="002672AC"/>
    <w:rsid w:val="004134FA"/>
    <w:rsid w:val="00454279"/>
    <w:rsid w:val="00495DFD"/>
    <w:rsid w:val="004A0D87"/>
    <w:rsid w:val="00532228"/>
    <w:rsid w:val="00611B31"/>
    <w:rsid w:val="006300DA"/>
    <w:rsid w:val="006B2085"/>
    <w:rsid w:val="007104B0"/>
    <w:rsid w:val="00721293"/>
    <w:rsid w:val="00734082"/>
    <w:rsid w:val="007547C7"/>
    <w:rsid w:val="007A2B5C"/>
    <w:rsid w:val="007A6D00"/>
    <w:rsid w:val="008005C7"/>
    <w:rsid w:val="00813CAD"/>
    <w:rsid w:val="00890F18"/>
    <w:rsid w:val="008911F7"/>
    <w:rsid w:val="00906408"/>
    <w:rsid w:val="00925D12"/>
    <w:rsid w:val="00956698"/>
    <w:rsid w:val="009C058D"/>
    <w:rsid w:val="00A05245"/>
    <w:rsid w:val="00A62C84"/>
    <w:rsid w:val="00B306FA"/>
    <w:rsid w:val="00B56AA2"/>
    <w:rsid w:val="00C03F49"/>
    <w:rsid w:val="00C207C5"/>
    <w:rsid w:val="00C83788"/>
    <w:rsid w:val="00D16E1E"/>
    <w:rsid w:val="00D37811"/>
    <w:rsid w:val="00DA0842"/>
    <w:rsid w:val="00DA5BC7"/>
    <w:rsid w:val="00DC078A"/>
    <w:rsid w:val="00DF1624"/>
    <w:rsid w:val="00E17A67"/>
    <w:rsid w:val="00E4414E"/>
    <w:rsid w:val="00E44E8D"/>
    <w:rsid w:val="00E70E2A"/>
    <w:rsid w:val="00EE4DBF"/>
    <w:rsid w:val="00F620F9"/>
    <w:rsid w:val="00F64FDA"/>
    <w:rsid w:val="00FA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ECBAEC-30A0-4B39-986D-EBB7F4E2E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306FA"/>
  </w:style>
  <w:style w:type="paragraph" w:styleId="a3">
    <w:name w:val="List Paragraph"/>
    <w:basedOn w:val="a"/>
    <w:uiPriority w:val="34"/>
    <w:qFormat/>
    <w:rsid w:val="00B306FA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99"/>
    <w:qFormat/>
    <w:rsid w:val="00B306FA"/>
    <w:pPr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u-2-msonormal">
    <w:name w:val="u-2-msonormal"/>
    <w:basedOn w:val="a"/>
    <w:rsid w:val="00B306FA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aragraphStyle">
    <w:name w:val="Paragraph Style"/>
    <w:uiPriority w:val="99"/>
    <w:rsid w:val="00B306F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5">
    <w:name w:val="Emphasis"/>
    <w:qFormat/>
    <w:rsid w:val="00B306F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a6">
    <w:name w:val="Strong"/>
    <w:uiPriority w:val="22"/>
    <w:qFormat/>
    <w:rsid w:val="00B306FA"/>
    <w:rPr>
      <w:b/>
      <w:bCs/>
    </w:rPr>
  </w:style>
  <w:style w:type="table" w:styleId="a7">
    <w:name w:val="Table Grid"/>
    <w:basedOn w:val="a1"/>
    <w:uiPriority w:val="59"/>
    <w:rsid w:val="00B306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uiPriority w:val="99"/>
    <w:qFormat/>
    <w:rsid w:val="00B306FA"/>
    <w:pPr>
      <w:shd w:val="clear" w:color="auto" w:fill="FFFFFF"/>
      <w:spacing w:after="120" w:line="240" w:lineRule="auto"/>
      <w:ind w:left="720" w:firstLine="709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Normal (Web)"/>
    <w:basedOn w:val="a"/>
    <w:uiPriority w:val="99"/>
    <w:semiHidden/>
    <w:unhideWhenUsed/>
    <w:rsid w:val="00B30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B306F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B306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B306F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B306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B306FA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B306FA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Hyperlink"/>
    <w:basedOn w:val="a0"/>
    <w:uiPriority w:val="99"/>
    <w:rsid w:val="00B306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media/image3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4055</Words>
  <Characters>23116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21</cp:revision>
  <cp:lastPrinted>2019-09-13T10:57:00Z</cp:lastPrinted>
  <dcterms:created xsi:type="dcterms:W3CDTF">2018-08-09T04:47:00Z</dcterms:created>
  <dcterms:modified xsi:type="dcterms:W3CDTF">2019-09-30T20:11:00Z</dcterms:modified>
</cp:coreProperties>
</file>