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5" w:rsidRDefault="00F054D5" w:rsidP="000E5C4F">
      <w:pPr>
        <w:pStyle w:val="1"/>
        <w:jc w:val="center"/>
        <w:rPr>
          <w:rFonts w:ascii="Times New Roman" w:hAnsi="Times New Roman"/>
          <w:b/>
        </w:rPr>
      </w:pPr>
    </w:p>
    <w:p w:rsidR="000E5C4F" w:rsidRDefault="000E5C4F" w:rsidP="000E5C4F">
      <w:pPr>
        <w:pStyle w:val="1"/>
        <w:jc w:val="center"/>
        <w:rPr>
          <w:rFonts w:ascii="Times New Roman" w:hAnsi="Times New Roman"/>
          <w:b/>
        </w:rPr>
      </w:pPr>
    </w:p>
    <w:p w:rsidR="000E5C4F" w:rsidRDefault="005F601E" w:rsidP="000E5C4F">
      <w:pPr>
        <w:pStyle w:val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940425" cy="7945203"/>
            <wp:effectExtent l="19050" t="0" r="3175" b="0"/>
            <wp:docPr id="3" name="Рисунок 3" descr="3 мате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мате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C4F" w:rsidRDefault="000E5C4F" w:rsidP="000E5C4F">
      <w:pPr>
        <w:pStyle w:val="1"/>
        <w:jc w:val="center"/>
        <w:rPr>
          <w:rFonts w:ascii="Times New Roman" w:hAnsi="Times New Roman"/>
          <w:b/>
        </w:rPr>
      </w:pPr>
    </w:p>
    <w:p w:rsidR="000E5C4F" w:rsidRDefault="000E5C4F" w:rsidP="000E5C4F">
      <w:pPr>
        <w:pStyle w:val="1"/>
        <w:jc w:val="center"/>
        <w:rPr>
          <w:rFonts w:ascii="Times New Roman" w:hAnsi="Times New Roman"/>
          <w:b/>
        </w:rPr>
      </w:pPr>
    </w:p>
    <w:p w:rsidR="000E5C4F" w:rsidRDefault="000E5C4F" w:rsidP="000E5C4F">
      <w:pPr>
        <w:pStyle w:val="1"/>
        <w:jc w:val="center"/>
        <w:rPr>
          <w:rFonts w:ascii="Times New Roman" w:hAnsi="Times New Roman"/>
          <w:b/>
        </w:rPr>
      </w:pPr>
    </w:p>
    <w:p w:rsidR="00232E9B" w:rsidRDefault="00232E9B"/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36"/>
        <w:gridCol w:w="636"/>
        <w:gridCol w:w="637"/>
        <w:gridCol w:w="7245"/>
      </w:tblGrid>
      <w:tr w:rsidR="00EF13AA" w:rsidRPr="00190B11" w:rsidTr="00EF13AA">
        <w:trPr>
          <w:trHeight w:val="144"/>
        </w:trPr>
        <w:tc>
          <w:tcPr>
            <w:tcW w:w="1272" w:type="dxa"/>
            <w:gridSpan w:val="2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245" w:type="dxa"/>
            <w:vMerge w:val="restart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8"/>
                <w:szCs w:val="20"/>
              </w:rPr>
              <w:t>Тема урока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245" w:type="dxa"/>
            <w:vMerge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13AA" w:rsidRPr="00190B11" w:rsidTr="00EF13AA">
        <w:trPr>
          <w:trHeight w:val="144"/>
        </w:trPr>
        <w:tc>
          <w:tcPr>
            <w:tcW w:w="9790" w:type="dxa"/>
            <w:gridSpan w:val="5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numPr>
                <w:ilvl w:val="0"/>
                <w:numId w:val="1"/>
              </w:numPr>
              <w:ind w:left="-142" w:right="-6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Числа от 1 до 100. Нумерация. (16 ч.)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Знакомство с учебником. Повторение </w:t>
            </w:r>
            <w:proofErr w:type="gramStart"/>
            <w:r w:rsidRPr="00190B11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190B11">
              <w:rPr>
                <w:rFonts w:ascii="Times New Roman" w:hAnsi="Times New Roman"/>
                <w:sz w:val="24"/>
                <w:szCs w:val="24"/>
              </w:rPr>
              <w:t xml:space="preserve"> в 1 классе.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Табличные случаи сложения и вычитания.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Десяток. Устная нумерация чисел в пределах 100. 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Устная нумерация чисел в пределах 100.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Письменная нумерация чисел 11 – 100.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Однозначные и двузначные числа.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Миллиметр.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Устная и письменная нумерация чисел в пределах 100. Решение задач.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Сотня.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Стартовая контрольная работа.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Метр.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6676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</w:p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Сложение и вычитание в случаях 30 + 5, 35 – 5, 35 – 30.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Представление двузначных чисел в виде суммы разрядных слагаемых.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Рубль. Копейка.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11">
              <w:rPr>
                <w:rFonts w:ascii="Times New Roman" w:hAnsi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190B11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190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 работа № 1 по теме «</w:t>
            </w: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Числа от 1 до 100. Нумерация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6676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  <w:r w:rsidRPr="00190B11">
              <w:rPr>
                <w:rFonts w:ascii="Times New Roman" w:hAnsi="Times New Roman"/>
                <w:sz w:val="24"/>
                <w:szCs w:val="24"/>
              </w:rPr>
              <w:t>Обобщение и повторение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13AA" w:rsidRPr="00190B11" w:rsidTr="00EF13AA">
        <w:trPr>
          <w:trHeight w:val="144"/>
        </w:trPr>
        <w:tc>
          <w:tcPr>
            <w:tcW w:w="9790" w:type="dxa"/>
            <w:gridSpan w:val="5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numPr>
                <w:ilvl w:val="0"/>
                <w:numId w:val="1"/>
              </w:numPr>
              <w:ind w:left="-142" w:right="-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Числа от 1 до 100. Сложение и вычитание. (71 ч.)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Обратные задачи.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задач. Единицы длины.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задач. Час. Минута.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Ломаная линия. Длина </w:t>
            </w:r>
            <w:proofErr w:type="gramStart"/>
            <w:r w:rsidRPr="00190B11">
              <w:rPr>
                <w:rFonts w:ascii="Times New Roman" w:hAnsi="Times New Roman"/>
                <w:sz w:val="24"/>
                <w:szCs w:val="24"/>
              </w:rPr>
              <w:t>ломаной</w:t>
            </w:r>
            <w:proofErr w:type="gramEnd"/>
            <w:r w:rsidRPr="00190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 № 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90B11">
              <w:rPr>
                <w:rFonts w:ascii="Times New Roman" w:hAnsi="Times New Roman"/>
                <w:sz w:val="24"/>
                <w:szCs w:val="24"/>
              </w:rPr>
              <w:t xml:space="preserve">Решение задач и выражений. 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Порядок действий в выражениях со скобками.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 в два действия выражением. Выражения со скобками.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Сравнение выражений. Периметр многоугольника.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Свойства сложения. Повторение и систематизация </w:t>
            </w:r>
            <w:proofErr w:type="gramStart"/>
            <w:r w:rsidRPr="00190B11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190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к</w:t>
            </w: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онтрольная работа №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81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Анализ контрольной работы. Решение задач и выражений.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190B11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190B11">
              <w:rPr>
                <w:rFonts w:ascii="Times New Roman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Устные вычисления.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Случаи сложения 36 + 2, 36 + 20.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Случаи вычитания 36 – 2, 36 – 20.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Случаи сложения 26 + 4.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Случаи вычитания 30 – 7.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Случаи вычитания 60 – 24.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Решение задач, Длина </w:t>
            </w:r>
            <w:proofErr w:type="gramStart"/>
            <w:r w:rsidRPr="00190B11">
              <w:rPr>
                <w:rFonts w:ascii="Times New Roman" w:hAnsi="Times New Roman"/>
                <w:sz w:val="24"/>
                <w:szCs w:val="24"/>
              </w:rPr>
              <w:t>ломаной</w:t>
            </w:r>
            <w:proofErr w:type="gramEnd"/>
            <w:r w:rsidRPr="00190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задач. Сравнение  выражений.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Сложение вида: 26 + 7. 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Вычитание вида: 35 – 7.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Закрепление навыков применения приёмов сложения и вычитания вида: 26 + 7, 35 – 7.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 Ломаная линия.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материала. Странички для </w:t>
            </w:r>
            <w:proofErr w:type="gramStart"/>
            <w:r w:rsidRPr="00190B11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190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190B11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190B11">
              <w:rPr>
                <w:rFonts w:ascii="Times New Roman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Буквенные выражения. Знакомство с уравнениями.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Буквенные выражения, уравнения. Решение задач.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выражений, уравнения.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Уравнение.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Решение уравнений. Сравнение выражений. Систематизация </w:t>
            </w:r>
            <w:proofErr w:type="gramStart"/>
            <w:r w:rsidRPr="00190B11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190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Проверка сложения.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Проверка вычитания.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Закрепление изученного: равенства и неравенства.</w:t>
            </w:r>
          </w:p>
        </w:tc>
      </w:tr>
      <w:tr w:rsidR="00EF13AA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13AA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F13AA" w:rsidRPr="00190B11" w:rsidRDefault="00EF13AA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EF13AA" w:rsidRPr="00190B11" w:rsidRDefault="00EF13AA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E92A64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E92A64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E92A64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E92A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 Многоугольники. Периметр четырёхугольников.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E92A64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B813A1" w:rsidRDefault="009071CB" w:rsidP="000F223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№ 2</w:t>
            </w: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B81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6676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  <w:r w:rsidRPr="00190B11">
              <w:rPr>
                <w:rFonts w:ascii="Times New Roman" w:hAnsi="Times New Roman"/>
                <w:sz w:val="24"/>
                <w:szCs w:val="24"/>
              </w:rPr>
              <w:t>Работа над задачами и уравнениями.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Обобщение, систематизация и закрепление изученного материала.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без перехода через десяток.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Письменное вычитание двузначных чисел без перехода через десяток.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Письменное сложение и вычитание  двузначных чисел без перехода через десяток.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Угол. Виды  углов.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Виды  углов. Решение задач и выражений.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37 + 53. Прямоугольник.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Прямоугольник.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задач. Решение и сравнение выражений.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Письменное вычитание с переходом через десяток.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Письменное вычитание с переходом через десяток в случаях вида: </w:t>
            </w:r>
          </w:p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50 – 24.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190B11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190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Повторение изученного материала «Что узнали. Чему научились».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Обобщение, систематизация </w:t>
            </w:r>
            <w:r w:rsidRPr="00190B11">
              <w:rPr>
                <w:rFonts w:ascii="Times New Roman" w:hAnsi="Times New Roman"/>
                <w:sz w:val="24"/>
                <w:szCs w:val="24"/>
              </w:rPr>
              <w:t>изученного материала.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Письменное вычитание с переходом через десяток  в случаях вида: </w:t>
            </w:r>
          </w:p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52 – 24.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Прямоугольник. Свойства противоположных сторон прямоугольника.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A3770D" w:rsidRDefault="009071CB" w:rsidP="000F223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 2 по теме «</w:t>
            </w: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Числа от 1 до 100. Сложение и вычитание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6676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  <w:r w:rsidRPr="00190B11">
              <w:rPr>
                <w:rFonts w:ascii="Times New Roman" w:hAnsi="Times New Roman"/>
                <w:sz w:val="24"/>
                <w:szCs w:val="24"/>
              </w:rPr>
              <w:t xml:space="preserve"> Работа над задачами и выражениями.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Прямоугольник. Квадрат.</w:t>
            </w:r>
          </w:p>
        </w:tc>
      </w:tr>
      <w:tr w:rsidR="009071CB" w:rsidRPr="00190B11" w:rsidTr="00EF13AA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 Закрепление знаний.</w:t>
            </w:r>
          </w:p>
        </w:tc>
      </w:tr>
      <w:tr w:rsidR="009071CB" w:rsidRPr="00190B11" w:rsidTr="00EF13AA">
        <w:trPr>
          <w:trHeight w:val="144"/>
        </w:trPr>
        <w:tc>
          <w:tcPr>
            <w:tcW w:w="9790" w:type="dxa"/>
            <w:gridSpan w:val="5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Числа от 1 до 100. Умножение и деление. (38 ч.)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Действие умножения. Знак умножения.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Составление и решение примеров на умножение.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9071CB" w:rsidRPr="00190B11" w:rsidTr="00EF13AA">
        <w:trPr>
          <w:trHeight w:val="285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задач. Периметр прямоугольника.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Особые случаи умножения.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Названия чисел при умножении.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Работа зад задачами и выражениями.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Переместительный закон  умножения.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материала.</w:t>
            </w:r>
          </w:p>
        </w:tc>
      </w:tr>
      <w:tr w:rsidR="009071CB" w:rsidRPr="00190B11" w:rsidTr="00EF13AA">
        <w:trPr>
          <w:trHeight w:val="285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 Перестановка множителей.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Деление.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Деление. Сравнение выражений.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B813A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 3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четверть.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6676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действием деления.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Составление таблицы деления на 2.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Название чисел при делении. Закрепление знаний.</w:t>
            </w:r>
          </w:p>
        </w:tc>
      </w:tr>
      <w:tr w:rsidR="009071CB" w:rsidRPr="00190B11" w:rsidTr="00EF13AA">
        <w:trPr>
          <w:trHeight w:val="285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 Решение задач и выражений.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 Решение задач и выражений.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 Периметр квадрата.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Особые случаи умножения и деления.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9071CB" w:rsidRPr="00190B11" w:rsidTr="00EF13AA">
        <w:trPr>
          <w:trHeight w:val="285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</w:t>
            </w:r>
          </w:p>
        </w:tc>
      </w:tr>
      <w:tr w:rsidR="009071CB" w:rsidRPr="00190B11" w:rsidTr="00EF13AA">
        <w:trPr>
          <w:trHeight w:val="55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 № 2.</w:t>
            </w:r>
          </w:p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Умножение числа 2. Умножение на 2. 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Умножение числа 2. Умножение на 2. Решение уравнений.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Умножение числа 2. Умножение на 2. Ломаная линия.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Умножение и деление на 2. Решение задач.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Умножение и деление на 2. Периметр.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 Сравнение именованных чисел.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 Буквенные выражения.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190B11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190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Умножение числа 3. Умножение на 3. Уравнения.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Умножение числа 3. Умножение на 3. Ломаная линия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Деление на 3.</w:t>
            </w:r>
          </w:p>
        </w:tc>
      </w:tr>
      <w:tr w:rsidR="009071CB" w:rsidRPr="00190B11" w:rsidTr="00EF13AA">
        <w:trPr>
          <w:trHeight w:val="55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 3 по теме «</w:t>
            </w: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Числа от 1 до 100. Умножение и деление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190B1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071CB" w:rsidRPr="00190B11" w:rsidTr="00EF13AA">
        <w:trPr>
          <w:trHeight w:val="554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6676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  <w:r w:rsidRPr="00190B11">
              <w:rPr>
                <w:rFonts w:ascii="Times New Roman" w:hAnsi="Times New Roman"/>
                <w:sz w:val="24"/>
                <w:szCs w:val="24"/>
              </w:rPr>
              <w:t>Умножение числа 3. Умножение на 3. Деление на 3.</w:t>
            </w:r>
          </w:p>
        </w:tc>
      </w:tr>
      <w:tr w:rsidR="009071CB" w:rsidRPr="00190B11" w:rsidTr="00EF13AA">
        <w:trPr>
          <w:trHeight w:val="539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Умножение числа 3. Умножение на 3. Деление на 3. Названия чисел при умножении и делении.</w:t>
            </w:r>
          </w:p>
        </w:tc>
      </w:tr>
      <w:tr w:rsidR="009071CB" w:rsidRPr="00190B11" w:rsidTr="00EF13AA">
        <w:trPr>
          <w:trHeight w:val="270"/>
        </w:trPr>
        <w:tc>
          <w:tcPr>
            <w:tcW w:w="9790" w:type="dxa"/>
            <w:gridSpan w:val="5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Итоговое повторение «Что узнали, чему научились во 2 классе» (11 ч.)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5F7170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Решение задач и выражений. Названия чисел при сложении и вычитании.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Угол. Виды углов.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694980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 4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B81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94980">
              <w:rPr>
                <w:rFonts w:ascii="Times New Roman" w:hAnsi="Times New Roman"/>
                <w:b/>
                <w:sz w:val="24"/>
                <w:szCs w:val="24"/>
              </w:rPr>
              <w:t>четверть.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6676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  <w:r w:rsidRPr="00190B11">
              <w:rPr>
                <w:rFonts w:ascii="Times New Roman" w:hAnsi="Times New Roman"/>
                <w:sz w:val="24"/>
                <w:szCs w:val="24"/>
              </w:rPr>
              <w:t>Прямоугольник. Периметр прямоугольника.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Квадрат. Периметр квадрата.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Обобщение и закрепление полученных знаний. Нумерация.</w:t>
            </w:r>
          </w:p>
        </w:tc>
      </w:tr>
      <w:tr w:rsidR="009071CB" w:rsidRPr="00190B11" w:rsidTr="00EF13AA">
        <w:trPr>
          <w:trHeight w:val="285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170">
              <w:rPr>
                <w:rFonts w:ascii="Times New Roman" w:hAnsi="Times New Roman"/>
                <w:b/>
                <w:sz w:val="24"/>
                <w:szCs w:val="24"/>
              </w:rPr>
              <w:t>Итоговая  комплексная контрольная  работа.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Обобщение и систематизация полученных знаний. Свойства сложения.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 xml:space="preserve">Обобщение, закрепление, повторение </w:t>
            </w:r>
            <w:proofErr w:type="gramStart"/>
            <w:r w:rsidRPr="00190B11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190B11">
              <w:rPr>
                <w:rFonts w:ascii="Times New Roman" w:hAnsi="Times New Roman"/>
                <w:sz w:val="24"/>
                <w:szCs w:val="24"/>
              </w:rPr>
              <w:t>. Свойства сложения.</w:t>
            </w:r>
          </w:p>
        </w:tc>
      </w:tr>
      <w:tr w:rsidR="009071CB" w:rsidRPr="00190B11" w:rsidTr="00EF13AA">
        <w:trPr>
          <w:trHeight w:val="270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Обобщение и закрепление знаний. Свойства сложения.</w:t>
            </w:r>
          </w:p>
        </w:tc>
      </w:tr>
      <w:tr w:rsidR="009071CB" w:rsidRPr="00190B11" w:rsidTr="00EF13AA">
        <w:trPr>
          <w:trHeight w:val="285"/>
        </w:trPr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071CB" w:rsidRPr="00190B11" w:rsidRDefault="009071CB" w:rsidP="000F223F">
            <w:pPr>
              <w:pStyle w:val="a3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9071CB" w:rsidRPr="00190B11" w:rsidRDefault="009071CB" w:rsidP="000F22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</w:p>
        </w:tc>
      </w:tr>
    </w:tbl>
    <w:p w:rsidR="00EF13AA" w:rsidRPr="00190B11" w:rsidRDefault="00EF13AA" w:rsidP="00EF13AA"/>
    <w:p w:rsidR="00EF13AA" w:rsidRDefault="00EF13AA" w:rsidP="00EF13AA"/>
    <w:p w:rsidR="00EF13AA" w:rsidRDefault="00EF13AA"/>
    <w:sectPr w:rsidR="00EF13AA" w:rsidSect="0023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7442"/>
    <w:multiLevelType w:val="hybridMultilevel"/>
    <w:tmpl w:val="5CF24C2A"/>
    <w:lvl w:ilvl="0" w:tplc="718C7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3AA"/>
    <w:rsid w:val="00071E2E"/>
    <w:rsid w:val="000E5C4F"/>
    <w:rsid w:val="001442A1"/>
    <w:rsid w:val="00232E9B"/>
    <w:rsid w:val="005F601E"/>
    <w:rsid w:val="009071CB"/>
    <w:rsid w:val="00976F3D"/>
    <w:rsid w:val="00E75D50"/>
    <w:rsid w:val="00EE4613"/>
    <w:rsid w:val="00EF13AA"/>
    <w:rsid w:val="00F054D5"/>
    <w:rsid w:val="00F60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13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"/>
    <w:locked/>
    <w:rsid w:val="00F054D5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F054D5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F6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0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1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1140</Words>
  <Characters>6502</Characters>
  <Application>Microsoft Office Word</Application>
  <DocSecurity>0</DocSecurity>
  <Lines>54</Lines>
  <Paragraphs>15</Paragraphs>
  <ScaleCrop>false</ScaleCrop>
  <Company>Microsoft</Company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Лиля</cp:lastModifiedBy>
  <cp:revision>8</cp:revision>
  <dcterms:created xsi:type="dcterms:W3CDTF">2019-08-28T19:28:00Z</dcterms:created>
  <dcterms:modified xsi:type="dcterms:W3CDTF">2019-10-07T06:11:00Z</dcterms:modified>
</cp:coreProperties>
</file>