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CC3" w:rsidRDefault="00D57CC3" w:rsidP="00B442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D57CC3" w:rsidSect="005D2A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57CC3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0" t="0" r="0" b="0"/>
            <wp:docPr id="1" name="Рисунок 1" descr="E:\Титулы Лариса\3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тулы Лариса\3 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756"/>
        <w:gridCol w:w="911"/>
        <w:gridCol w:w="866"/>
        <w:gridCol w:w="6616"/>
      </w:tblGrid>
      <w:tr w:rsidR="004F218B" w:rsidRPr="00CB06F6" w:rsidTr="00B44296">
        <w:tc>
          <w:tcPr>
            <w:tcW w:w="1496" w:type="dxa"/>
            <w:gridSpan w:val="2"/>
            <w:vAlign w:val="center"/>
          </w:tcPr>
          <w:p w:rsidR="004F218B" w:rsidRPr="00CB06F6" w:rsidRDefault="004F218B" w:rsidP="00B4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 w:rsidR="004F218B" w:rsidRPr="00CB06F6" w:rsidRDefault="004F218B" w:rsidP="00B4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616" w:type="dxa"/>
            <w:vMerge w:val="restart"/>
            <w:shd w:val="clear" w:color="auto" w:fill="auto"/>
            <w:vAlign w:val="center"/>
          </w:tcPr>
          <w:p w:rsidR="004F218B" w:rsidRPr="00F42B7A" w:rsidRDefault="004F218B" w:rsidP="00B4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B7A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</w:tr>
      <w:tr w:rsidR="004F218B" w:rsidRPr="00CB06F6" w:rsidTr="00B44296">
        <w:tc>
          <w:tcPr>
            <w:tcW w:w="740" w:type="dxa"/>
            <w:vAlign w:val="center"/>
          </w:tcPr>
          <w:p w:rsidR="004F218B" w:rsidRPr="00CB06F6" w:rsidRDefault="004F218B" w:rsidP="00B4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4F218B" w:rsidRPr="00CB06F6" w:rsidRDefault="004F218B" w:rsidP="00B4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4F218B" w:rsidRPr="00CB06F6" w:rsidRDefault="004F218B" w:rsidP="00B4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4F218B" w:rsidRPr="00CB06F6" w:rsidRDefault="004F218B" w:rsidP="00B4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6616" w:type="dxa"/>
            <w:vMerge/>
            <w:shd w:val="clear" w:color="auto" w:fill="auto"/>
            <w:vAlign w:val="center"/>
          </w:tcPr>
          <w:p w:rsidR="004F218B" w:rsidRPr="00CB06F6" w:rsidRDefault="004F218B" w:rsidP="00B44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218B" w:rsidRPr="00CB06F6" w:rsidTr="00B44296">
        <w:tc>
          <w:tcPr>
            <w:tcW w:w="9889" w:type="dxa"/>
            <w:gridSpan w:val="5"/>
            <w:vAlign w:val="center"/>
          </w:tcPr>
          <w:p w:rsidR="004F218B" w:rsidRPr="00CB06F6" w:rsidRDefault="004F218B" w:rsidP="00B44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CB06F6">
              <w:rPr>
                <w:rFonts w:ascii="Times New Roman" w:hAnsi="Times New Roman"/>
                <w:b/>
                <w:sz w:val="24"/>
                <w:szCs w:val="24"/>
              </w:rPr>
              <w:t xml:space="preserve">Как и чем работает художник?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CB06F6">
              <w:rPr>
                <w:rFonts w:ascii="Times New Roman" w:hAnsi="Times New Roman"/>
                <w:b/>
                <w:sz w:val="24"/>
                <w:szCs w:val="24"/>
              </w:rPr>
              <w:t>8 ч</w:t>
            </w:r>
          </w:p>
        </w:tc>
      </w:tr>
      <w:tr w:rsidR="004F218B" w:rsidRPr="00CB06F6" w:rsidTr="00B44296">
        <w:trPr>
          <w:trHeight w:val="311"/>
        </w:trPr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E627E2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4F218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color w:val="000000"/>
              </w:rPr>
              <w:t>Три основные краски – желтый, красный, синий.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E627E2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F218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Белая и чёрная краски.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E627E2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4F218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Пастель и цветные мелки, акварель, их выразительные возможности.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E627E2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4F218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 w:rsidRPr="00CB06F6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Выразительные возможности аппликации.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E627E2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4F218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Выразительные возможности графических материалов.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E627E2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4F218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Выразительность материалов для работы в объеме.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E627E2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4F218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Выразительные возможности бумаги.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E627E2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4F218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Неожиданные материалы (обобщение темы).</w:t>
            </w:r>
          </w:p>
        </w:tc>
      </w:tr>
      <w:tr w:rsidR="004F218B" w:rsidRPr="00CB06F6" w:rsidTr="00B44296">
        <w:tc>
          <w:tcPr>
            <w:tcW w:w="9889" w:type="dxa"/>
            <w:gridSpan w:val="5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after="0"/>
              <w:jc w:val="center"/>
              <w:rPr>
                <w:rStyle w:val="c1"/>
                <w:color w:val="000000"/>
              </w:rPr>
            </w:pPr>
            <w:r>
              <w:rPr>
                <w:rStyle w:val="c1"/>
                <w:b/>
                <w:bCs/>
                <w:iCs/>
                <w:color w:val="000000"/>
              </w:rPr>
              <w:t>2.</w:t>
            </w:r>
            <w:r w:rsidRPr="00CB06F6">
              <w:rPr>
                <w:rStyle w:val="c1"/>
                <w:b/>
                <w:bCs/>
                <w:iCs/>
                <w:color w:val="000000"/>
              </w:rPr>
              <w:t>Реальность и фантазия – 7</w:t>
            </w:r>
            <w:r w:rsidRPr="00CB06F6">
              <w:rPr>
                <w:rStyle w:val="c1"/>
                <w:b/>
                <w:bCs/>
                <w:i/>
                <w:iCs/>
                <w:color w:val="000000"/>
              </w:rPr>
              <w:t xml:space="preserve"> </w:t>
            </w:r>
            <w:r w:rsidRPr="00CB06F6">
              <w:rPr>
                <w:rStyle w:val="c1"/>
                <w:b/>
                <w:bCs/>
                <w:iCs/>
                <w:color w:val="000000"/>
              </w:rPr>
              <w:t>ч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E627E2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Изображение и реальность.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E627E2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4F218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Изображение и фантазия.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E627E2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F218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Украшение и реальность.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E627E2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F218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Украшение и фантазия.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E627E2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4F218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Постройка и реальность.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E627E2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4F218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Постройка и фантазия.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E627E2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F218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Братья-Мастера Изображения, украшения и Постройки всегда работают вместе (обобщение темы).</w:t>
            </w:r>
          </w:p>
        </w:tc>
      </w:tr>
      <w:tr w:rsidR="004F218B" w:rsidRPr="00CB06F6" w:rsidTr="00B44296">
        <w:tc>
          <w:tcPr>
            <w:tcW w:w="9889" w:type="dxa"/>
            <w:gridSpan w:val="5"/>
          </w:tcPr>
          <w:p w:rsidR="004F218B" w:rsidRPr="00924993" w:rsidRDefault="004F218B" w:rsidP="00B44296">
            <w:pPr>
              <w:pStyle w:val="c5"/>
              <w:shd w:val="clear" w:color="auto" w:fill="FFFFFF"/>
              <w:spacing w:before="0" w:after="0"/>
              <w:jc w:val="center"/>
              <w:rPr>
                <w:rStyle w:val="c1"/>
                <w:b/>
                <w:bCs/>
                <w:iCs/>
                <w:color w:val="000000"/>
              </w:rPr>
            </w:pPr>
            <w:r>
              <w:rPr>
                <w:rStyle w:val="c1"/>
                <w:b/>
                <w:bCs/>
                <w:iCs/>
                <w:color w:val="000000"/>
              </w:rPr>
              <w:t>3.</w:t>
            </w:r>
            <w:r w:rsidRPr="00CB06F6">
              <w:rPr>
                <w:rStyle w:val="c1"/>
                <w:b/>
                <w:bCs/>
                <w:iCs/>
                <w:color w:val="000000"/>
              </w:rPr>
              <w:t>О чём говорит искусство</w:t>
            </w:r>
            <w:r>
              <w:rPr>
                <w:rStyle w:val="c1"/>
                <w:b/>
                <w:bCs/>
                <w:iCs/>
                <w:color w:val="000000"/>
              </w:rPr>
              <w:t xml:space="preserve"> – </w:t>
            </w:r>
            <w:r w:rsidRPr="00CB06F6">
              <w:rPr>
                <w:rStyle w:val="c1"/>
                <w:b/>
                <w:bCs/>
                <w:iCs/>
                <w:color w:val="000000"/>
              </w:rPr>
              <w:t>11 ч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E627E2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4F218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Изображение природы в различных состояниях.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E627E2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Художник изображает настроение.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E627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 xml:space="preserve">Изображение характера животных. 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E627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Изображение характера человека: женский образ.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E627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 Изображение характера человека: мужской образ.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E627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Образ человека в скульптуре..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E627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Человек и его  украшения.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E627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О чём говорят украшения. Украшения для добрых и злых сказочных героев.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E627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 xml:space="preserve">О чём говорят украшения. Флот </w:t>
            </w:r>
            <w:proofErr w:type="spellStart"/>
            <w:r w:rsidRPr="00CB06F6">
              <w:rPr>
                <w:rStyle w:val="c1"/>
                <w:color w:val="000000"/>
              </w:rPr>
              <w:t>Салтана</w:t>
            </w:r>
            <w:proofErr w:type="spellEnd"/>
            <w:r w:rsidRPr="00CB06F6">
              <w:rPr>
                <w:rStyle w:val="c1"/>
                <w:color w:val="000000"/>
              </w:rPr>
              <w:t xml:space="preserve"> и флот пиратов.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E627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Образ здания.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E627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В изображении, украшении, постройке человек выражает свои чувства, мысли, настроение, свое отношение к миру (обобщение темы).</w:t>
            </w:r>
          </w:p>
        </w:tc>
      </w:tr>
      <w:tr w:rsidR="004F218B" w:rsidRPr="00CB06F6" w:rsidTr="00B44296">
        <w:tc>
          <w:tcPr>
            <w:tcW w:w="9889" w:type="dxa"/>
            <w:gridSpan w:val="5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after="0"/>
              <w:jc w:val="center"/>
              <w:rPr>
                <w:rStyle w:val="c1"/>
                <w:color w:val="000000"/>
              </w:rPr>
            </w:pPr>
            <w:r>
              <w:rPr>
                <w:rStyle w:val="c1"/>
                <w:b/>
                <w:bCs/>
                <w:iCs/>
                <w:color w:val="000000"/>
              </w:rPr>
              <w:t>4.</w:t>
            </w:r>
            <w:r w:rsidRPr="00CB06F6">
              <w:rPr>
                <w:rStyle w:val="c1"/>
                <w:b/>
                <w:bCs/>
                <w:iCs/>
                <w:color w:val="000000"/>
              </w:rPr>
              <w:t>Как говорит искусство – 8 ч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E627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Теплые и холодные цвета. Борьба теплого и холодного.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E627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Что выражают теплые и холодные цвета.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E627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Тихие  и звонкие цвета.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E627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 xml:space="preserve">Ритм пятен. 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E627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Что такое ритм линий?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E627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Характер линий..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E627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 xml:space="preserve">Пропорции выражают характер. 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E627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Ритм линий и пятен, цвет, пропорции — средства выразительности.</w:t>
            </w:r>
          </w:p>
        </w:tc>
      </w:tr>
    </w:tbl>
    <w:p w:rsidR="004F218B" w:rsidRDefault="004F218B" w:rsidP="004F218B"/>
    <w:p w:rsidR="00422FAB" w:rsidRDefault="00D57CC3"/>
    <w:sectPr w:rsidR="00422FAB" w:rsidSect="005D2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218B"/>
    <w:rsid w:val="0025240B"/>
    <w:rsid w:val="002F50FD"/>
    <w:rsid w:val="004B632E"/>
    <w:rsid w:val="004F218B"/>
    <w:rsid w:val="007F5128"/>
    <w:rsid w:val="00D57CC3"/>
    <w:rsid w:val="00E627E2"/>
    <w:rsid w:val="00F4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FE988-9372-4998-9417-6F77B073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1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4F21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4F218B"/>
  </w:style>
  <w:style w:type="paragraph" w:customStyle="1" w:styleId="c5">
    <w:name w:val="c5"/>
    <w:basedOn w:val="a"/>
    <w:rsid w:val="004F21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42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2B7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Пользователь Windows</cp:lastModifiedBy>
  <cp:revision>8</cp:revision>
  <cp:lastPrinted>2019-09-08T19:02:00Z</cp:lastPrinted>
  <dcterms:created xsi:type="dcterms:W3CDTF">2018-09-16T07:50:00Z</dcterms:created>
  <dcterms:modified xsi:type="dcterms:W3CDTF">2019-10-03T17:47:00Z</dcterms:modified>
</cp:coreProperties>
</file>