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85" w:rsidRPr="006B7A22" w:rsidRDefault="00900D85" w:rsidP="00900D85">
      <w:pPr>
        <w:tabs>
          <w:tab w:val="left" w:pos="284"/>
        </w:tabs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6B7A22">
        <w:rPr>
          <w:rFonts w:eastAsia="Times New Roman" w:cs="Times New Roman"/>
          <w:b/>
          <w:bCs/>
          <w:sz w:val="24"/>
          <w:szCs w:val="24"/>
        </w:rPr>
        <w:t xml:space="preserve">  МУНИЦИПАЛЬНОЕ БЮДЖЕТНОЕ ОБЩЕОБРАЗОВАТЕЛЬНОЕ УЧРЕЖДЕНИЕ</w:t>
      </w:r>
    </w:p>
    <w:p w:rsidR="00900D85" w:rsidRPr="006B7A22" w:rsidRDefault="00900D85" w:rsidP="00900D85">
      <w:pPr>
        <w:tabs>
          <w:tab w:val="left" w:pos="284"/>
        </w:tabs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6B7A22">
        <w:rPr>
          <w:rFonts w:eastAsia="Times New Roman" w:cs="Times New Roman"/>
          <w:b/>
          <w:bCs/>
          <w:sz w:val="24"/>
          <w:szCs w:val="24"/>
        </w:rPr>
        <w:t xml:space="preserve"> «СРЕДНЯЯ ШКОЛА № 16 </w:t>
      </w:r>
      <w:proofErr w:type="gramStart"/>
      <w:r w:rsidRPr="006B7A22">
        <w:rPr>
          <w:rFonts w:eastAsia="Times New Roman" w:cs="Times New Roman"/>
          <w:b/>
          <w:bCs/>
          <w:sz w:val="24"/>
          <w:szCs w:val="24"/>
        </w:rPr>
        <w:t>ИМЕНИ  ГЕРОЯ</w:t>
      </w:r>
      <w:proofErr w:type="gramEnd"/>
      <w:r w:rsidRPr="006B7A22">
        <w:rPr>
          <w:rFonts w:eastAsia="Times New Roman" w:cs="Times New Roman"/>
          <w:b/>
          <w:bCs/>
          <w:sz w:val="24"/>
          <w:szCs w:val="24"/>
        </w:rPr>
        <w:t xml:space="preserve">  СОВЕТСКОГО  СОЮЗА  СТЕПАНА  ИВАНОВА ГОРОДА ЕВПАТОРИИ РЕСПУБЛИКИ КРЫМ»</w:t>
      </w:r>
    </w:p>
    <w:p w:rsidR="00900D85" w:rsidRPr="006B7A22" w:rsidRDefault="00900D85" w:rsidP="00900D85">
      <w:pPr>
        <w:tabs>
          <w:tab w:val="left" w:pos="284"/>
        </w:tabs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6B7A22">
        <w:rPr>
          <w:rFonts w:eastAsia="Times New Roman" w:cs="Times New Roman"/>
          <w:b/>
          <w:bCs/>
          <w:sz w:val="24"/>
          <w:szCs w:val="24"/>
        </w:rPr>
        <w:t>(МБОУ «СШ № 16им.С.Иванова»)</w:t>
      </w:r>
    </w:p>
    <w:p w:rsidR="00900D85" w:rsidRPr="001C0A74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900D85" w:rsidRPr="001C0A74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b/>
          <w:sz w:val="40"/>
          <w:szCs w:val="40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b/>
          <w:sz w:val="40"/>
          <w:szCs w:val="40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b/>
          <w:sz w:val="40"/>
          <w:szCs w:val="40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b/>
          <w:sz w:val="40"/>
          <w:szCs w:val="40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b/>
          <w:sz w:val="40"/>
          <w:szCs w:val="40"/>
        </w:rPr>
      </w:pPr>
    </w:p>
    <w:p w:rsidR="00900D85" w:rsidRPr="001C0A74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b/>
          <w:sz w:val="40"/>
          <w:szCs w:val="40"/>
        </w:rPr>
      </w:pPr>
    </w:p>
    <w:p w:rsidR="00900D85" w:rsidRPr="001C0A74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 w:rsidRPr="00900D85">
        <w:rPr>
          <w:rFonts w:cs="Times New Roman"/>
          <w:b/>
          <w:sz w:val="52"/>
          <w:szCs w:val="52"/>
        </w:rPr>
        <w:t>«Работа с информацией-основа функционального чтения в начальных классах»</w:t>
      </w:r>
    </w:p>
    <w:p w:rsidR="00900D85" w:rsidRPr="001C0A74" w:rsidRDefault="00900D85" w:rsidP="00900D85">
      <w:pPr>
        <w:tabs>
          <w:tab w:val="left" w:pos="284"/>
        </w:tabs>
        <w:spacing w:after="0" w:line="240" w:lineRule="auto"/>
        <w:jc w:val="right"/>
        <w:rPr>
          <w:rFonts w:cs="Times New Roman"/>
          <w:sz w:val="28"/>
          <w:szCs w:val="28"/>
          <w:u w:color="FFFFFF"/>
        </w:rPr>
      </w:pPr>
    </w:p>
    <w:p w:rsidR="00900D85" w:rsidRPr="001C0A74" w:rsidRDefault="00900D85" w:rsidP="00900D85">
      <w:pPr>
        <w:tabs>
          <w:tab w:val="left" w:pos="284"/>
        </w:tabs>
        <w:spacing w:after="0" w:line="240" w:lineRule="auto"/>
        <w:jc w:val="right"/>
        <w:rPr>
          <w:rFonts w:cs="Times New Roman"/>
          <w:sz w:val="28"/>
          <w:szCs w:val="28"/>
          <w:u w:color="FFFFFF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rPr>
          <w:rFonts w:cs="Times New Roman"/>
          <w:sz w:val="28"/>
          <w:szCs w:val="28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rPr>
          <w:rFonts w:cs="Times New Roman"/>
          <w:sz w:val="28"/>
          <w:szCs w:val="28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rPr>
          <w:rFonts w:cs="Times New Roman"/>
          <w:sz w:val="28"/>
          <w:szCs w:val="28"/>
        </w:rPr>
      </w:pPr>
    </w:p>
    <w:p w:rsidR="00900D85" w:rsidRPr="001C0A74" w:rsidRDefault="00900D85" w:rsidP="00900D85">
      <w:pPr>
        <w:tabs>
          <w:tab w:val="left" w:pos="284"/>
        </w:tabs>
        <w:spacing w:after="0" w:line="240" w:lineRule="auto"/>
        <w:rPr>
          <w:rFonts w:cs="Times New Roman"/>
          <w:sz w:val="28"/>
          <w:szCs w:val="28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900D85" w:rsidRDefault="00900D85" w:rsidP="00900D85">
      <w:pPr>
        <w:tabs>
          <w:tab w:val="left" w:pos="284"/>
        </w:tabs>
        <w:spacing w:after="0" w:line="240" w:lineRule="auto"/>
        <w:rPr>
          <w:rFonts w:cs="Times New Roman"/>
          <w:sz w:val="28"/>
          <w:szCs w:val="28"/>
        </w:rPr>
      </w:pPr>
    </w:p>
    <w:p w:rsidR="00900D85" w:rsidRPr="00F33BF1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</w:t>
      </w:r>
      <w:r w:rsidRPr="00F33BF1">
        <w:rPr>
          <w:rFonts w:cs="Times New Roman"/>
          <w:sz w:val="28"/>
          <w:szCs w:val="28"/>
        </w:rPr>
        <w:t xml:space="preserve">Подготовила: </w:t>
      </w:r>
    </w:p>
    <w:p w:rsidR="00900D85" w:rsidRPr="00F33BF1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cs="Times New Roman"/>
          <w:sz w:val="28"/>
          <w:szCs w:val="28"/>
        </w:rPr>
        <w:t>Кибальникова</w:t>
      </w:r>
      <w:proofErr w:type="spellEnd"/>
      <w:r>
        <w:rPr>
          <w:rFonts w:cs="Times New Roman"/>
          <w:sz w:val="28"/>
          <w:szCs w:val="28"/>
        </w:rPr>
        <w:t xml:space="preserve"> Вера Сергеевна</w:t>
      </w:r>
    </w:p>
    <w:p w:rsidR="00900D85" w:rsidRPr="00F33BF1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Pr="00F33BF1">
        <w:rPr>
          <w:rFonts w:cs="Times New Roman"/>
          <w:sz w:val="28"/>
          <w:szCs w:val="28"/>
        </w:rPr>
        <w:t>учитель</w:t>
      </w:r>
      <w:proofErr w:type="gramEnd"/>
      <w:r w:rsidRPr="00F33BF1">
        <w:rPr>
          <w:rFonts w:cs="Times New Roman"/>
          <w:sz w:val="28"/>
          <w:szCs w:val="28"/>
        </w:rPr>
        <w:t xml:space="preserve"> начальных классов</w:t>
      </w:r>
    </w:p>
    <w:p w:rsidR="00900D85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</w:t>
      </w:r>
      <w:proofErr w:type="gramStart"/>
      <w:r w:rsidRPr="00F33BF1">
        <w:rPr>
          <w:rFonts w:cs="Times New Roman"/>
          <w:sz w:val="28"/>
          <w:szCs w:val="28"/>
        </w:rPr>
        <w:t>высшей</w:t>
      </w:r>
      <w:proofErr w:type="gramEnd"/>
      <w:r w:rsidRPr="00F33BF1">
        <w:rPr>
          <w:rFonts w:cs="Times New Roman"/>
          <w:sz w:val="28"/>
          <w:szCs w:val="28"/>
        </w:rPr>
        <w:t xml:space="preserve"> категории   </w:t>
      </w:r>
    </w:p>
    <w:p w:rsidR="00900D85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F33BF1">
        <w:rPr>
          <w:rFonts w:cs="Times New Roman"/>
          <w:sz w:val="28"/>
          <w:szCs w:val="28"/>
        </w:rPr>
        <w:t xml:space="preserve">     </w:t>
      </w:r>
    </w:p>
    <w:p w:rsidR="00900D85" w:rsidRDefault="00900D85" w:rsidP="00900D85">
      <w:pPr>
        <w:tabs>
          <w:tab w:val="left" w:pos="284"/>
        </w:tabs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900D85" w:rsidRDefault="00900D85" w:rsidP="00900D85">
      <w:pPr>
        <w:jc w:val="center"/>
        <w:rPr>
          <w:b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г.Евпатория</w:t>
      </w:r>
      <w:proofErr w:type="spellEnd"/>
      <w:r>
        <w:rPr>
          <w:rFonts w:cs="Times New Roman"/>
          <w:sz w:val="28"/>
          <w:szCs w:val="28"/>
        </w:rPr>
        <w:t xml:space="preserve">, </w:t>
      </w:r>
      <w:r w:rsidRPr="001C0A74">
        <w:rPr>
          <w:rFonts w:cs="Times New Roman"/>
          <w:sz w:val="28"/>
          <w:szCs w:val="28"/>
        </w:rPr>
        <w:t>202</w:t>
      </w:r>
      <w:r>
        <w:rPr>
          <w:rFonts w:cs="Times New Roman"/>
          <w:sz w:val="28"/>
          <w:szCs w:val="28"/>
        </w:rPr>
        <w:t>2</w:t>
      </w:r>
      <w:r w:rsidRPr="001C0A74">
        <w:rPr>
          <w:rFonts w:cs="Times New Roman"/>
          <w:sz w:val="28"/>
          <w:szCs w:val="28"/>
        </w:rPr>
        <w:t>г</w:t>
      </w:r>
      <w:r w:rsidRPr="00B34158">
        <w:rPr>
          <w:b/>
          <w:sz w:val="28"/>
          <w:szCs w:val="28"/>
        </w:rPr>
        <w:t xml:space="preserve"> </w:t>
      </w:r>
    </w:p>
    <w:p w:rsidR="00900D85" w:rsidRDefault="00900D85" w:rsidP="00900D85">
      <w:pPr>
        <w:jc w:val="center"/>
        <w:rPr>
          <w:b/>
          <w:sz w:val="28"/>
          <w:szCs w:val="28"/>
        </w:rPr>
      </w:pPr>
    </w:p>
    <w:p w:rsidR="00F0466F" w:rsidRPr="00B34158" w:rsidRDefault="003F01EE" w:rsidP="00900D85">
      <w:pPr>
        <w:jc w:val="center"/>
        <w:rPr>
          <w:b/>
          <w:sz w:val="28"/>
          <w:szCs w:val="28"/>
        </w:rPr>
      </w:pPr>
      <w:r w:rsidRPr="00B34158">
        <w:rPr>
          <w:b/>
          <w:sz w:val="28"/>
          <w:szCs w:val="28"/>
        </w:rPr>
        <w:lastRenderedPageBreak/>
        <w:t>Работа с информацией – основа функционального чтения в начальных классах.</w:t>
      </w:r>
    </w:p>
    <w:p w:rsidR="00F2723A" w:rsidRPr="00B34158" w:rsidRDefault="00F2723A" w:rsidP="00B247A0">
      <w:pPr>
        <w:spacing w:line="240" w:lineRule="auto"/>
        <w:ind w:firstLine="709"/>
        <w:contextualSpacing/>
        <w:rPr>
          <w:sz w:val="28"/>
          <w:szCs w:val="28"/>
        </w:rPr>
      </w:pPr>
      <w:r w:rsidRPr="00B34158">
        <w:rPr>
          <w:sz w:val="28"/>
          <w:szCs w:val="28"/>
        </w:rPr>
        <w:t>Основы функциональной грамотности закладываются в начальных классах, где идёт интенсивное обучение различным видам речевой деятельности — чтению и письму, говорению и слушанию.</w:t>
      </w:r>
    </w:p>
    <w:p w:rsidR="00F2723A" w:rsidRPr="00B34158" w:rsidRDefault="00F2723A" w:rsidP="00F2723A">
      <w:pPr>
        <w:spacing w:line="240" w:lineRule="auto"/>
        <w:ind w:firstLine="709"/>
        <w:contextualSpacing/>
        <w:rPr>
          <w:sz w:val="28"/>
          <w:szCs w:val="28"/>
        </w:rPr>
      </w:pPr>
      <w:r w:rsidRPr="00B34158">
        <w:rPr>
          <w:sz w:val="28"/>
          <w:szCs w:val="28"/>
        </w:rPr>
        <w:t xml:space="preserve">     Особое место среди </w:t>
      </w:r>
      <w:proofErr w:type="spellStart"/>
      <w:r w:rsidRPr="00B34158">
        <w:rPr>
          <w:sz w:val="28"/>
          <w:szCs w:val="28"/>
        </w:rPr>
        <w:t>метапредметных</w:t>
      </w:r>
      <w:proofErr w:type="spellEnd"/>
      <w:r w:rsidRPr="00B34158">
        <w:rPr>
          <w:sz w:val="28"/>
          <w:szCs w:val="28"/>
        </w:rPr>
        <w:t xml:space="preserve"> универсальных учебных действий занимает  чтение и работа с информацией. В Федеральном государственном образовательном стандарте начального общего образования в качестве  приоритетной цели называется «…формирование читательской компетентности младшего школьника, осознание себя как грамотного читателя, способного  к  использованию читательской деятельности как средства самообразования».</w:t>
      </w:r>
    </w:p>
    <w:p w:rsidR="00F2723A" w:rsidRPr="00B34158" w:rsidRDefault="00F2723A" w:rsidP="00F2723A">
      <w:pPr>
        <w:spacing w:line="240" w:lineRule="auto"/>
        <w:ind w:firstLine="709"/>
        <w:contextualSpacing/>
        <w:rPr>
          <w:sz w:val="28"/>
          <w:szCs w:val="28"/>
        </w:rPr>
      </w:pPr>
      <w:r w:rsidRPr="00B34158">
        <w:rPr>
          <w:sz w:val="28"/>
          <w:szCs w:val="28"/>
        </w:rPr>
        <w:t>Ежедневно мы сталкиваемся с огромным количеством информационного потока. Если все новости разбирать детально, читать «вдумчиво», разбирать, то мы увязнем в объёме новых знаний. Отсеять «зёрна от плевел»</w:t>
      </w:r>
      <w:r w:rsidR="009E2E18" w:rsidRPr="00B34158">
        <w:rPr>
          <w:sz w:val="28"/>
          <w:szCs w:val="28"/>
        </w:rPr>
        <w:t>, сосредоточиться на главном, обдумать информацию из прочитанного, применить в реальной жизни то, что узнал при чтении – вот для меня приоритет при формировании функциональной грамотности на уроках чтения. Ведь, в конечном итоге, не хочется услышать: «Мне это в жизни не пригодится!» от своих учеников.</w:t>
      </w:r>
    </w:p>
    <w:p w:rsidR="009E2E18" w:rsidRPr="00B34158" w:rsidRDefault="009E2E18" w:rsidP="00F2723A">
      <w:pPr>
        <w:spacing w:line="240" w:lineRule="auto"/>
        <w:ind w:firstLine="709"/>
        <w:contextualSpacing/>
        <w:rPr>
          <w:sz w:val="28"/>
          <w:szCs w:val="28"/>
        </w:rPr>
      </w:pPr>
      <w:r w:rsidRPr="00B34158">
        <w:rPr>
          <w:sz w:val="28"/>
          <w:szCs w:val="28"/>
        </w:rPr>
        <w:t>Я очень люблю до сих пор играть, именно игра, выдумка, делает наше</w:t>
      </w:r>
      <w:r w:rsidR="00343B83" w:rsidRPr="00B34158">
        <w:rPr>
          <w:sz w:val="28"/>
          <w:szCs w:val="28"/>
        </w:rPr>
        <w:t xml:space="preserve"> мышление пластичным, не видящим</w:t>
      </w:r>
      <w:r w:rsidRPr="00B34158">
        <w:rPr>
          <w:sz w:val="28"/>
          <w:szCs w:val="28"/>
        </w:rPr>
        <w:t xml:space="preserve"> границ для решения каких-либо жизненных проблем. Для каждого ребёнка нет ничего невозможного, он воплощает свои желания любыми способами и только взрослые ставят им рамки. </w:t>
      </w:r>
    </w:p>
    <w:p w:rsidR="00CF3E50" w:rsidRPr="00B34158" w:rsidRDefault="00CF3E50" w:rsidP="00F2723A">
      <w:pPr>
        <w:spacing w:line="240" w:lineRule="auto"/>
        <w:ind w:firstLine="709"/>
        <w:contextualSpacing/>
        <w:rPr>
          <w:sz w:val="28"/>
          <w:szCs w:val="28"/>
        </w:rPr>
      </w:pPr>
      <w:r w:rsidRPr="00B34158">
        <w:rPr>
          <w:sz w:val="28"/>
          <w:szCs w:val="28"/>
        </w:rPr>
        <w:t>И такая необычная связь с детством, с чем-то ярким, необычным, есть в методе, стратегии, методологии  развития творческого мышления  ТРИЗ.</w:t>
      </w:r>
    </w:p>
    <w:p w:rsidR="00F2723A" w:rsidRPr="00B34158" w:rsidRDefault="00F2723A" w:rsidP="00F2723A">
      <w:pPr>
        <w:spacing w:line="240" w:lineRule="auto"/>
        <w:ind w:firstLine="709"/>
        <w:contextualSpacing/>
        <w:rPr>
          <w:sz w:val="28"/>
          <w:szCs w:val="28"/>
        </w:rPr>
      </w:pPr>
      <w:r w:rsidRPr="00B34158">
        <w:rPr>
          <w:sz w:val="28"/>
          <w:szCs w:val="28"/>
        </w:rPr>
        <w:t xml:space="preserve">ТРИЗ — теория решения изобретательских задач, начатая Генрихом </w:t>
      </w:r>
      <w:proofErr w:type="spellStart"/>
      <w:r w:rsidRPr="00B34158">
        <w:rPr>
          <w:sz w:val="28"/>
          <w:szCs w:val="28"/>
        </w:rPr>
        <w:t>Сауловичем</w:t>
      </w:r>
      <w:proofErr w:type="spellEnd"/>
      <w:r w:rsidRPr="00B34158">
        <w:rPr>
          <w:sz w:val="28"/>
          <w:szCs w:val="28"/>
        </w:rPr>
        <w:t xml:space="preserve"> </w:t>
      </w:r>
      <w:proofErr w:type="spellStart"/>
      <w:r w:rsidRPr="00B34158">
        <w:rPr>
          <w:sz w:val="28"/>
          <w:szCs w:val="28"/>
        </w:rPr>
        <w:t>Альтшуллером</w:t>
      </w:r>
      <w:proofErr w:type="spellEnd"/>
      <w:r w:rsidRPr="00B34158">
        <w:rPr>
          <w:sz w:val="28"/>
          <w:szCs w:val="28"/>
        </w:rPr>
        <w:t xml:space="preserve"> и его коллегами в 1946 году.</w:t>
      </w:r>
    </w:p>
    <w:p w:rsidR="00F2723A" w:rsidRPr="00B34158" w:rsidRDefault="00F2723A" w:rsidP="00F2723A">
      <w:pPr>
        <w:spacing w:line="240" w:lineRule="auto"/>
        <w:ind w:firstLine="709"/>
        <w:contextualSpacing/>
        <w:rPr>
          <w:sz w:val="28"/>
          <w:szCs w:val="28"/>
        </w:rPr>
      </w:pPr>
      <w:r w:rsidRPr="00B34158">
        <w:rPr>
          <w:sz w:val="28"/>
          <w:szCs w:val="28"/>
        </w:rPr>
        <w:t xml:space="preserve">       Основа ТРИЗ – это функционально-системный подход. Выявляя причинно-следственные связи и обнаруживая скрытые зависимости, системный подход выступает в качестве инструмента для анализа ситуаций и объектов, а также дает возможность организовать информацию и делать выводы. Выполнение анализа по определенным правилам позволяет сформировать навыки такого умения и затем по аналогии использовать их при анализе любых ситуаций и объектов.</w:t>
      </w:r>
    </w:p>
    <w:p w:rsidR="00CF3E50" w:rsidRPr="00B34158" w:rsidRDefault="00B34158" w:rsidP="00B34158">
      <w:pPr>
        <w:spacing w:line="240" w:lineRule="auto"/>
        <w:ind w:firstLine="709"/>
        <w:contextualSpacing/>
        <w:rPr>
          <w:sz w:val="28"/>
          <w:szCs w:val="28"/>
        </w:rPr>
      </w:pPr>
      <w:r w:rsidRPr="00B34158">
        <w:rPr>
          <w:sz w:val="28"/>
          <w:szCs w:val="28"/>
        </w:rPr>
        <w:t>И</w:t>
      </w:r>
      <w:r w:rsidR="007A4F19" w:rsidRPr="00B34158">
        <w:rPr>
          <w:sz w:val="28"/>
          <w:szCs w:val="28"/>
        </w:rPr>
        <w:t xml:space="preserve">деальный продукт (идеальный конечный результат, ИКР) — главная цель изобретательства. Идеальным ИКР считают максимальный результат при минимальных затратах и без нежелательных «побочных эффектов». </w:t>
      </w:r>
    </w:p>
    <w:p w:rsidR="00F2723A" w:rsidRPr="00B34158" w:rsidRDefault="00F2723A" w:rsidP="00F2723A">
      <w:pPr>
        <w:spacing w:line="240" w:lineRule="auto"/>
        <w:ind w:firstLine="709"/>
        <w:contextualSpacing/>
        <w:rPr>
          <w:sz w:val="28"/>
          <w:szCs w:val="28"/>
        </w:rPr>
      </w:pPr>
      <w:r w:rsidRPr="00B34158">
        <w:rPr>
          <w:sz w:val="28"/>
          <w:szCs w:val="28"/>
        </w:rPr>
        <w:t xml:space="preserve">       Первоначально ТРИЗ, созданная около 50 лет назад, применялась только для решения инженерно-технических задач, но давно уже превратилась в универсальную технологию анализа и решения проблем в различных областях человеческой деятельности.</w:t>
      </w:r>
    </w:p>
    <w:p w:rsidR="003F01EE" w:rsidRPr="00B34158" w:rsidRDefault="00F2723A" w:rsidP="00F2723A">
      <w:pPr>
        <w:spacing w:line="240" w:lineRule="auto"/>
        <w:ind w:firstLine="709"/>
        <w:contextualSpacing/>
        <w:rPr>
          <w:sz w:val="28"/>
          <w:szCs w:val="28"/>
        </w:rPr>
      </w:pPr>
      <w:r w:rsidRPr="00B34158">
        <w:rPr>
          <w:sz w:val="28"/>
          <w:szCs w:val="28"/>
        </w:rPr>
        <w:t xml:space="preserve">       На уроках с использованием ТРИЗ знания, умения и навыки не транслируются от учителя к детям, а формируются в результате самостоятельной работы с информацией.</w:t>
      </w:r>
    </w:p>
    <w:p w:rsidR="00B50BE7" w:rsidRPr="00B34158" w:rsidRDefault="00B50BE7" w:rsidP="00F2723A">
      <w:pPr>
        <w:spacing w:line="240" w:lineRule="auto"/>
        <w:ind w:firstLine="709"/>
        <w:contextualSpacing/>
        <w:rPr>
          <w:sz w:val="28"/>
          <w:szCs w:val="28"/>
        </w:rPr>
      </w:pPr>
    </w:p>
    <w:p w:rsidR="00B34158" w:rsidRDefault="00B34158" w:rsidP="00B50BE7">
      <w:pPr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B34158" w:rsidRDefault="00B34158" w:rsidP="00B50BE7">
      <w:pPr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B34158" w:rsidRDefault="00B34158" w:rsidP="00B50BE7">
      <w:pPr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B34158" w:rsidRDefault="00B34158" w:rsidP="00B50BE7">
      <w:pPr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B34158" w:rsidRDefault="00B34158" w:rsidP="00B50BE7">
      <w:pPr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CF3E50" w:rsidRPr="00B34158" w:rsidRDefault="00B50BE7" w:rsidP="00B50BE7">
      <w:pPr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B34158">
        <w:rPr>
          <w:b/>
          <w:sz w:val="28"/>
          <w:szCs w:val="28"/>
        </w:rPr>
        <w:lastRenderedPageBreak/>
        <w:t>ИЗ ОПЫТА РАБОТЫ</w:t>
      </w:r>
    </w:p>
    <w:p w:rsidR="000B12C4" w:rsidRPr="00B34158" w:rsidRDefault="000B12C4" w:rsidP="00F2723A">
      <w:pPr>
        <w:spacing w:line="240" w:lineRule="auto"/>
        <w:ind w:firstLine="709"/>
        <w:contextualSpacing/>
        <w:rPr>
          <w:sz w:val="28"/>
          <w:szCs w:val="28"/>
        </w:rPr>
      </w:pPr>
    </w:p>
    <w:p w:rsidR="00AB40E3" w:rsidRPr="00B34158" w:rsidRDefault="00AB40E3" w:rsidP="00F2723A">
      <w:pPr>
        <w:spacing w:line="240" w:lineRule="auto"/>
        <w:ind w:firstLine="709"/>
        <w:contextualSpacing/>
        <w:rPr>
          <w:sz w:val="28"/>
          <w:szCs w:val="28"/>
        </w:rPr>
      </w:pPr>
      <w:r w:rsidRPr="00B34158">
        <w:rPr>
          <w:b/>
          <w:sz w:val="28"/>
          <w:szCs w:val="28"/>
        </w:rPr>
        <w:t>«Копилка личностных качеств»</w:t>
      </w:r>
      <w:r w:rsidRPr="00B34158">
        <w:rPr>
          <w:sz w:val="28"/>
          <w:szCs w:val="28"/>
        </w:rPr>
        <w:t xml:space="preserve"> - характеристика героев произведений для понимания сути проблемы отношений между ними, нахождение новых путей решения проблемы («</w:t>
      </w:r>
      <w:r w:rsidRPr="00B34158">
        <w:rPr>
          <w:sz w:val="28"/>
          <w:szCs w:val="28"/>
          <w:lang w:val="en-US"/>
        </w:rPr>
        <w:t>Happy</w:t>
      </w:r>
      <w:r w:rsidRPr="00B34158">
        <w:rPr>
          <w:sz w:val="28"/>
          <w:szCs w:val="28"/>
        </w:rPr>
        <w:t xml:space="preserve"> </w:t>
      </w:r>
      <w:r w:rsidRPr="00B34158">
        <w:rPr>
          <w:sz w:val="28"/>
          <w:szCs w:val="28"/>
          <w:lang w:val="en-US"/>
        </w:rPr>
        <w:t>end</w:t>
      </w:r>
      <w:r w:rsidRPr="00B34158">
        <w:rPr>
          <w:sz w:val="28"/>
          <w:szCs w:val="28"/>
        </w:rPr>
        <w:t>»). На примере басни И.А.Крылова «Муравей и Стрекоза» - видео.</w:t>
      </w:r>
    </w:p>
    <w:p w:rsidR="000B12C4" w:rsidRPr="00B34158" w:rsidRDefault="00C94857" w:rsidP="00B50BE7">
      <w:pPr>
        <w:spacing w:line="240" w:lineRule="auto"/>
        <w:ind w:firstLine="709"/>
        <w:contextualSpacing/>
        <w:rPr>
          <w:sz w:val="28"/>
          <w:szCs w:val="28"/>
        </w:rPr>
      </w:pPr>
      <w:r w:rsidRPr="00B34158">
        <w:rPr>
          <w:sz w:val="28"/>
          <w:szCs w:val="28"/>
        </w:rPr>
        <w:t>Это учит анализировать окружающих по поступкам и делам, а не по словам и внешности. Также дети получают знание о том, что любая ситуация (успеха или неудачи) не вечна, нужно учиться прогнозировать будущее из учёта всех факторов и поворачивать ситуацию  себе на пользу своим трудом или делегированием полномочий.</w:t>
      </w:r>
    </w:p>
    <w:p w:rsidR="000B12C4" w:rsidRPr="00B34158" w:rsidRDefault="000B12C4" w:rsidP="00F2723A">
      <w:pPr>
        <w:spacing w:line="240" w:lineRule="auto"/>
        <w:ind w:firstLine="709"/>
        <w:contextualSpacing/>
        <w:rPr>
          <w:sz w:val="28"/>
          <w:szCs w:val="28"/>
        </w:rPr>
      </w:pPr>
    </w:p>
    <w:p w:rsidR="00343B83" w:rsidRPr="00B34158" w:rsidRDefault="00343B83" w:rsidP="00F2723A">
      <w:pPr>
        <w:spacing w:line="240" w:lineRule="auto"/>
        <w:ind w:firstLine="709"/>
        <w:contextualSpacing/>
        <w:rPr>
          <w:sz w:val="28"/>
          <w:szCs w:val="28"/>
        </w:rPr>
      </w:pPr>
      <w:r w:rsidRPr="00B34158">
        <w:rPr>
          <w:b/>
          <w:sz w:val="28"/>
          <w:szCs w:val="28"/>
        </w:rPr>
        <w:t>«Раскадровка»</w:t>
      </w:r>
      <w:r w:rsidRPr="00B34158">
        <w:rPr>
          <w:sz w:val="28"/>
          <w:szCs w:val="28"/>
        </w:rPr>
        <w:t xml:space="preserve"> - </w:t>
      </w:r>
      <w:r w:rsidR="004E4F44" w:rsidRPr="00B34158">
        <w:rPr>
          <w:sz w:val="28"/>
          <w:szCs w:val="28"/>
        </w:rPr>
        <w:t>на</w:t>
      </w:r>
      <w:r w:rsidR="00B34158">
        <w:rPr>
          <w:sz w:val="28"/>
          <w:szCs w:val="28"/>
        </w:rPr>
        <w:t xml:space="preserve"> </w:t>
      </w:r>
      <w:r w:rsidR="004E4F44" w:rsidRPr="00B34158">
        <w:rPr>
          <w:sz w:val="28"/>
          <w:szCs w:val="28"/>
        </w:rPr>
        <w:t xml:space="preserve">примере рассказа </w:t>
      </w:r>
      <w:proofErr w:type="spellStart"/>
      <w:r w:rsidR="004E4F44" w:rsidRPr="00B34158">
        <w:rPr>
          <w:sz w:val="28"/>
          <w:szCs w:val="28"/>
        </w:rPr>
        <w:t>В.Драгунского</w:t>
      </w:r>
      <w:proofErr w:type="spellEnd"/>
      <w:r w:rsidR="004E4F44" w:rsidRPr="00B34158">
        <w:rPr>
          <w:sz w:val="28"/>
          <w:szCs w:val="28"/>
        </w:rPr>
        <w:t xml:space="preserve"> «Рабочие дробят камень» - видео.</w:t>
      </w:r>
    </w:p>
    <w:p w:rsidR="00C94857" w:rsidRPr="00B34158" w:rsidRDefault="00C94857" w:rsidP="00F2723A">
      <w:pPr>
        <w:spacing w:line="240" w:lineRule="auto"/>
        <w:ind w:firstLine="709"/>
        <w:contextualSpacing/>
        <w:rPr>
          <w:sz w:val="28"/>
          <w:szCs w:val="28"/>
        </w:rPr>
      </w:pPr>
      <w:r w:rsidRPr="00B34158">
        <w:rPr>
          <w:sz w:val="28"/>
          <w:szCs w:val="28"/>
        </w:rPr>
        <w:t>Индуктивный метод.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6"/>
        <w:gridCol w:w="4320"/>
      </w:tblGrid>
      <w:tr w:rsidR="00C94857" w:rsidRPr="00B34158" w:rsidTr="00C948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4857" w:rsidRPr="00B34158" w:rsidRDefault="00C94857" w:rsidP="00C94857">
            <w:pPr>
              <w:spacing w:line="240" w:lineRule="auto"/>
              <w:ind w:firstLine="709"/>
              <w:contextualSpacing/>
              <w:rPr>
                <w:b/>
                <w:sz w:val="28"/>
                <w:szCs w:val="28"/>
              </w:rPr>
            </w:pPr>
            <w:r w:rsidRPr="00B34158">
              <w:rPr>
                <w:b/>
                <w:sz w:val="28"/>
                <w:szCs w:val="28"/>
              </w:rPr>
              <w:t>Учитель:</w:t>
            </w:r>
          </w:p>
          <w:p w:rsidR="00C823F4" w:rsidRPr="00B34158" w:rsidRDefault="00C94857" w:rsidP="00C94857">
            <w:pPr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  <w:r w:rsidRPr="00B34158">
              <w:rPr>
                <w:sz w:val="28"/>
                <w:szCs w:val="28"/>
              </w:rPr>
              <w:t>Ставит перед учащимися проблемные задания, требующие самостоятельных рассуждений от частных положений к более общим, к выводам и обобщения.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4857" w:rsidRPr="00B34158" w:rsidRDefault="00C94857" w:rsidP="00C94857">
            <w:pPr>
              <w:spacing w:line="240" w:lineRule="auto"/>
              <w:ind w:firstLine="709"/>
              <w:contextualSpacing/>
              <w:rPr>
                <w:b/>
                <w:sz w:val="28"/>
                <w:szCs w:val="28"/>
              </w:rPr>
            </w:pPr>
            <w:r w:rsidRPr="00B34158">
              <w:rPr>
                <w:b/>
                <w:sz w:val="28"/>
                <w:szCs w:val="28"/>
              </w:rPr>
              <w:t>Учащиеся:</w:t>
            </w:r>
          </w:p>
          <w:p w:rsidR="00C823F4" w:rsidRPr="00B34158" w:rsidRDefault="00C94857" w:rsidP="00C94857">
            <w:pPr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  <w:r w:rsidRPr="00B34158">
              <w:rPr>
                <w:sz w:val="28"/>
                <w:szCs w:val="28"/>
              </w:rPr>
              <w:t>Самостоятельно размышляют над фактами и делают доступные выводы и обобщения.</w:t>
            </w:r>
          </w:p>
        </w:tc>
      </w:tr>
    </w:tbl>
    <w:p w:rsidR="00C94857" w:rsidRPr="00B34158" w:rsidRDefault="00C94857" w:rsidP="00F2723A">
      <w:pPr>
        <w:spacing w:line="240" w:lineRule="auto"/>
        <w:ind w:firstLine="709"/>
        <w:contextualSpacing/>
        <w:rPr>
          <w:sz w:val="28"/>
          <w:szCs w:val="28"/>
        </w:rPr>
      </w:pPr>
    </w:p>
    <w:p w:rsidR="004E4F44" w:rsidRPr="00B34158" w:rsidRDefault="004E4F44" w:rsidP="00F2723A">
      <w:pPr>
        <w:spacing w:line="240" w:lineRule="auto"/>
        <w:ind w:firstLine="709"/>
        <w:contextualSpacing/>
        <w:rPr>
          <w:sz w:val="28"/>
          <w:szCs w:val="28"/>
        </w:rPr>
      </w:pPr>
      <w:r w:rsidRPr="00B34158">
        <w:rPr>
          <w:b/>
          <w:sz w:val="28"/>
          <w:szCs w:val="28"/>
        </w:rPr>
        <w:t xml:space="preserve"> «Я вижу будущее…»</w:t>
      </w:r>
      <w:r w:rsidR="00B50BE7" w:rsidRPr="00B34158">
        <w:rPr>
          <w:b/>
          <w:sz w:val="28"/>
          <w:szCs w:val="28"/>
        </w:rPr>
        <w:t xml:space="preserve"> </w:t>
      </w:r>
      <w:r w:rsidR="00B50BE7" w:rsidRPr="00B34158">
        <w:rPr>
          <w:sz w:val="28"/>
          <w:szCs w:val="28"/>
        </w:rPr>
        <w:t xml:space="preserve">- предугадывание содержания текста и его основной идеи по названию. Первое видео дети без каких-либо подсказок угадывали суть рассказа, на втором я дала направление для работы их мысли.  </w:t>
      </w:r>
    </w:p>
    <w:p w:rsidR="00B50BE7" w:rsidRPr="00B34158" w:rsidRDefault="00B50BE7" w:rsidP="00F2723A">
      <w:pPr>
        <w:spacing w:line="240" w:lineRule="auto"/>
        <w:ind w:firstLine="709"/>
        <w:contextualSpacing/>
        <w:rPr>
          <w:sz w:val="28"/>
          <w:szCs w:val="28"/>
        </w:rPr>
      </w:pPr>
      <w:r w:rsidRPr="00B34158">
        <w:rPr>
          <w:b/>
          <w:sz w:val="28"/>
          <w:szCs w:val="28"/>
        </w:rPr>
        <w:t xml:space="preserve">«Шпионские игры» </w:t>
      </w:r>
      <w:r w:rsidRPr="00B34158">
        <w:rPr>
          <w:sz w:val="28"/>
          <w:szCs w:val="28"/>
        </w:rPr>
        <w:t xml:space="preserve">- зашифровка стихотворений в рисунках или </w:t>
      </w:r>
      <w:r w:rsidR="00DF7C20" w:rsidRPr="00B34158">
        <w:rPr>
          <w:sz w:val="28"/>
          <w:szCs w:val="28"/>
        </w:rPr>
        <w:t>криптограмм</w:t>
      </w:r>
      <w:r w:rsidRPr="00B34158">
        <w:rPr>
          <w:sz w:val="28"/>
          <w:szCs w:val="28"/>
        </w:rPr>
        <w:t>, значков для лучшего заучивания поэзии. Можно шифровать по 1 строчке знакомых стихов, чтобы потом угадали одноклассники. Помогает впоследствии быстро реагировать на знаки окр.действительности и правильно их интерпретировать.</w:t>
      </w:r>
    </w:p>
    <w:p w:rsidR="00DF7C20" w:rsidRPr="00B34158" w:rsidRDefault="00DF7C20" w:rsidP="00F2723A">
      <w:pPr>
        <w:spacing w:line="240" w:lineRule="auto"/>
        <w:ind w:firstLine="709"/>
        <w:contextualSpacing/>
        <w:rPr>
          <w:b/>
          <w:sz w:val="28"/>
          <w:szCs w:val="28"/>
        </w:rPr>
      </w:pPr>
      <w:proofErr w:type="spellStart"/>
      <w:r w:rsidRPr="00B34158">
        <w:rPr>
          <w:b/>
          <w:sz w:val="28"/>
          <w:szCs w:val="28"/>
        </w:rPr>
        <w:t>Попробуйтеи</w:t>
      </w:r>
      <w:proofErr w:type="spellEnd"/>
      <w:r w:rsidRPr="00B34158">
        <w:rPr>
          <w:b/>
          <w:sz w:val="28"/>
          <w:szCs w:val="28"/>
        </w:rPr>
        <w:t xml:space="preserve"> вы угадать стихотворные строки </w:t>
      </w:r>
      <w:r w:rsidR="00B50BE7" w:rsidRPr="00B34158">
        <w:rPr>
          <w:b/>
          <w:sz w:val="28"/>
          <w:szCs w:val="28"/>
        </w:rPr>
        <w:t xml:space="preserve">       </w:t>
      </w:r>
    </w:p>
    <w:p w:rsidR="00B50BE7" w:rsidRPr="00B34158" w:rsidRDefault="00B50BE7" w:rsidP="00F2723A">
      <w:pPr>
        <w:spacing w:line="240" w:lineRule="auto"/>
        <w:ind w:firstLine="709"/>
        <w:contextualSpacing/>
        <w:rPr>
          <w:b/>
          <w:sz w:val="28"/>
          <w:szCs w:val="28"/>
        </w:rPr>
      </w:pPr>
      <w:r w:rsidRPr="00B34158">
        <w:rPr>
          <w:b/>
          <w:sz w:val="28"/>
          <w:szCs w:val="28"/>
        </w:rPr>
        <w:t>В результате у учащихся формируется мышление, способное оперировать наиболее общими фундаментальными закономерностями, осваивать на их основе частные законы различных наук и объяснять явления окружающей действительности.</w:t>
      </w:r>
    </w:p>
    <w:p w:rsidR="00DF7C20" w:rsidRPr="00B34158" w:rsidRDefault="00DF7C20" w:rsidP="00F2723A">
      <w:pPr>
        <w:spacing w:line="240" w:lineRule="auto"/>
        <w:ind w:firstLine="709"/>
        <w:contextualSpacing/>
        <w:rPr>
          <w:b/>
          <w:sz w:val="28"/>
          <w:szCs w:val="28"/>
        </w:rPr>
      </w:pPr>
    </w:p>
    <w:p w:rsidR="00B50BE7" w:rsidRPr="00B34158" w:rsidRDefault="00DF7C20" w:rsidP="00DF7C20">
      <w:pPr>
        <w:spacing w:line="240" w:lineRule="auto"/>
        <w:ind w:firstLine="709"/>
        <w:contextualSpacing/>
        <w:rPr>
          <w:b/>
          <w:sz w:val="28"/>
          <w:szCs w:val="28"/>
        </w:rPr>
      </w:pPr>
      <w:r w:rsidRPr="00B34158">
        <w:rPr>
          <w:b/>
          <w:sz w:val="28"/>
          <w:szCs w:val="28"/>
        </w:rPr>
        <w:t>Вывод:</w:t>
      </w:r>
    </w:p>
    <w:p w:rsidR="00AB40E3" w:rsidRPr="00B34158" w:rsidRDefault="00B50BE7" w:rsidP="00F2723A">
      <w:pPr>
        <w:spacing w:line="240" w:lineRule="auto"/>
        <w:ind w:firstLine="709"/>
        <w:contextualSpacing/>
        <w:rPr>
          <w:sz w:val="28"/>
          <w:szCs w:val="28"/>
        </w:rPr>
      </w:pPr>
      <w:r w:rsidRPr="00B34158">
        <w:rPr>
          <w:sz w:val="28"/>
          <w:szCs w:val="28"/>
        </w:rPr>
        <w:t>Есть разные приёмы и методы, которые позволяют продуктивно работать в направлении становления у детей функционального чтения, но мне хочется, чтобы из количественного чтения, выразительного, осознанного чтения у детей выросла возможность работать с информацией, воспринимать её правильно, интерпретировать, обрабатывать и впоследствии применять себе на пользу</w:t>
      </w:r>
    </w:p>
    <w:sectPr w:rsidR="00AB40E3" w:rsidRPr="00B34158" w:rsidSect="00B34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C4"/>
    <w:rsid w:val="000B12C4"/>
    <w:rsid w:val="00133F08"/>
    <w:rsid w:val="001F128E"/>
    <w:rsid w:val="00343B83"/>
    <w:rsid w:val="003F01EE"/>
    <w:rsid w:val="004E4F44"/>
    <w:rsid w:val="007A4F19"/>
    <w:rsid w:val="0088476A"/>
    <w:rsid w:val="00900D85"/>
    <w:rsid w:val="00936DC4"/>
    <w:rsid w:val="009E2E18"/>
    <w:rsid w:val="00AB40E3"/>
    <w:rsid w:val="00B247A0"/>
    <w:rsid w:val="00B34158"/>
    <w:rsid w:val="00B50BE7"/>
    <w:rsid w:val="00C823F4"/>
    <w:rsid w:val="00C94857"/>
    <w:rsid w:val="00CF3E50"/>
    <w:rsid w:val="00D239FE"/>
    <w:rsid w:val="00DF7C20"/>
    <w:rsid w:val="00F0466F"/>
    <w:rsid w:val="00F2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42A18-B09D-434C-B63F-0EACB348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ежик</dc:creator>
  <cp:lastModifiedBy>ACER</cp:lastModifiedBy>
  <cp:revision>3</cp:revision>
  <dcterms:created xsi:type="dcterms:W3CDTF">2022-12-01T07:00:00Z</dcterms:created>
  <dcterms:modified xsi:type="dcterms:W3CDTF">2022-12-05T05:49:00Z</dcterms:modified>
</cp:coreProperties>
</file>