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08" w:rsidRPr="006B7A22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МУНИЦИПАЛЬНОЕ БЮДЖЕТНОЕ ОБЩЕОБРАЗОВАТЕЛЬНОЕ УЧРЕЖДЕНИЕ</w:t>
      </w:r>
    </w:p>
    <w:p w:rsidR="009B2C08" w:rsidRPr="006B7A22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«СРЕДНЯЯ ШКОЛА № 16 </w:t>
      </w:r>
      <w:proofErr w:type="gramStart"/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ИМЕНИ  ГЕРОЯ</w:t>
      </w:r>
      <w:proofErr w:type="gramEnd"/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СОВЕТСКОГО  СОЮЗА  СТЕПАНА  ИВАНОВА ГОРОДА ЕВПАТОРИИ РЕСПУБЛИКИ КРЫМ»</w:t>
      </w:r>
    </w:p>
    <w:p w:rsidR="009B2C08" w:rsidRPr="006B7A22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>(МБОУ «СШ № 16им.С.Иванова»)</w:t>
      </w:r>
    </w:p>
    <w:p w:rsidR="009B2C08" w:rsidRPr="001C0A74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C08" w:rsidRPr="001C0A74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2C08" w:rsidRPr="001C0A74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2C08" w:rsidRPr="001C0A74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color="FFFFFF"/>
        </w:rPr>
      </w:pPr>
      <w:r w:rsidRPr="009B2C08">
        <w:rPr>
          <w:rFonts w:ascii="Times New Roman" w:hAnsi="Times New Roman" w:cs="Times New Roman"/>
          <w:b/>
          <w:sz w:val="52"/>
          <w:szCs w:val="52"/>
        </w:rPr>
        <w:t>«Формирование функциональной грамотности на уроках в начальной школе»</w:t>
      </w:r>
    </w:p>
    <w:p w:rsidR="009B2C08" w:rsidRPr="001C0A74" w:rsidRDefault="009B2C08" w:rsidP="009B2C0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color="FFFFFF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08" w:rsidRPr="001C0A74" w:rsidRDefault="009B2C08" w:rsidP="009B2C0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Pr="00F33BF1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F33BF1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9B2C08" w:rsidRPr="00F33BF1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Гееоргиевна</w:t>
      </w:r>
      <w:proofErr w:type="spellEnd"/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Pr="00F33BF1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F33BF1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Pr="00F33BF1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г.Евпатория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0A7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0A7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08" w:rsidRDefault="009B2C08" w:rsidP="009B2C0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9A2" w:rsidRPr="00FA7B91" w:rsidRDefault="00DE2DF2" w:rsidP="00FA7B9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7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</w:p>
    <w:p w:rsidR="00F009A2" w:rsidRPr="00FA7B91" w:rsidRDefault="008F0C2D" w:rsidP="00FA7B9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A7B91">
        <w:rPr>
          <w:rFonts w:ascii="Times New Roman" w:hAnsi="Times New Roman" w:cs="Times New Roman"/>
          <w:b/>
          <w:sz w:val="36"/>
          <w:szCs w:val="28"/>
        </w:rPr>
        <w:lastRenderedPageBreak/>
        <w:t>Выступление на тему:</w:t>
      </w:r>
    </w:p>
    <w:p w:rsidR="006F60A8" w:rsidRPr="00FA7B91" w:rsidRDefault="006F60A8" w:rsidP="00FA7B91">
      <w:pPr>
        <w:pStyle w:val="a4"/>
        <w:spacing w:before="0" w:beforeAutospacing="0" w:after="0" w:afterAutospacing="0"/>
        <w:jc w:val="center"/>
        <w:textAlignment w:val="baseline"/>
        <w:rPr>
          <w:i/>
          <w:sz w:val="36"/>
          <w:szCs w:val="28"/>
        </w:rPr>
      </w:pPr>
      <w:r w:rsidRPr="00FA7B91">
        <w:rPr>
          <w:rFonts w:eastAsia="+mn-ea"/>
          <w:b/>
          <w:bCs/>
          <w:i/>
          <w:kern w:val="24"/>
          <w:sz w:val="36"/>
          <w:szCs w:val="28"/>
          <w:lang w:val="kk-KZ"/>
        </w:rPr>
        <w:t>«</w:t>
      </w:r>
      <w:r w:rsidRPr="00FA7B91">
        <w:rPr>
          <w:rFonts w:eastAsia="+mn-ea"/>
          <w:b/>
          <w:bCs/>
          <w:i/>
          <w:kern w:val="24"/>
          <w:sz w:val="36"/>
          <w:szCs w:val="28"/>
        </w:rPr>
        <w:t>Формирование</w:t>
      </w:r>
      <w:r w:rsidRPr="00FA7B91">
        <w:rPr>
          <w:i/>
          <w:sz w:val="36"/>
          <w:szCs w:val="28"/>
        </w:rPr>
        <w:t xml:space="preserve">   </w:t>
      </w:r>
      <w:r w:rsidRPr="00FA7B91">
        <w:rPr>
          <w:rFonts w:eastAsia="+mn-ea"/>
          <w:b/>
          <w:bCs/>
          <w:i/>
          <w:kern w:val="24"/>
          <w:sz w:val="36"/>
          <w:szCs w:val="28"/>
        </w:rPr>
        <w:t>функциональной  грамотности</w:t>
      </w:r>
    </w:p>
    <w:p w:rsidR="00F009A2" w:rsidRPr="00FA7B91" w:rsidRDefault="006F60A8" w:rsidP="00FA7B91">
      <w:pPr>
        <w:pStyle w:val="a4"/>
        <w:spacing w:before="0" w:beforeAutospacing="0" w:after="0" w:afterAutospacing="0"/>
        <w:jc w:val="center"/>
        <w:textAlignment w:val="baseline"/>
        <w:rPr>
          <w:i/>
          <w:sz w:val="36"/>
          <w:szCs w:val="28"/>
        </w:rPr>
      </w:pPr>
      <w:r w:rsidRPr="00FA7B91">
        <w:rPr>
          <w:rFonts w:eastAsia="+mn-ea"/>
          <w:b/>
          <w:bCs/>
          <w:i/>
          <w:kern w:val="24"/>
          <w:sz w:val="36"/>
          <w:szCs w:val="28"/>
        </w:rPr>
        <w:t>на уроках</w:t>
      </w:r>
      <w:r w:rsidRPr="00FA7B91">
        <w:rPr>
          <w:i/>
          <w:sz w:val="36"/>
          <w:szCs w:val="28"/>
        </w:rPr>
        <w:t xml:space="preserve">  </w:t>
      </w:r>
      <w:r w:rsidRPr="00FA7B91">
        <w:rPr>
          <w:rFonts w:eastAsia="+mn-ea"/>
          <w:b/>
          <w:bCs/>
          <w:i/>
          <w:kern w:val="24"/>
          <w:sz w:val="36"/>
          <w:szCs w:val="28"/>
        </w:rPr>
        <w:t>в начальной школе</w:t>
      </w:r>
      <w:r w:rsidR="00C57391" w:rsidRPr="00FA7B91">
        <w:rPr>
          <w:rFonts w:eastAsia="+mn-ea"/>
          <w:b/>
          <w:bCs/>
          <w:i/>
          <w:kern w:val="24"/>
          <w:sz w:val="36"/>
          <w:szCs w:val="28"/>
        </w:rPr>
        <w:t>»</w:t>
      </w:r>
    </w:p>
    <w:p w:rsidR="005E6C08" w:rsidRPr="00FA7B91" w:rsidRDefault="003B4906" w:rsidP="00FA7B91">
      <w:pPr>
        <w:pStyle w:val="a4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 w:rsidRPr="00FA7B91">
        <w:rPr>
          <w:bCs/>
          <w:color w:val="000000"/>
          <w:sz w:val="28"/>
          <w:szCs w:val="28"/>
        </w:rPr>
        <w:t xml:space="preserve">   </w:t>
      </w:r>
    </w:p>
    <w:p w:rsidR="005E6C08" w:rsidRPr="00FA7B91" w:rsidRDefault="008F0C2D" w:rsidP="00FA7B91">
      <w:pPr>
        <w:pStyle w:val="a4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 w:rsidRPr="00FA7B91">
        <w:rPr>
          <w:bCs/>
          <w:color w:val="000000"/>
          <w:sz w:val="28"/>
          <w:szCs w:val="28"/>
        </w:rPr>
        <w:t>Добрый день, уважаемые коллеги.</w:t>
      </w:r>
    </w:p>
    <w:p w:rsidR="008F0C2D" w:rsidRPr="00FA7B91" w:rsidRDefault="00746CC6" w:rsidP="00FA7B91">
      <w:pPr>
        <w:pStyle w:val="a4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eastAsia="+mn-ea"/>
          <w:b/>
          <w:bCs/>
          <w:i/>
          <w:kern w:val="24"/>
          <w:sz w:val="28"/>
          <w:szCs w:val="28"/>
        </w:rPr>
      </w:pPr>
      <w:r w:rsidRPr="00FA7B91">
        <w:rPr>
          <w:sz w:val="28"/>
          <w:szCs w:val="28"/>
        </w:rPr>
        <w:t>Сегодня я бы хотела представить ваш</w:t>
      </w:r>
      <w:r w:rsidR="007E2DC0" w:rsidRPr="00FA7B91">
        <w:rPr>
          <w:sz w:val="28"/>
          <w:szCs w:val="28"/>
        </w:rPr>
        <w:t>ему вниманию своё выступление на тему</w:t>
      </w:r>
      <w:r w:rsidRPr="00FA7B91">
        <w:rPr>
          <w:sz w:val="28"/>
          <w:szCs w:val="28"/>
        </w:rPr>
        <w:t xml:space="preserve"> </w:t>
      </w:r>
      <w:r w:rsidRPr="00FA7B91">
        <w:rPr>
          <w:rFonts w:eastAsia="+mn-ea"/>
          <w:b/>
          <w:bCs/>
          <w:i/>
          <w:kern w:val="24"/>
          <w:sz w:val="28"/>
          <w:szCs w:val="28"/>
          <w:lang w:val="kk-KZ"/>
        </w:rPr>
        <w:t>«</w:t>
      </w:r>
      <w:r w:rsidRPr="00FA7B91">
        <w:rPr>
          <w:rFonts w:eastAsia="+mn-ea"/>
          <w:b/>
          <w:bCs/>
          <w:i/>
          <w:kern w:val="24"/>
          <w:sz w:val="28"/>
          <w:szCs w:val="28"/>
        </w:rPr>
        <w:t>Формирование</w:t>
      </w:r>
      <w:r w:rsidRPr="00FA7B91">
        <w:rPr>
          <w:i/>
          <w:sz w:val="28"/>
          <w:szCs w:val="28"/>
        </w:rPr>
        <w:t xml:space="preserve">   </w:t>
      </w:r>
      <w:proofErr w:type="gramStart"/>
      <w:r w:rsidRPr="00FA7B91">
        <w:rPr>
          <w:rFonts w:eastAsia="+mn-ea"/>
          <w:b/>
          <w:bCs/>
          <w:i/>
          <w:kern w:val="24"/>
          <w:sz w:val="28"/>
          <w:szCs w:val="28"/>
        </w:rPr>
        <w:t>функциональной  грамотности</w:t>
      </w:r>
      <w:proofErr w:type="gramEnd"/>
      <w:r w:rsidRPr="00FA7B91">
        <w:rPr>
          <w:i/>
          <w:sz w:val="28"/>
          <w:szCs w:val="28"/>
        </w:rPr>
        <w:t xml:space="preserve">  </w:t>
      </w:r>
      <w:r w:rsidRPr="00FA7B91">
        <w:rPr>
          <w:rFonts w:eastAsia="+mn-ea"/>
          <w:b/>
          <w:bCs/>
          <w:i/>
          <w:kern w:val="24"/>
          <w:sz w:val="28"/>
          <w:szCs w:val="28"/>
        </w:rPr>
        <w:t>обучающихся на уроках</w:t>
      </w:r>
      <w:r w:rsidRPr="00FA7B91">
        <w:rPr>
          <w:i/>
          <w:sz w:val="28"/>
          <w:szCs w:val="28"/>
        </w:rPr>
        <w:t xml:space="preserve">  </w:t>
      </w:r>
      <w:r w:rsidRPr="00FA7B91">
        <w:rPr>
          <w:rFonts w:eastAsia="+mn-ea"/>
          <w:b/>
          <w:bCs/>
          <w:i/>
          <w:kern w:val="24"/>
          <w:sz w:val="28"/>
          <w:szCs w:val="28"/>
        </w:rPr>
        <w:t>в начальной школе».</w:t>
      </w:r>
      <w:r w:rsidR="0036275B" w:rsidRPr="00FA7B91">
        <w:rPr>
          <w:rFonts w:eastAsia="+mn-ea"/>
          <w:b/>
          <w:bCs/>
          <w:i/>
          <w:kern w:val="24"/>
          <w:sz w:val="28"/>
          <w:szCs w:val="28"/>
        </w:rPr>
        <w:t xml:space="preserve">  </w:t>
      </w:r>
    </w:p>
    <w:p w:rsidR="00105874" w:rsidRPr="00FA7B91" w:rsidRDefault="00105874" w:rsidP="00FA7B91">
      <w:pPr>
        <w:pStyle w:val="a4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FA7B91">
        <w:rPr>
          <w:color w:val="000000"/>
          <w:sz w:val="28"/>
          <w:szCs w:val="28"/>
          <w:shd w:val="clear" w:color="auto" w:fill="FFFFFF"/>
        </w:rPr>
        <w:t>Начать свое выступление мне хочется с притчи, которая известна с давних пор, но не потеряла актуальности и в наше время. Называется она «</w:t>
      </w:r>
      <w:r w:rsidRPr="00FA7B91">
        <w:rPr>
          <w:b/>
          <w:bCs/>
          <w:color w:val="000000"/>
          <w:sz w:val="28"/>
          <w:szCs w:val="28"/>
          <w:shd w:val="clear" w:color="auto" w:fill="FFFFFF"/>
        </w:rPr>
        <w:t>Чайная церемония».</w:t>
      </w:r>
    </w:p>
    <w:p w:rsidR="008F0C2D" w:rsidRPr="00FA7B91" w:rsidRDefault="008F0C2D" w:rsidP="00FA7B91">
      <w:pPr>
        <w:pStyle w:val="a4"/>
        <w:spacing w:before="0" w:beforeAutospacing="0" w:after="0" w:afterAutospacing="0"/>
        <w:jc w:val="both"/>
        <w:textAlignment w:val="baseline"/>
        <w:rPr>
          <w:rFonts w:eastAsia="+mn-ea"/>
          <w:b/>
          <w:bCs/>
          <w:kern w:val="24"/>
          <w:sz w:val="28"/>
          <w:szCs w:val="28"/>
        </w:rPr>
      </w:pP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«Сегодня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Ученики погрузились в чтение, а учитель ушел в парк и сидел там весь день.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Ученики успели обсудить и выучить все, что было записано на свитке.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Наконец, учитель вернулся и спросил учеников о том, что они узнали.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«Белый журавль моет голову» – это значит, прополощи чайник кипятком, –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 гордостью сказал первый ученик.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«Бодхисаттва входит во дворец, – это значит, положи чай в чайник,» –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добавил второй.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«Струя греет чайник, – это значит, кипящей водой залей чайник,» –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подхватил третий.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Так ученики один за другим рассказали учителю все подробности чайной церемонии.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Только последний ученик ничего не сказал.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Он взял чайник, заварил в нем чай по всем правилам чайной церемонии и напоил учителя чаем.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Твой рассказ был лучшим, – похвалил учитель последнего ученика. – Ты порадовал меня вкусным чаем, и тем, что постиг важное правило: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«Говори не о том, что прочел, а о том, что понял».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Учитель, но этот ученик вообще ничего не говорил, – заметил кто-то.</w:t>
      </w:r>
    </w:p>
    <w:p w:rsidR="00105874" w:rsidRPr="00FA7B91" w:rsidRDefault="00105874" w:rsidP="00FA7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 </w:t>
      </w:r>
      <w:r w:rsidRPr="00FA7B9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Практические дела всегда говорят громче, чем слова</w:t>
      </w:r>
      <w:r w:rsidRPr="00FA7B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– ответил учитель.</w:t>
      </w:r>
    </w:p>
    <w:p w:rsidR="00B23470" w:rsidRPr="00FA7B91" w:rsidRDefault="00B23470" w:rsidP="00FA7B9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C2D" w:rsidRPr="00FA7B91" w:rsidRDefault="008F0C2D" w:rsidP="00FA7B9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притчи</w:t>
      </w:r>
      <w:r w:rsidR="00B23470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906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говорится о знаниях и применении их на деле,</w:t>
      </w:r>
      <w:r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т.е.,</w:t>
      </w:r>
      <w:r w:rsidR="003B4906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современным языком «функциональная грамотность школьников».</w:t>
      </w:r>
      <w:r w:rsidR="0036275B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726C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4906" w:rsidRPr="00FA7B91" w:rsidRDefault="008F0C2D" w:rsidP="00FA7B9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думаю, вы согласитесь, что </w:t>
      </w:r>
      <w:r w:rsidR="003B4906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прочные знания, это те, которы</w:t>
      </w:r>
      <w:r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добыты самостоятельным трудом. У</w:t>
      </w:r>
      <w:r w:rsidR="003B4906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применять знания в жизни, это самое главное, чему мы должны учить </w:t>
      </w:r>
      <w:r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наших </w:t>
      </w:r>
      <w:r w:rsidR="003B4906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36275B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0C2D" w:rsidRPr="00FA7B91" w:rsidRDefault="003B4906" w:rsidP="00FA7B9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7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DE2DF2" w:rsidRPr="00FA7B91" w:rsidRDefault="00DE2DF2" w:rsidP="00FA7B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Неотъемлемой частью </w:t>
      </w:r>
      <w:r w:rsidRPr="00FA7B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повышения</w:t>
      </w:r>
      <w:r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A7B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качества</w:t>
      </w:r>
      <w:r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A7B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</w:t>
      </w:r>
      <w:r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 является </w:t>
      </w:r>
      <w:r w:rsidRPr="00FA7B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</w:t>
      </w:r>
      <w:r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774B9" w:rsidRPr="00FA7B91" w:rsidRDefault="00DE2DF2" w:rsidP="00FA7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7B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функциональной</w:t>
      </w:r>
      <w:proofErr w:type="gramEnd"/>
      <w:r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A7B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грамотности</w:t>
      </w:r>
      <w:r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32B24"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FA7B91">
        <w:rPr>
          <w:rFonts w:ascii="Times New Roman" w:hAnsi="Times New Roman" w:cs="Times New Roman"/>
          <w:sz w:val="28"/>
          <w:szCs w:val="28"/>
          <w:shd w:val="clear" w:color="auto" w:fill="FFFFFF"/>
        </w:rPr>
        <w:t>учающихся. </w:t>
      </w:r>
      <w:r w:rsidR="003774B9" w:rsidRPr="00FA7B91">
        <w:rPr>
          <w:rFonts w:ascii="Times New Roman" w:hAnsi="Times New Roman" w:cs="Times New Roman"/>
          <w:sz w:val="28"/>
          <w:szCs w:val="28"/>
        </w:rPr>
        <w:t xml:space="preserve"> </w:t>
      </w:r>
      <w:r w:rsidR="008F0C2D" w:rsidRPr="00FA7B91">
        <w:rPr>
          <w:rFonts w:ascii="Times New Roman" w:hAnsi="Times New Roman" w:cs="Times New Roman"/>
          <w:sz w:val="28"/>
          <w:szCs w:val="28"/>
        </w:rPr>
        <w:t>Наша</w:t>
      </w:r>
      <w:r w:rsidR="003774B9" w:rsidRPr="00FA7B91">
        <w:rPr>
          <w:rFonts w:ascii="Times New Roman" w:hAnsi="Times New Roman" w:cs="Times New Roman"/>
          <w:sz w:val="28"/>
          <w:szCs w:val="28"/>
        </w:rPr>
        <w:t xml:space="preserve"> задача, как  учителя, состоит в том, чтобы показать и научить учащегося использовать свои знания во внешней среде. На это и направлена функциональная грамотность. Появляется необходимость в объективных педагогических технологиях, в активных методах и приёмах обучения. </w:t>
      </w:r>
    </w:p>
    <w:p w:rsidR="00FD3C5B" w:rsidRPr="00FA7B91" w:rsidRDefault="003774B9" w:rsidP="00FA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91"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  <w:r w:rsidR="004E0D64" w:rsidRPr="00FA7B9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</w:t>
      </w:r>
    </w:p>
    <w:p w:rsidR="008F0C2D" w:rsidRPr="002F4657" w:rsidRDefault="008F0C2D" w:rsidP="00FA7B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Базовым навыком </w:t>
      </w:r>
      <w:r w:rsidR="00FD3C5B" w:rsidRPr="00FA7B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функциональной грамотности является</w:t>
      </w:r>
      <w:r w:rsidR="00FD3C5B" w:rsidRPr="00FA7B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читательская грамотность</w:t>
      </w:r>
      <w:r w:rsidR="00FD3C5B" w:rsidRPr="00FA7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F0C2D" w:rsidRPr="00FA7B91" w:rsidRDefault="007E2DC0" w:rsidP="00FA7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B91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  <w:lang w:eastAsia="ru-RU"/>
        </w:rPr>
        <w:t>Читательская грамотность</w:t>
      </w:r>
      <w:r w:rsidRPr="00FA7B91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- </w:t>
      </w:r>
      <w:r w:rsidRPr="00FA7B91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eastAsia="ru-RU"/>
        </w:rPr>
        <w:t>способность человека понимать и использовать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FD3C5B" w:rsidRPr="00FA7B91" w:rsidRDefault="008F0C2D" w:rsidP="00FA7B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современном обществе умение </w:t>
      </w:r>
      <w:r w:rsidR="00FD3C5B" w:rsidRPr="00FA7B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работать с информацией </w:t>
      </w:r>
      <w:r w:rsidR="00FD3C5B" w:rsidRPr="00FA7B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FD3C5B" w:rsidRPr="00FA7B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читать</w:t>
      </w:r>
      <w:r w:rsidR="00FD3C5B" w:rsidRPr="00FA7B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прежде всего)</w:t>
      </w:r>
      <w:r w:rsidR="00FD3C5B" w:rsidRPr="00FA7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обязательным условием успешности. Развитию осознанности чтения необходимо уделять самое пристальное внимание, особенно в </w:t>
      </w:r>
      <w:r w:rsidR="00FD3C5B" w:rsidRPr="00FA7B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начальной школе</w:t>
      </w:r>
      <w:r w:rsidR="00FD3C5B" w:rsidRPr="00FA7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4657" w:rsidRPr="002F4657" w:rsidRDefault="00C12B3E" w:rsidP="00363DBF">
      <w:pPr>
        <w:pStyle w:val="a3"/>
        <w:numPr>
          <w:ilvl w:val="0"/>
          <w:numId w:val="8"/>
        </w:numPr>
        <w:spacing w:before="154"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  <w:lang w:eastAsia="ru-RU"/>
        </w:rPr>
      </w:pPr>
      <w:r w:rsidRPr="002F4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читательскую грамотность необходимо на любом уроке. </w:t>
      </w:r>
    </w:p>
    <w:p w:rsidR="002F4657" w:rsidRPr="002F4657" w:rsidRDefault="002F4657" w:rsidP="002F4657">
      <w:pPr>
        <w:spacing w:before="154"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  <w:lang w:eastAsia="ru-RU"/>
        </w:rPr>
      </w:pPr>
    </w:p>
    <w:p w:rsidR="009324D1" w:rsidRPr="002F4657" w:rsidRDefault="009324D1" w:rsidP="00363DBF">
      <w:pPr>
        <w:pStyle w:val="a3"/>
        <w:numPr>
          <w:ilvl w:val="0"/>
          <w:numId w:val="8"/>
        </w:numPr>
        <w:spacing w:before="154"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  <w:lang w:eastAsia="ru-RU"/>
        </w:rPr>
      </w:pPr>
      <w:r w:rsidRPr="002F4657">
        <w:rPr>
          <w:rFonts w:ascii="Times New Roman" w:hAnsi="Times New Roman" w:cs="Times New Roman"/>
          <w:sz w:val="28"/>
          <w:szCs w:val="28"/>
        </w:rPr>
        <w:t xml:space="preserve">Следующим компонентом  </w:t>
      </w:r>
      <w:r w:rsidRPr="002F4657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</w:t>
      </w:r>
      <w:proofErr w:type="gramStart"/>
      <w:r w:rsidRPr="002F4657">
        <w:rPr>
          <w:rFonts w:ascii="Times New Roman" w:hAnsi="Times New Roman" w:cs="Times New Roman"/>
          <w:color w:val="000000"/>
          <w:sz w:val="28"/>
          <w:szCs w:val="28"/>
        </w:rPr>
        <w:t>грамотности  является</w:t>
      </w:r>
      <w:proofErr w:type="gramEnd"/>
      <w:r w:rsidRPr="002F46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657">
        <w:rPr>
          <w:rFonts w:ascii="Times New Roman" w:hAnsi="Times New Roman" w:cs="Times New Roman"/>
          <w:b/>
          <w:color w:val="000000"/>
          <w:sz w:val="28"/>
          <w:szCs w:val="28"/>
        </w:rPr>
        <w:t>математическая грамотность.</w:t>
      </w:r>
    </w:p>
    <w:p w:rsidR="00FD3C5B" w:rsidRDefault="00C93C5F" w:rsidP="00FA7B91">
      <w:pPr>
        <w:spacing w:before="154" w:after="0" w:line="240" w:lineRule="auto"/>
        <w:jc w:val="both"/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eastAsia="ru-RU"/>
        </w:rPr>
      </w:pPr>
      <w:r w:rsidRPr="00FA7B91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  <w:lang w:eastAsia="ru-RU"/>
        </w:rPr>
        <w:t>Математическая грамотность</w:t>
      </w:r>
      <w:r w:rsidRPr="00FA7B91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eastAsia="ru-RU"/>
        </w:rPr>
        <w:t xml:space="preserve"> –</w:t>
      </w:r>
      <w:r w:rsidRPr="00FA7B9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FA7B91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eastAsia="ru-RU"/>
        </w:rPr>
        <w:t>это способность</w:t>
      </w:r>
      <w:r w:rsidR="008F0C2D" w:rsidRPr="00FA7B91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eastAsia="ru-RU"/>
        </w:rPr>
        <w:t xml:space="preserve"> человека определять и </w:t>
      </w:r>
      <w:r w:rsidRPr="00FA7B91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eastAsia="ru-RU"/>
        </w:rPr>
        <w:t xml:space="preserve">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заинтересованному и мыслящему гражданину. </w:t>
      </w:r>
    </w:p>
    <w:p w:rsidR="002F4657" w:rsidRPr="00FA7B91" w:rsidRDefault="002F4657" w:rsidP="00FA7B91">
      <w:pPr>
        <w:spacing w:before="154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324D1" w:rsidRPr="00FA7B91" w:rsidRDefault="00FD3C5B" w:rsidP="00FA7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7B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457244" w:rsidRPr="00FA7B91" w:rsidRDefault="00457244" w:rsidP="002F4657">
      <w:pPr>
        <w:pStyle w:val="a3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B91">
        <w:rPr>
          <w:rFonts w:ascii="Times New Roman" w:hAnsi="Times New Roman" w:cs="Times New Roman"/>
          <w:sz w:val="28"/>
          <w:szCs w:val="28"/>
        </w:rPr>
        <w:t>Следующим компонентом</w:t>
      </w:r>
      <w:r w:rsidRPr="00FA7B9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A7B91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</w:t>
      </w:r>
      <w:proofErr w:type="gramStart"/>
      <w:r w:rsidRPr="00FA7B91">
        <w:rPr>
          <w:rFonts w:ascii="Times New Roman" w:hAnsi="Times New Roman" w:cs="Times New Roman"/>
          <w:color w:val="000000"/>
          <w:sz w:val="28"/>
          <w:szCs w:val="28"/>
        </w:rPr>
        <w:t>грамотности  является</w:t>
      </w:r>
      <w:proofErr w:type="gramEnd"/>
      <w:r w:rsidRPr="00FA7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7B91">
        <w:rPr>
          <w:rFonts w:ascii="Times New Roman" w:hAnsi="Times New Roman" w:cs="Times New Roman"/>
          <w:b/>
          <w:color w:val="000000"/>
          <w:sz w:val="28"/>
          <w:szCs w:val="28"/>
        </w:rPr>
        <w:t>естественно-научная грамотность</w:t>
      </w:r>
      <w:r w:rsidRPr="00FA7B91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позволяет человеку использовать  теорию на практике и на основе этих знаний,  уметь описывать и объяснять явления, прогнозировать их развитие. </w:t>
      </w:r>
      <w:r w:rsidRPr="00FA7B91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457244" w:rsidRPr="00FA7B91" w:rsidRDefault="00FD3C5B" w:rsidP="002F4657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B91">
        <w:rPr>
          <w:rFonts w:ascii="Times New Roman" w:hAnsi="Times New Roman" w:cs="Times New Roman"/>
          <w:b/>
          <w:i/>
          <w:sz w:val="28"/>
          <w:szCs w:val="28"/>
        </w:rPr>
        <w:t>Естественнонаучная грамотность</w:t>
      </w:r>
      <w:r w:rsidRPr="00FA7B91">
        <w:rPr>
          <w:rFonts w:ascii="Times New Roman" w:hAnsi="Times New Roman" w:cs="Times New Roman"/>
          <w:i/>
          <w:sz w:val="28"/>
          <w:szCs w:val="28"/>
        </w:rPr>
        <w:t xml:space="preserve"> – способность человека осваивать и использовать естественнонаучные знания для распознания и постановки вопросов, для освоения новых знаний и умения использовать их в дальнейшей жизни.</w:t>
      </w:r>
    </w:p>
    <w:p w:rsidR="00FA7B91" w:rsidRPr="00FA7B91" w:rsidRDefault="008F0C2D" w:rsidP="002F4657">
      <w:pPr>
        <w:pStyle w:val="a3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задача, как педагогов</w:t>
      </w:r>
      <w:r w:rsidR="00571918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через содержание учебного материала, через построение урока найти то направление, которое приведёт к достижению хорошего уровня </w:t>
      </w:r>
      <w:proofErr w:type="gramStart"/>
      <w:r w:rsidR="00571918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естественнонаучной  грамотности</w:t>
      </w:r>
      <w:proofErr w:type="gramEnd"/>
      <w:r w:rsidR="00571918"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918" w:rsidRPr="00FA7B91" w:rsidRDefault="00571918" w:rsidP="00FA7B9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86E55" w:rsidRPr="00FA7B91" w:rsidRDefault="00C86E55" w:rsidP="00FA7B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7B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Формирование функциональной грамотност</w:t>
      </w:r>
      <w:r w:rsidR="00E26086" w:rsidRPr="00FA7B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– это сложный, многосторонний</w:t>
      </w:r>
      <w:r w:rsidRPr="00FA7B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26086" w:rsidRPr="00FA7B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FA7B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длительный процесс.  Достичь нужных результатов можно лишь умело, грамотно сочетая различные современные образовательные педагогические технологии. </w:t>
      </w:r>
    </w:p>
    <w:p w:rsidR="0086166E" w:rsidRDefault="0086166E" w:rsidP="00FA7B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Начальная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школа ориентирована на достижение элементарной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функциональной грамотности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ведущего уровня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образованности ученика начальной школы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657" w:rsidRPr="00FA7B91" w:rsidRDefault="002F4657" w:rsidP="002F465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66E" w:rsidRDefault="0086166E" w:rsidP="00FA7B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формирования и развития функциональной грамотности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5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представить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плодового дерева. Как любому дереву необходим уход, полив, тепло, свет, так и маленькой личности, приходящей к учителю на урок, необходимы знания, умения и навыки. Поливая это дерево, спланированной, чётко продуманной, слаженной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работой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современные педагогические технологии, де</w:t>
      </w:r>
      <w:r w:rsidR="002F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 незамедлительно даст </w:t>
      </w:r>
      <w:proofErr w:type="spellStart"/>
      <w:proofErr w:type="gramStart"/>
      <w:r w:rsidR="002F4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плоды,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образованных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успешных, сильных,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способных к саморазвитию</w:t>
      </w:r>
      <w:r w:rsidR="00D722E8"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</w:t>
      </w:r>
    </w:p>
    <w:p w:rsidR="00FA7B91" w:rsidRDefault="00FA7B91" w:rsidP="00FA7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91" w:rsidRPr="00FA7B91" w:rsidRDefault="00FA7B91" w:rsidP="00FA7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66E" w:rsidRPr="00FA7B91" w:rsidRDefault="0086166E" w:rsidP="00FA7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Дерево –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функционально грамотная личность</w:t>
      </w:r>
    </w:p>
    <w:p w:rsidR="0086166E" w:rsidRPr="00FA7B91" w:rsidRDefault="0086166E" w:rsidP="00FA7B9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педагогические технологии</w:t>
      </w:r>
      <w:r w:rsidR="0054590D"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6E" w:rsidRPr="00FA7B91" w:rsidRDefault="0086166E" w:rsidP="00FA7B9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Яблочки – ключевые компетенции</w:t>
      </w:r>
      <w:r w:rsidR="0054590D"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6E" w:rsidRPr="00FA7B91" w:rsidRDefault="0086166E" w:rsidP="00FA7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Лейка – учитель (для того, чтобы поливать, должен постоянно пополняться, т. е. заниматься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самообразованием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726C" w:rsidRPr="00FA7B91" w:rsidRDefault="0012726C" w:rsidP="00FA7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C28" w:rsidRPr="00FA7B91" w:rsidRDefault="0086166E" w:rsidP="00FA7B9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без полива дерево зачахнет, так и без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грамотной компетентной работы педагога нельзя сформировать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добиться развития </w:t>
      </w:r>
      <w:r w:rsidRPr="00FA7B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функциональной грамотности младших школьников</w:t>
      </w:r>
      <w:r w:rsidRPr="00FA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436D" w:rsidRDefault="00A96D94" w:rsidP="00A96D94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6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своё</w:t>
      </w:r>
      <w:proofErr w:type="gramEnd"/>
      <w:r w:rsidRPr="00A96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выступление</w:t>
      </w:r>
      <w:r w:rsidR="002F4657" w:rsidRPr="002F46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F46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2F4657" w:rsidRPr="00A96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очется закончить</w:t>
      </w:r>
      <w:r w:rsidRPr="00A96D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высказыванием великого педагога Константина Дмитриевича Ушинского.</w:t>
      </w:r>
    </w:p>
    <w:p w:rsidR="00A96D94" w:rsidRPr="00A96D94" w:rsidRDefault="00A96D94" w:rsidP="00A96D94">
      <w:pPr>
        <w:pStyle w:val="a3"/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2EE2" w:rsidRPr="00A96D94" w:rsidRDefault="00A96D94" w:rsidP="00FA7B9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D9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"Нельзя человека научить на всю жизнь, его надо научить учиться всю жизнь!" (К. Д. Ушинский).</w:t>
      </w:r>
    </w:p>
    <w:p w:rsidR="00B76C28" w:rsidRPr="00FA7B91" w:rsidRDefault="009324D1" w:rsidP="00FA7B9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A7B9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Спасибо за внимание!</w:t>
      </w:r>
    </w:p>
    <w:p w:rsidR="001A22C1" w:rsidRPr="00FA7B91" w:rsidRDefault="001A22C1" w:rsidP="00FA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22C1" w:rsidRPr="00FA7B91" w:rsidSect="003627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04A2"/>
    <w:multiLevelType w:val="hybridMultilevel"/>
    <w:tmpl w:val="7F6A6E4C"/>
    <w:lvl w:ilvl="0" w:tplc="2C54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608AA"/>
    <w:multiLevelType w:val="hybridMultilevel"/>
    <w:tmpl w:val="32C2A9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9073E75"/>
    <w:multiLevelType w:val="hybridMultilevel"/>
    <w:tmpl w:val="1C902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52139"/>
    <w:multiLevelType w:val="hybridMultilevel"/>
    <w:tmpl w:val="9FE4991A"/>
    <w:lvl w:ilvl="0" w:tplc="E36A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4D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88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C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C2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E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E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80D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67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931F6B"/>
    <w:multiLevelType w:val="multilevel"/>
    <w:tmpl w:val="1B50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F1157"/>
    <w:multiLevelType w:val="hybridMultilevel"/>
    <w:tmpl w:val="B0145FF2"/>
    <w:lvl w:ilvl="0" w:tplc="2C54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7633E"/>
    <w:multiLevelType w:val="hybridMultilevel"/>
    <w:tmpl w:val="E87A2510"/>
    <w:lvl w:ilvl="0" w:tplc="2C54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D2037"/>
    <w:multiLevelType w:val="hybridMultilevel"/>
    <w:tmpl w:val="29946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2570F"/>
    <w:multiLevelType w:val="hybridMultilevel"/>
    <w:tmpl w:val="1520D6BA"/>
    <w:lvl w:ilvl="0" w:tplc="2C54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94208"/>
    <w:multiLevelType w:val="hybridMultilevel"/>
    <w:tmpl w:val="D70809DC"/>
    <w:lvl w:ilvl="0" w:tplc="2C54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F409F"/>
    <w:multiLevelType w:val="hybridMultilevel"/>
    <w:tmpl w:val="E842B7C2"/>
    <w:lvl w:ilvl="0" w:tplc="2C54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6B"/>
    <w:rsid w:val="00032B24"/>
    <w:rsid w:val="00052EE2"/>
    <w:rsid w:val="000555EB"/>
    <w:rsid w:val="00061D78"/>
    <w:rsid w:val="00080573"/>
    <w:rsid w:val="00105874"/>
    <w:rsid w:val="00106915"/>
    <w:rsid w:val="0012726C"/>
    <w:rsid w:val="001325AB"/>
    <w:rsid w:val="001A22C1"/>
    <w:rsid w:val="001A2F99"/>
    <w:rsid w:val="001B16FD"/>
    <w:rsid w:val="001B33FE"/>
    <w:rsid w:val="001F720E"/>
    <w:rsid w:val="0021143D"/>
    <w:rsid w:val="00250237"/>
    <w:rsid w:val="00253E6D"/>
    <w:rsid w:val="00281F0E"/>
    <w:rsid w:val="00291483"/>
    <w:rsid w:val="00295C44"/>
    <w:rsid w:val="002E0B3D"/>
    <w:rsid w:val="002F4657"/>
    <w:rsid w:val="0036275B"/>
    <w:rsid w:val="00375F47"/>
    <w:rsid w:val="003774B9"/>
    <w:rsid w:val="00383696"/>
    <w:rsid w:val="003B04C8"/>
    <w:rsid w:val="003B4906"/>
    <w:rsid w:val="00424EFD"/>
    <w:rsid w:val="00425163"/>
    <w:rsid w:val="00454C03"/>
    <w:rsid w:val="00457244"/>
    <w:rsid w:val="004907B5"/>
    <w:rsid w:val="004A20D3"/>
    <w:rsid w:val="004E0D64"/>
    <w:rsid w:val="00527A15"/>
    <w:rsid w:val="00541F6B"/>
    <w:rsid w:val="0054590D"/>
    <w:rsid w:val="0057185A"/>
    <w:rsid w:val="00571918"/>
    <w:rsid w:val="005E6C08"/>
    <w:rsid w:val="00637ACE"/>
    <w:rsid w:val="006A0C93"/>
    <w:rsid w:val="006C7355"/>
    <w:rsid w:val="006F60A8"/>
    <w:rsid w:val="0071516E"/>
    <w:rsid w:val="00732B12"/>
    <w:rsid w:val="00746CC6"/>
    <w:rsid w:val="007B5A53"/>
    <w:rsid w:val="007E2DC0"/>
    <w:rsid w:val="007F0F99"/>
    <w:rsid w:val="008205CC"/>
    <w:rsid w:val="00854C22"/>
    <w:rsid w:val="00857606"/>
    <w:rsid w:val="0086166E"/>
    <w:rsid w:val="00881613"/>
    <w:rsid w:val="008D58C5"/>
    <w:rsid w:val="008D7EFA"/>
    <w:rsid w:val="008F0C2D"/>
    <w:rsid w:val="009324D1"/>
    <w:rsid w:val="009526AF"/>
    <w:rsid w:val="00955A40"/>
    <w:rsid w:val="00981CD4"/>
    <w:rsid w:val="009B2C08"/>
    <w:rsid w:val="00A06042"/>
    <w:rsid w:val="00A559D8"/>
    <w:rsid w:val="00A8345A"/>
    <w:rsid w:val="00A96D94"/>
    <w:rsid w:val="00AC08BD"/>
    <w:rsid w:val="00B16E49"/>
    <w:rsid w:val="00B23470"/>
    <w:rsid w:val="00B317C8"/>
    <w:rsid w:val="00B76C28"/>
    <w:rsid w:val="00B91DFD"/>
    <w:rsid w:val="00BC2AA7"/>
    <w:rsid w:val="00BC6120"/>
    <w:rsid w:val="00C12B3E"/>
    <w:rsid w:val="00C24128"/>
    <w:rsid w:val="00C57391"/>
    <w:rsid w:val="00C72F94"/>
    <w:rsid w:val="00C86E55"/>
    <w:rsid w:val="00C905F0"/>
    <w:rsid w:val="00C93C5F"/>
    <w:rsid w:val="00CC581C"/>
    <w:rsid w:val="00D14A3A"/>
    <w:rsid w:val="00D458C0"/>
    <w:rsid w:val="00D53776"/>
    <w:rsid w:val="00D63168"/>
    <w:rsid w:val="00D722E8"/>
    <w:rsid w:val="00D75BCB"/>
    <w:rsid w:val="00D87CCB"/>
    <w:rsid w:val="00DE2DF2"/>
    <w:rsid w:val="00DF56CD"/>
    <w:rsid w:val="00E177D1"/>
    <w:rsid w:val="00E26086"/>
    <w:rsid w:val="00F009A2"/>
    <w:rsid w:val="00F15E69"/>
    <w:rsid w:val="00F65440"/>
    <w:rsid w:val="00F7436D"/>
    <w:rsid w:val="00F76C8F"/>
    <w:rsid w:val="00FA7B91"/>
    <w:rsid w:val="00FD3C5B"/>
    <w:rsid w:val="00FD5FDC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7C951-4E03-4C2B-83DC-D3B9ECDB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0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66E"/>
    <w:rPr>
      <w:rFonts w:ascii="Tahoma" w:hAnsi="Tahoma" w:cs="Tahoma"/>
      <w:sz w:val="16"/>
      <w:szCs w:val="16"/>
    </w:rPr>
  </w:style>
  <w:style w:type="paragraph" w:customStyle="1" w:styleId="c37">
    <w:name w:val="c37"/>
    <w:basedOn w:val="a"/>
    <w:rsid w:val="0038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83696"/>
  </w:style>
  <w:style w:type="paragraph" w:customStyle="1" w:styleId="c2">
    <w:name w:val="c2"/>
    <w:basedOn w:val="a"/>
    <w:rsid w:val="0038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8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3696"/>
  </w:style>
  <w:style w:type="paragraph" w:styleId="a7">
    <w:name w:val="No Spacing"/>
    <w:uiPriority w:val="1"/>
    <w:qFormat/>
    <w:rsid w:val="00D458C0"/>
    <w:pPr>
      <w:spacing w:after="0" w:line="240" w:lineRule="auto"/>
    </w:pPr>
  </w:style>
  <w:style w:type="paragraph" w:customStyle="1" w:styleId="western">
    <w:name w:val="western"/>
    <w:basedOn w:val="a"/>
    <w:rsid w:val="00D1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5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3776"/>
  </w:style>
  <w:style w:type="paragraph" w:customStyle="1" w:styleId="c4">
    <w:name w:val="c4"/>
    <w:basedOn w:val="a"/>
    <w:rsid w:val="00D5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0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89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6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9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4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1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8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1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3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9BAC-2EE6-4263-AE0C-12375948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ACER</cp:lastModifiedBy>
  <cp:revision>10</cp:revision>
  <cp:lastPrinted>2022-11-30T15:51:00Z</cp:lastPrinted>
  <dcterms:created xsi:type="dcterms:W3CDTF">2022-11-18T19:55:00Z</dcterms:created>
  <dcterms:modified xsi:type="dcterms:W3CDTF">2022-12-05T06:00:00Z</dcterms:modified>
</cp:coreProperties>
</file>