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68" w:rsidRDefault="00002F68" w:rsidP="00002F68">
      <w:pPr>
        <w:tabs>
          <w:tab w:val="left" w:pos="2355"/>
        </w:tabs>
        <w:jc w:val="center"/>
        <w:rPr>
          <w:sz w:val="28"/>
          <w:szCs w:val="28"/>
        </w:rPr>
      </w:pP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8629DB" w:rsidP="00CF1638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486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638" w:rsidRPr="00494F3A" w:rsidRDefault="00CF1638" w:rsidP="00CF1638">
      <w:pPr>
        <w:spacing w:line="360" w:lineRule="auto"/>
        <w:contextualSpacing/>
        <w:rPr>
          <w:b/>
        </w:rPr>
      </w:pPr>
    </w:p>
    <w:p w:rsidR="00CF1638" w:rsidRPr="00A16EA8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276B9A" w:rsidRDefault="00920977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276B9A">
        <w:rPr>
          <w:b/>
          <w:sz w:val="36"/>
          <w:szCs w:val="36"/>
        </w:rPr>
        <w:t>Рабочая   п</w:t>
      </w:r>
      <w:r w:rsidR="00CF1638" w:rsidRPr="00276B9A">
        <w:rPr>
          <w:b/>
          <w:sz w:val="36"/>
          <w:szCs w:val="36"/>
        </w:rPr>
        <w:t>рограмма</w:t>
      </w:r>
    </w:p>
    <w:p w:rsidR="00A16EA8" w:rsidRPr="00A16EA8" w:rsidRDefault="00A16EA8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A16EA8">
        <w:rPr>
          <w:b/>
          <w:sz w:val="28"/>
          <w:szCs w:val="28"/>
        </w:rPr>
        <w:t>внеурочной деятельности</w:t>
      </w:r>
    </w:p>
    <w:p w:rsidR="00B42674" w:rsidRPr="003E4B5C" w:rsidRDefault="003E4B5C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3E4B5C">
        <w:rPr>
          <w:b/>
          <w:sz w:val="28"/>
          <w:szCs w:val="28"/>
        </w:rPr>
        <w:t>курсу</w:t>
      </w:r>
      <w:r w:rsidR="00B42674" w:rsidRPr="003E4B5C">
        <w:rPr>
          <w:b/>
          <w:sz w:val="28"/>
          <w:szCs w:val="28"/>
        </w:rPr>
        <w:t xml:space="preserve">  </w:t>
      </w:r>
      <w:r w:rsidR="00A16EA8" w:rsidRPr="003E4B5C">
        <w:rPr>
          <w:b/>
          <w:sz w:val="28"/>
          <w:szCs w:val="28"/>
        </w:rPr>
        <w:t xml:space="preserve">  </w:t>
      </w:r>
      <w:r w:rsidR="00276B9A">
        <w:rPr>
          <w:rStyle w:val="FontStyle22"/>
          <w:b/>
          <w:i w:val="0"/>
          <w:sz w:val="28"/>
          <w:szCs w:val="28"/>
        </w:rPr>
        <w:t>«Детский фитнес</w:t>
      </w:r>
      <w:r w:rsidR="00CF1638" w:rsidRPr="003E4B5C">
        <w:rPr>
          <w:rStyle w:val="FontStyle22"/>
          <w:b/>
          <w:i w:val="0"/>
          <w:sz w:val="28"/>
          <w:szCs w:val="28"/>
        </w:rPr>
        <w:t>»</w:t>
      </w:r>
    </w:p>
    <w:p w:rsidR="00CF1638" w:rsidRDefault="00B42674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rStyle w:val="FontStyle22"/>
          <w:b/>
          <w:i w:val="0"/>
          <w:sz w:val="28"/>
          <w:szCs w:val="28"/>
        </w:rPr>
        <w:t xml:space="preserve">для </w:t>
      </w:r>
      <w:r w:rsidR="0090401B">
        <w:rPr>
          <w:rStyle w:val="FontStyle22"/>
          <w:b/>
          <w:i w:val="0"/>
          <w:sz w:val="28"/>
          <w:szCs w:val="28"/>
        </w:rPr>
        <w:t>7</w:t>
      </w:r>
      <w:r w:rsidR="003E4B5C">
        <w:rPr>
          <w:rStyle w:val="FontStyle22"/>
          <w:b/>
          <w:i w:val="0"/>
          <w:sz w:val="28"/>
          <w:szCs w:val="28"/>
        </w:rPr>
        <w:t>-</w:t>
      </w:r>
      <w:r w:rsidR="00002F68">
        <w:rPr>
          <w:rStyle w:val="FontStyle22"/>
          <w:b/>
          <w:i w:val="0"/>
          <w:sz w:val="28"/>
          <w:szCs w:val="28"/>
        </w:rPr>
        <w:t xml:space="preserve"> А, Б,</w:t>
      </w:r>
      <w:r w:rsidR="003E4B5C">
        <w:rPr>
          <w:rStyle w:val="FontStyle22"/>
          <w:b/>
          <w:i w:val="0"/>
          <w:sz w:val="28"/>
          <w:szCs w:val="28"/>
        </w:rPr>
        <w:t xml:space="preserve"> Г</w:t>
      </w:r>
      <w:r w:rsidR="000A7C9D" w:rsidRPr="003E4B5C">
        <w:rPr>
          <w:rStyle w:val="FontStyle22"/>
          <w:b/>
          <w:i w:val="0"/>
          <w:sz w:val="28"/>
          <w:szCs w:val="28"/>
        </w:rPr>
        <w:t xml:space="preserve"> </w:t>
      </w:r>
      <w:r w:rsidR="007E48F0" w:rsidRPr="003E4B5C">
        <w:rPr>
          <w:rStyle w:val="FontStyle22"/>
          <w:b/>
          <w:i w:val="0"/>
          <w:sz w:val="28"/>
          <w:szCs w:val="28"/>
        </w:rPr>
        <w:t>класс</w:t>
      </w:r>
      <w:r w:rsidR="00483C8A" w:rsidRPr="003E4B5C">
        <w:rPr>
          <w:rStyle w:val="FontStyle22"/>
          <w:b/>
          <w:i w:val="0"/>
          <w:sz w:val="28"/>
          <w:szCs w:val="28"/>
        </w:rPr>
        <w:t>ов</w:t>
      </w:r>
    </w:p>
    <w:p w:rsidR="003E4B5C" w:rsidRPr="003E4B5C" w:rsidRDefault="00002F68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0"/>
          <w:b w:val="0"/>
          <w:bCs w:val="0"/>
          <w:sz w:val="28"/>
          <w:szCs w:val="28"/>
        </w:rPr>
      </w:pPr>
      <w:r>
        <w:rPr>
          <w:rStyle w:val="FontStyle22"/>
          <w:b/>
          <w:i w:val="0"/>
          <w:sz w:val="28"/>
          <w:szCs w:val="28"/>
        </w:rPr>
        <w:t>на 2022-2023</w:t>
      </w:r>
      <w:r w:rsidR="003E4B5C">
        <w:rPr>
          <w:rStyle w:val="FontStyle22"/>
          <w:b/>
          <w:i w:val="0"/>
          <w:sz w:val="28"/>
          <w:szCs w:val="28"/>
        </w:rPr>
        <w:t xml:space="preserve"> учебный год</w:t>
      </w:r>
    </w:p>
    <w:p w:rsidR="00CF1638" w:rsidRPr="003F4D4E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44"/>
          <w:szCs w:val="44"/>
        </w:rPr>
      </w:pP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3E4B5C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 w:rsidRPr="00B449E9">
        <w:rPr>
          <w:b/>
        </w:rPr>
        <w:t xml:space="preserve">                        </w:t>
      </w:r>
      <w:r w:rsidR="000A7C9D" w:rsidRPr="00B449E9">
        <w:rPr>
          <w:b/>
        </w:rPr>
        <w:t xml:space="preserve">                     </w:t>
      </w:r>
    </w:p>
    <w:p w:rsidR="00CF1638" w:rsidRPr="008F5B08" w:rsidRDefault="003E4B5C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rPr>
          <w:b/>
        </w:rPr>
        <w:t xml:space="preserve">                                               </w:t>
      </w:r>
      <w:r w:rsidR="000A7C9D" w:rsidRPr="008F5B08">
        <w:t>Составитель программы</w:t>
      </w:r>
      <w:r w:rsidR="00276B9A" w:rsidRPr="008F5B08">
        <w:t>:</w:t>
      </w:r>
    </w:p>
    <w:p w:rsidR="00CF1638" w:rsidRPr="008F5B0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 w:rsidRPr="000A7C9D">
        <w:t xml:space="preserve">          </w:t>
      </w:r>
      <w:r w:rsidR="00920977" w:rsidRPr="000A7C9D">
        <w:t xml:space="preserve">                                         </w:t>
      </w:r>
      <w:r w:rsidR="00276B9A" w:rsidRPr="008F5B08">
        <w:rPr>
          <w:b/>
        </w:rPr>
        <w:t xml:space="preserve"> Шевченко Анна Александровна</w:t>
      </w:r>
      <w:r w:rsidRPr="008F5B08">
        <w:rPr>
          <w:b/>
        </w:rPr>
        <w:t xml:space="preserve">                                                                                                                       </w:t>
      </w:r>
      <w:r w:rsidR="000A7C9D" w:rsidRPr="008F5B08">
        <w:rPr>
          <w:b/>
        </w:rPr>
        <w:t xml:space="preserve">                            </w:t>
      </w:r>
      <w:r w:rsidRPr="008F5B08">
        <w:rPr>
          <w:b/>
        </w:rPr>
        <w:t xml:space="preserve">    </w:t>
      </w:r>
    </w:p>
    <w:p w:rsidR="00CF1638" w:rsidRPr="000A7C9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t xml:space="preserve">                                       </w:t>
      </w:r>
      <w:r w:rsidR="001A10EA">
        <w:t xml:space="preserve">               </w:t>
      </w:r>
      <w:r>
        <w:t xml:space="preserve"> ( учит</w:t>
      </w:r>
      <w:r w:rsidR="001A10EA">
        <w:t>ель физкультуры</w:t>
      </w:r>
      <w:r w:rsidR="00276B9A">
        <w:t xml:space="preserve"> </w:t>
      </w:r>
      <w:r>
        <w:t>)</w:t>
      </w:r>
      <w:r w:rsidR="00CF1638" w:rsidRPr="000A7C9D">
        <w:t xml:space="preserve">                                                                                         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</w:p>
    <w:p w:rsidR="00B71FB9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977">
        <w:rPr>
          <w:sz w:val="28"/>
          <w:szCs w:val="28"/>
        </w:rPr>
        <w:t xml:space="preserve">                                         </w:t>
      </w:r>
    </w:p>
    <w:p w:rsidR="00D440BE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="00920977" w:rsidRPr="00920977">
        <w:rPr>
          <w:sz w:val="20"/>
          <w:szCs w:val="20"/>
        </w:rPr>
        <w:t xml:space="preserve">  </w:t>
      </w: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CF1638" w:rsidRPr="00D736E8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0"/>
          <w:szCs w:val="20"/>
        </w:rPr>
      </w:pPr>
      <w:r w:rsidRPr="00B449E9">
        <w:rPr>
          <w:b/>
          <w:sz w:val="20"/>
          <w:szCs w:val="20"/>
        </w:rPr>
        <w:t xml:space="preserve"> </w:t>
      </w:r>
      <w:r w:rsidR="00D736E8">
        <w:rPr>
          <w:b/>
          <w:sz w:val="20"/>
          <w:szCs w:val="20"/>
        </w:rPr>
        <w:t xml:space="preserve">                                                            </w:t>
      </w:r>
      <w:r w:rsidR="0064114B">
        <w:rPr>
          <w:b/>
          <w:sz w:val="20"/>
          <w:szCs w:val="20"/>
        </w:rPr>
        <w:t xml:space="preserve"> </w:t>
      </w:r>
      <w:r w:rsidR="00276B9A" w:rsidRPr="00276B9A">
        <w:rPr>
          <w:b/>
        </w:rPr>
        <w:t>г</w:t>
      </w:r>
      <w:r w:rsidR="00920977" w:rsidRPr="00276B9A">
        <w:rPr>
          <w:b/>
        </w:rPr>
        <w:t>.</w:t>
      </w:r>
      <w:r w:rsidR="00CF1638" w:rsidRPr="00276B9A">
        <w:rPr>
          <w:b/>
        </w:rPr>
        <w:t xml:space="preserve">  Е</w:t>
      </w:r>
      <w:r w:rsidR="00276B9A" w:rsidRPr="00276B9A">
        <w:rPr>
          <w:b/>
        </w:rPr>
        <w:t>впатория</w:t>
      </w:r>
      <w:r w:rsidR="000A7C9D" w:rsidRPr="00276B9A">
        <w:rPr>
          <w:b/>
        </w:rPr>
        <w:t xml:space="preserve">  </w:t>
      </w:r>
      <w:r w:rsidR="00483C8A" w:rsidRPr="00276B9A">
        <w:rPr>
          <w:b/>
        </w:rPr>
        <w:t>20</w:t>
      </w:r>
      <w:r w:rsidR="00002F68">
        <w:rPr>
          <w:b/>
        </w:rPr>
        <w:t>22</w:t>
      </w:r>
      <w:r w:rsidR="00276B9A">
        <w:rPr>
          <w:b/>
        </w:rPr>
        <w:t>г.</w:t>
      </w:r>
    </w:p>
    <w:p w:rsidR="00B42674" w:rsidRPr="00B449E9" w:rsidRDefault="00CF1638" w:rsidP="00B449E9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920977">
        <w:rPr>
          <w:sz w:val="28"/>
          <w:szCs w:val="28"/>
        </w:rPr>
        <w:t xml:space="preserve">                                                 </w:t>
      </w:r>
    </w:p>
    <w:p w:rsidR="0064114B" w:rsidRDefault="0064114B" w:rsidP="00B42674">
      <w:pPr>
        <w:shd w:val="clear" w:color="auto" w:fill="FFFFFF"/>
        <w:tabs>
          <w:tab w:val="left" w:pos="180"/>
          <w:tab w:val="left" w:pos="540"/>
        </w:tabs>
        <w:contextualSpacing/>
        <w:rPr>
          <w:b/>
          <w:sz w:val="28"/>
        </w:rPr>
      </w:pP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80EDF">
        <w:rPr>
          <w:rStyle w:val="c0"/>
          <w:color w:val="000000"/>
        </w:rPr>
        <w:lastRenderedPageBreak/>
        <w:t>Основными нормативно-правовыми документами, регламентирующими внеурочную работу с учащимися, являются:</w:t>
      </w:r>
    </w:p>
    <w:p w:rsidR="00A254A0" w:rsidRPr="00580EDF" w:rsidRDefault="00A254A0" w:rsidP="00A254A0">
      <w:pPr>
        <w:numPr>
          <w:ilvl w:val="0"/>
          <w:numId w:val="28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580EDF">
        <w:rPr>
          <w:rStyle w:val="c0"/>
          <w:color w:val="000000"/>
        </w:rPr>
        <w:t>Федеральный закон от 29.12.2012 г. № 273-ФЗ «Об образовании в Российской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0"/>
          <w:color w:val="000000"/>
        </w:rPr>
        <w:t>Федерации»;</w:t>
      </w:r>
    </w:p>
    <w:p w:rsidR="00A254A0" w:rsidRPr="00580EDF" w:rsidRDefault="00A254A0" w:rsidP="00A254A0">
      <w:pPr>
        <w:numPr>
          <w:ilvl w:val="0"/>
          <w:numId w:val="29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580EDF">
        <w:rPr>
          <w:rStyle w:val="c0"/>
          <w:color w:val="000000"/>
        </w:rPr>
        <w:t>Федеральный государственный образовательный стандарт основного общего образования (далее ФГОС ООО) (приказ Министерства образования и науки РФ от 17.12.2010 г. № 1897) с изменениями (Приказ Министерства образования и науки РФ от 29.12.2014 г. N 1644, от 31.12.2015 г. № 1577);</w:t>
      </w:r>
    </w:p>
    <w:p w:rsidR="00A254A0" w:rsidRPr="00580EDF" w:rsidRDefault="00C0117A" w:rsidP="00A254A0">
      <w:pPr>
        <w:numPr>
          <w:ilvl w:val="0"/>
          <w:numId w:val="29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hyperlink r:id="rId9" w:history="1">
        <w:r w:rsidR="00A254A0" w:rsidRPr="00580EDF">
          <w:rPr>
            <w:rStyle w:val="ad"/>
          </w:rPr>
          <w:t>Порядок</w:t>
        </w:r>
      </w:hyperlink>
      <w:r w:rsidR="00A254A0" w:rsidRPr="00580EDF">
        <w:rPr>
          <w:rStyle w:val="c0"/>
          <w:color w:val="000000"/>
        </w:rPr>
        <w:t> 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(приказ Минобрнауки России от 30.08.2013 N 1015)</w:t>
      </w:r>
    </w:p>
    <w:p w:rsidR="00A254A0" w:rsidRPr="00580EDF" w:rsidRDefault="00C0117A" w:rsidP="00A254A0">
      <w:pPr>
        <w:numPr>
          <w:ilvl w:val="0"/>
          <w:numId w:val="29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hyperlink r:id="rId10" w:history="1">
        <w:r w:rsidR="00A254A0" w:rsidRPr="00580EDF">
          <w:rPr>
            <w:rStyle w:val="ad"/>
          </w:rPr>
          <w:t>СанПиН</w:t>
        </w:r>
      </w:hyperlink>
      <w:r w:rsidR="00A254A0" w:rsidRPr="00580EDF">
        <w:rPr>
          <w:rStyle w:val="c0"/>
          <w:color w:val="000000"/>
        </w:rPr>
        <w:t> 2.4.2.2821-10 «Санитарно-эпидемиологические требования к условиям и организации обучения в общеобразовательных учреждениях» от 29.12.2010 N 189 (в редакции изменений N 3, утвержденных постановлением Главного государственного санитарного врача Российской Федерации от 24.11.2015 г. N 81)</w:t>
      </w:r>
    </w:p>
    <w:p w:rsidR="00A254A0" w:rsidRPr="00580EDF" w:rsidRDefault="00A254A0" w:rsidP="00A254A0">
      <w:pPr>
        <w:numPr>
          <w:ilvl w:val="0"/>
          <w:numId w:val="29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580EDF">
        <w:rPr>
          <w:rStyle w:val="c0"/>
          <w:color w:val="000000"/>
        </w:rPr>
        <w:t>Письмо министерства образования и науки РФ департамента государственной политики в сфере воспитания детей и молодежи «О направлении методических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18.08.2017 г. № 09-1672.</w:t>
      </w:r>
    </w:p>
    <w:p w:rsidR="00A254A0" w:rsidRDefault="00A254A0" w:rsidP="00A254A0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580EDF">
        <w:rPr>
          <w:rStyle w:val="c0"/>
          <w:color w:val="000000"/>
        </w:rPr>
        <w:t>Рабочая програ</w:t>
      </w:r>
      <w:r w:rsidR="00E90DE7">
        <w:rPr>
          <w:rStyle w:val="c0"/>
          <w:color w:val="000000"/>
        </w:rPr>
        <w:t>мма внеурочной деятельности «Детский фитнес</w:t>
      </w:r>
      <w:r w:rsidRPr="00580EDF">
        <w:rPr>
          <w:rStyle w:val="c0"/>
          <w:color w:val="000000"/>
        </w:rPr>
        <w:t>»  разработана в соответствии с требованиями ФГОС НОО, на основе авторской</w:t>
      </w:r>
      <w:r w:rsidR="00E90DE7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программы «Физическая культура. 5-9 классы» А.П. Матвеева, «Просвещение», 2012 г.</w:t>
      </w:r>
    </w:p>
    <w:p w:rsidR="00580EDF" w:rsidRPr="00580EDF" w:rsidRDefault="00580EDF" w:rsidP="00A254A0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580EDF" w:rsidRPr="00580EDF" w:rsidRDefault="00580EDF" w:rsidP="00580EDF">
      <w:pPr>
        <w:shd w:val="clear" w:color="auto" w:fill="FFFFFF"/>
        <w:spacing w:before="30" w:after="30"/>
        <w:jc w:val="both"/>
        <w:rPr>
          <w:color w:val="000000"/>
        </w:rPr>
      </w:pPr>
    </w:p>
    <w:p w:rsidR="00E90DE7" w:rsidRDefault="00E90DE7" w:rsidP="00580ED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A254A0" w:rsidRPr="00580EDF" w:rsidRDefault="00472D0E" w:rsidP="00472D0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</w:t>
      </w:r>
      <w:r w:rsidR="00A254A0" w:rsidRPr="00580EDF">
        <w:rPr>
          <w:rStyle w:val="c24"/>
          <w:b/>
          <w:bCs/>
          <w:color w:val="000000"/>
        </w:rPr>
        <w:t>Планируемые результаты внеурочной деятельности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24"/>
          <w:b/>
          <w:bCs/>
          <w:color w:val="000000"/>
        </w:rPr>
        <w:t>Личностными результатами</w:t>
      </w:r>
      <w:r w:rsidRPr="00580EDF">
        <w:rPr>
          <w:rStyle w:val="c0"/>
          <w:color w:val="000000"/>
        </w:rPr>
        <w:t> программы внеурочной деятельности по спортивно-о</w:t>
      </w:r>
      <w:r w:rsidR="00E90DE7">
        <w:rPr>
          <w:rStyle w:val="c0"/>
          <w:color w:val="000000"/>
        </w:rPr>
        <w:t>здоровительному направлению “Детский фитнес</w:t>
      </w:r>
      <w:r w:rsidRPr="00580EDF">
        <w:rPr>
          <w:rStyle w:val="c0"/>
          <w:color w:val="000000"/>
        </w:rPr>
        <w:t>” является формирование следующих умений:</w:t>
      </w:r>
    </w:p>
    <w:p w:rsidR="00A254A0" w:rsidRPr="00580EDF" w:rsidRDefault="00A254A0" w:rsidP="00A254A0">
      <w:pPr>
        <w:numPr>
          <w:ilvl w:val="0"/>
          <w:numId w:val="36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7"/>
          <w:b/>
          <w:bCs/>
          <w:i/>
          <w:iCs/>
          <w:color w:val="000000"/>
        </w:rPr>
        <w:t>определять </w:t>
      </w:r>
      <w:r w:rsidRPr="00580EDF">
        <w:rPr>
          <w:rStyle w:val="c23"/>
          <w:color w:val="000000"/>
        </w:rPr>
        <w:t>и</w:t>
      </w:r>
      <w:r w:rsidRPr="00580EDF">
        <w:rPr>
          <w:rStyle w:val="c7"/>
          <w:b/>
          <w:bCs/>
          <w:i/>
          <w:iCs/>
          <w:color w:val="000000"/>
        </w:rPr>
        <w:t> высказывать</w:t>
      </w:r>
      <w:r w:rsidRPr="00580EDF">
        <w:rPr>
          <w:rStyle w:val="c0"/>
          <w:color w:val="000000"/>
        </w:rPr>
        <w:t> простые и общие для всех людей правила поведения при сотрудничестве (этические нормы);</w:t>
      </w:r>
    </w:p>
    <w:p w:rsidR="00A254A0" w:rsidRPr="00580EDF" w:rsidRDefault="00A254A0" w:rsidP="00A254A0">
      <w:pPr>
        <w:numPr>
          <w:ilvl w:val="0"/>
          <w:numId w:val="36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23"/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580EDF">
        <w:rPr>
          <w:rStyle w:val="c7"/>
          <w:b/>
          <w:bCs/>
          <w:i/>
          <w:iCs/>
          <w:color w:val="000000"/>
        </w:rPr>
        <w:t>делать выбор,</w:t>
      </w:r>
      <w:r w:rsidRPr="00580EDF">
        <w:rPr>
          <w:rStyle w:val="c0"/>
          <w:color w:val="000000"/>
        </w:rPr>
        <w:t> при поддержке других участников группы и педагога, как поступить.</w:t>
      </w:r>
    </w:p>
    <w:p w:rsidR="00E90DE7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24"/>
          <w:b/>
          <w:bCs/>
          <w:color w:val="000000"/>
        </w:rPr>
        <w:t>Метапредметными результатами</w:t>
      </w:r>
      <w:r w:rsidRPr="00580EDF">
        <w:rPr>
          <w:rStyle w:val="c0"/>
          <w:color w:val="000000"/>
        </w:rPr>
        <w:t> программы внеурочной деятельности по спортивно-о</w:t>
      </w:r>
      <w:r w:rsidR="00E90DE7">
        <w:rPr>
          <w:rStyle w:val="c0"/>
          <w:color w:val="000000"/>
        </w:rPr>
        <w:t>здоровительному направлению “Детский фитнес</w:t>
      </w:r>
      <w:r w:rsidRPr="00580EDF">
        <w:rPr>
          <w:rStyle w:val="c0"/>
          <w:color w:val="000000"/>
        </w:rPr>
        <w:t>” - является формирование следующих универсальных учебных действий (УУД):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b/>
          <w:bCs/>
          <w:color w:val="000000"/>
        </w:rPr>
        <w:t>1. Регулятивные УУД.</w:t>
      </w:r>
    </w:p>
    <w:p w:rsidR="00A254A0" w:rsidRPr="00580EDF" w:rsidRDefault="00A254A0" w:rsidP="00A254A0">
      <w:pPr>
        <w:numPr>
          <w:ilvl w:val="0"/>
          <w:numId w:val="37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7"/>
          <w:b/>
          <w:bCs/>
          <w:i/>
          <w:iCs/>
          <w:color w:val="000000"/>
        </w:rPr>
        <w:t>Определять </w:t>
      </w:r>
      <w:r w:rsidRPr="00580EDF">
        <w:rPr>
          <w:rStyle w:val="c23"/>
          <w:i/>
          <w:iCs/>
          <w:color w:val="000000"/>
        </w:rPr>
        <w:t>и</w:t>
      </w:r>
      <w:r w:rsidRPr="00580EDF">
        <w:rPr>
          <w:rStyle w:val="c7"/>
          <w:b/>
          <w:bCs/>
          <w:i/>
          <w:iCs/>
          <w:color w:val="000000"/>
        </w:rPr>
        <w:t> формулировать</w:t>
      </w:r>
      <w:r w:rsidRPr="00580EDF">
        <w:rPr>
          <w:rStyle w:val="c0"/>
          <w:color w:val="000000"/>
        </w:rPr>
        <w:t> цель деятельности на занятии с помощью учителя, а далее самостоятельно.</w:t>
      </w:r>
    </w:p>
    <w:p w:rsidR="00A254A0" w:rsidRPr="00580EDF" w:rsidRDefault="00A254A0" w:rsidP="00A254A0">
      <w:pPr>
        <w:numPr>
          <w:ilvl w:val="0"/>
          <w:numId w:val="37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7"/>
          <w:b/>
          <w:bCs/>
          <w:i/>
          <w:iCs/>
          <w:color w:val="000000"/>
        </w:rPr>
        <w:t>Проговаривать</w:t>
      </w:r>
      <w:r w:rsidRPr="00580EDF">
        <w:rPr>
          <w:rStyle w:val="c0"/>
          <w:color w:val="000000"/>
        </w:rPr>
        <w:t> последовательность действий.</w:t>
      </w:r>
    </w:p>
    <w:p w:rsidR="00A254A0" w:rsidRPr="00580EDF" w:rsidRDefault="00A254A0" w:rsidP="00A254A0">
      <w:pPr>
        <w:numPr>
          <w:ilvl w:val="0"/>
          <w:numId w:val="37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23"/>
          <w:color w:val="000000"/>
        </w:rPr>
        <w:t>Уметь</w:t>
      </w:r>
      <w:r w:rsidR="00580EDF">
        <w:rPr>
          <w:rStyle w:val="c23"/>
          <w:color w:val="000000"/>
        </w:rPr>
        <w:t xml:space="preserve"> </w:t>
      </w:r>
      <w:r w:rsidRPr="00580EDF">
        <w:rPr>
          <w:rStyle w:val="c7"/>
          <w:b/>
          <w:bCs/>
          <w:i/>
          <w:iCs/>
          <w:color w:val="000000"/>
        </w:rPr>
        <w:t>высказывать </w:t>
      </w:r>
      <w:r w:rsidRPr="00580EDF">
        <w:rPr>
          <w:rStyle w:val="c23"/>
          <w:color w:val="000000"/>
        </w:rPr>
        <w:t>своё предположение (версию) на основе данного задания, уметь</w:t>
      </w:r>
      <w:r w:rsidR="00580EDF">
        <w:rPr>
          <w:rStyle w:val="c23"/>
          <w:color w:val="000000"/>
        </w:rPr>
        <w:t xml:space="preserve"> </w:t>
      </w:r>
      <w:r w:rsidRPr="00580EDF">
        <w:rPr>
          <w:rStyle w:val="c7"/>
          <w:b/>
          <w:bCs/>
          <w:i/>
          <w:iCs/>
          <w:color w:val="000000"/>
        </w:rPr>
        <w:t>работать</w:t>
      </w:r>
      <w:r w:rsidRPr="00580EDF">
        <w:rPr>
          <w:rStyle w:val="c0"/>
          <w:color w:val="000000"/>
        </w:rPr>
        <w:t> по предложенному учителем плану, а в дальнейшем уметь самостоятельно планировать свою деятельность.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0"/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254A0" w:rsidRPr="00580EDF" w:rsidRDefault="00A254A0" w:rsidP="00A254A0">
      <w:pPr>
        <w:numPr>
          <w:ilvl w:val="0"/>
          <w:numId w:val="38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23"/>
          <w:color w:val="000000"/>
        </w:rPr>
        <w:t>Учиться совместно с учителем и другими воспитанниками </w:t>
      </w:r>
      <w:r w:rsidRPr="00580EDF">
        <w:rPr>
          <w:rStyle w:val="c7"/>
          <w:b/>
          <w:bCs/>
          <w:i/>
          <w:iCs/>
          <w:color w:val="000000"/>
        </w:rPr>
        <w:t>давать</w:t>
      </w:r>
      <w:r w:rsidRPr="00580EDF">
        <w:rPr>
          <w:rStyle w:val="c23"/>
          <w:color w:val="000000"/>
        </w:rPr>
        <w:t> эмоциональную </w:t>
      </w:r>
      <w:r w:rsidRPr="00580EDF">
        <w:rPr>
          <w:rStyle w:val="c7"/>
          <w:b/>
          <w:bCs/>
          <w:i/>
          <w:iCs/>
          <w:color w:val="000000"/>
        </w:rPr>
        <w:t>оценку </w:t>
      </w:r>
      <w:r w:rsidRPr="00580EDF">
        <w:rPr>
          <w:rStyle w:val="c0"/>
          <w:color w:val="000000"/>
        </w:rPr>
        <w:t>деятельности команды на занятии.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0"/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b/>
          <w:bCs/>
          <w:color w:val="000000"/>
        </w:rPr>
        <w:t>2. Познавательные УУД.</w:t>
      </w:r>
    </w:p>
    <w:p w:rsidR="00A254A0" w:rsidRPr="00580EDF" w:rsidRDefault="00A254A0" w:rsidP="00A254A0">
      <w:pPr>
        <w:numPr>
          <w:ilvl w:val="0"/>
          <w:numId w:val="39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23"/>
          <w:color w:val="000000"/>
        </w:rPr>
        <w:lastRenderedPageBreak/>
        <w:t>Добывать новые знания: </w:t>
      </w:r>
      <w:r w:rsidRPr="00580EDF">
        <w:rPr>
          <w:rStyle w:val="c7"/>
          <w:b/>
          <w:bCs/>
          <w:i/>
          <w:iCs/>
          <w:color w:val="000000"/>
        </w:rPr>
        <w:t>находить ответы</w:t>
      </w:r>
      <w:r w:rsidRPr="00580EDF">
        <w:rPr>
          <w:rStyle w:val="c0"/>
          <w:color w:val="000000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A254A0" w:rsidRPr="00580EDF" w:rsidRDefault="00A254A0" w:rsidP="00A254A0">
      <w:pPr>
        <w:numPr>
          <w:ilvl w:val="0"/>
          <w:numId w:val="39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23"/>
          <w:color w:val="000000"/>
        </w:rPr>
        <w:t>Перерабатывать полученную информацию: </w:t>
      </w:r>
      <w:r w:rsidRPr="00580EDF">
        <w:rPr>
          <w:rStyle w:val="c7"/>
          <w:b/>
          <w:bCs/>
          <w:i/>
          <w:iCs/>
          <w:color w:val="000000"/>
        </w:rPr>
        <w:t>делать</w:t>
      </w:r>
      <w:r w:rsidRPr="00580EDF">
        <w:rPr>
          <w:rStyle w:val="c0"/>
          <w:color w:val="000000"/>
        </w:rPr>
        <w:t> выводы в результате совместной работы всей команды.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0"/>
          <w:color w:val="000000"/>
        </w:rPr>
        <w:t>Средством формирования этих действий служит учебный материал и задания.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24"/>
          <w:b/>
          <w:bCs/>
          <w:color w:val="000000"/>
        </w:rPr>
        <w:t>3. Коммуникативные УУД</w:t>
      </w:r>
      <w:r w:rsidRPr="00580EDF">
        <w:rPr>
          <w:rStyle w:val="c0"/>
          <w:color w:val="000000"/>
        </w:rPr>
        <w:t>.</w:t>
      </w:r>
    </w:p>
    <w:p w:rsidR="00A254A0" w:rsidRPr="00580EDF" w:rsidRDefault="00A254A0" w:rsidP="00A254A0">
      <w:pPr>
        <w:numPr>
          <w:ilvl w:val="0"/>
          <w:numId w:val="40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23"/>
          <w:color w:val="000000"/>
        </w:rPr>
        <w:t>Умение донести свою позицию до других: оформлять свою мысль. </w:t>
      </w:r>
      <w:r w:rsidRPr="00580EDF">
        <w:rPr>
          <w:rStyle w:val="c7"/>
          <w:b/>
          <w:bCs/>
          <w:i/>
          <w:iCs/>
          <w:color w:val="000000"/>
        </w:rPr>
        <w:t>Слушать </w:t>
      </w:r>
      <w:r w:rsidRPr="00580EDF">
        <w:rPr>
          <w:rStyle w:val="c23"/>
          <w:color w:val="000000"/>
        </w:rPr>
        <w:t>и</w:t>
      </w:r>
      <w:r w:rsidRPr="00580EDF">
        <w:rPr>
          <w:rStyle w:val="c7"/>
          <w:b/>
          <w:bCs/>
          <w:i/>
          <w:iCs/>
          <w:color w:val="000000"/>
        </w:rPr>
        <w:t> понимать</w:t>
      </w:r>
      <w:r w:rsidRPr="00580EDF">
        <w:rPr>
          <w:rStyle w:val="c0"/>
          <w:color w:val="000000"/>
        </w:rPr>
        <w:t> речь других.</w:t>
      </w:r>
    </w:p>
    <w:p w:rsidR="00A254A0" w:rsidRPr="00580EDF" w:rsidRDefault="00A254A0" w:rsidP="00A254A0">
      <w:pPr>
        <w:numPr>
          <w:ilvl w:val="0"/>
          <w:numId w:val="40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Совместно договариваться о правилах общения и поведения в игре и следовать им.</w:t>
      </w:r>
    </w:p>
    <w:p w:rsidR="00A254A0" w:rsidRPr="00580EDF" w:rsidRDefault="00A254A0" w:rsidP="00A254A0">
      <w:pPr>
        <w:numPr>
          <w:ilvl w:val="0"/>
          <w:numId w:val="40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Учиться выполнять различные роли в группе (лидера, исполнителя, критика).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0"/>
          <w:color w:val="000000"/>
        </w:rPr>
        <w:t>Средством формирования этих действий служит организация работы в парах и малых группах.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7"/>
          <w:b/>
          <w:bCs/>
          <w:i/>
          <w:iCs/>
          <w:color w:val="000000"/>
        </w:rPr>
        <w:t>Оздоровительные результаты программы внеурочной деятельности:</w:t>
      </w:r>
    </w:p>
    <w:p w:rsidR="00A254A0" w:rsidRPr="00580EDF" w:rsidRDefault="00A254A0" w:rsidP="00A254A0">
      <w:pPr>
        <w:numPr>
          <w:ilvl w:val="0"/>
          <w:numId w:val="41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A254A0" w:rsidRPr="00580EDF" w:rsidRDefault="00A254A0" w:rsidP="00A254A0">
      <w:pPr>
        <w:numPr>
          <w:ilvl w:val="0"/>
          <w:numId w:val="41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социальная адаптация учащихся, расширение сферы общения, приобретение опыта взаимодействия с окружающим миром.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24"/>
          <w:b/>
          <w:bCs/>
          <w:color w:val="000000"/>
        </w:rPr>
        <w:t>Предметными результатами </w:t>
      </w:r>
      <w:r w:rsidRPr="00580EDF">
        <w:rPr>
          <w:rStyle w:val="c0"/>
          <w:color w:val="000000"/>
        </w:rPr>
        <w:t>освоения учащим</w:t>
      </w:r>
      <w:r w:rsidR="00E90DE7">
        <w:rPr>
          <w:rStyle w:val="c0"/>
          <w:color w:val="000000"/>
        </w:rPr>
        <w:t>ися содержания программы по «Детский фитнес</w:t>
      </w:r>
      <w:r w:rsidRPr="00580EDF">
        <w:rPr>
          <w:rStyle w:val="c0"/>
          <w:color w:val="000000"/>
        </w:rPr>
        <w:t>» являются следующие умения: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планировать занятия физическими упражнениями в режиме дня, организовывать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отдых и досуг с использованием средств физической культуры;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представлять физическую культуру как средство укрепления здоровья,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физического развития, физической подготовки человека;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измерять (познавать) индивидуальные показатели физического развития (длину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и массу тела), развития основных физических качеств;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оказывать посильную помощь и моральную поддержку сверстникам при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выполнении учебных заданий, доброжелательно и уважительно объяснять ошибки и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способы их устранения;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организовывать и проводить со сверстниками подвижные игры и элементы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соревнований, осуществлять их объективное судейство;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организовывать и проводить занятия физической культурой с разной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целенаправленностью, подбирать для них физические упражнения и выполнять их с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заданной дозировкой нагрузки;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характеризовать физическую нагрузку по показателю частоты пульса,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регулировать её напряжённость во время занятий по развитию физических качеств;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взаимодействовать со сверстниками по правилам проведения подвижных игр и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соревнований;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в доступной форме объяснять правила (технику) выполнения двигательных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действий, анализировать и находить ошибки, эффективно их исправлять;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находить отличительные особенности в выполнении двигательного действия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разными учениками, выделять отличительные признаки элементов;</w:t>
      </w:r>
    </w:p>
    <w:p w:rsidR="00A254A0" w:rsidRPr="00580EDF" w:rsidRDefault="00A254A0" w:rsidP="00A254A0">
      <w:pPr>
        <w:numPr>
          <w:ilvl w:val="0"/>
          <w:numId w:val="42"/>
        </w:numPr>
        <w:shd w:val="clear" w:color="auto" w:fill="FFFFFF"/>
        <w:spacing w:before="30" w:after="30"/>
        <w:ind w:left="0"/>
        <w:jc w:val="both"/>
        <w:rPr>
          <w:color w:val="000000"/>
        </w:rPr>
      </w:pPr>
      <w:r w:rsidRPr="00580EDF">
        <w:rPr>
          <w:rStyle w:val="c0"/>
          <w:color w:val="000000"/>
        </w:rPr>
        <w:t>применять жизненно важные двигательные навыки и умения различными</w:t>
      </w:r>
      <w:r w:rsidR="00580EDF">
        <w:rPr>
          <w:rStyle w:val="c0"/>
          <w:color w:val="000000"/>
        </w:rPr>
        <w:t xml:space="preserve"> </w:t>
      </w:r>
      <w:r w:rsidRPr="00580EDF">
        <w:rPr>
          <w:rStyle w:val="c0"/>
          <w:color w:val="000000"/>
        </w:rPr>
        <w:t>способами, в различных изменяющихся вариативных условиях.</w:t>
      </w:r>
    </w:p>
    <w:p w:rsidR="00A254A0" w:rsidRPr="00580EDF" w:rsidRDefault="00A254A0" w:rsidP="00A254A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0EDF">
        <w:rPr>
          <w:rStyle w:val="c0"/>
          <w:color w:val="000000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  </w:t>
      </w:r>
    </w:p>
    <w:p w:rsidR="00580EDF" w:rsidRPr="00113223" w:rsidRDefault="00580EDF" w:rsidP="00580EDF">
      <w:pPr>
        <w:shd w:val="clear" w:color="auto" w:fill="FFFFFF"/>
        <w:jc w:val="center"/>
        <w:rPr>
          <w:color w:val="181818"/>
        </w:rPr>
      </w:pPr>
      <w:r w:rsidRPr="00113223">
        <w:rPr>
          <w:b/>
          <w:bCs/>
          <w:color w:val="181818"/>
        </w:rPr>
        <w:t> </w:t>
      </w:r>
    </w:p>
    <w:p w:rsidR="00113223" w:rsidRDefault="00D64B26" w:rsidP="003E663B">
      <w:pPr>
        <w:suppressAutoHyphens/>
        <w:spacing w:line="360" w:lineRule="auto"/>
        <w:contextualSpacing/>
        <w:jc w:val="both"/>
        <w:rPr>
          <w:b/>
        </w:rPr>
      </w:pPr>
      <w:r w:rsidRPr="00113223">
        <w:rPr>
          <w:b/>
        </w:rPr>
        <w:t xml:space="preserve"> </w:t>
      </w:r>
    </w:p>
    <w:p w:rsidR="00113223" w:rsidRDefault="00113223" w:rsidP="003E663B">
      <w:pPr>
        <w:suppressAutoHyphens/>
        <w:spacing w:line="360" w:lineRule="auto"/>
        <w:contextualSpacing/>
        <w:jc w:val="both"/>
        <w:rPr>
          <w:b/>
        </w:rPr>
      </w:pPr>
    </w:p>
    <w:p w:rsidR="001B662F" w:rsidRPr="00113223" w:rsidRDefault="00D64B26" w:rsidP="003E663B">
      <w:pPr>
        <w:suppressAutoHyphens/>
        <w:spacing w:line="360" w:lineRule="auto"/>
        <w:contextualSpacing/>
        <w:jc w:val="both"/>
        <w:rPr>
          <w:b/>
        </w:rPr>
      </w:pPr>
      <w:r w:rsidRPr="00113223">
        <w:rPr>
          <w:b/>
        </w:rPr>
        <w:t xml:space="preserve">                          </w:t>
      </w:r>
      <w:r w:rsidR="00CE2CAB" w:rsidRPr="00113223">
        <w:rPr>
          <w:b/>
        </w:rPr>
        <w:t xml:space="preserve">           </w:t>
      </w:r>
    </w:p>
    <w:p w:rsidR="00113223" w:rsidRPr="00113223" w:rsidRDefault="00113223" w:rsidP="00113223">
      <w:pPr>
        <w:shd w:val="clear" w:color="auto" w:fill="FFFFFF"/>
        <w:spacing w:after="150"/>
        <w:rPr>
          <w:b/>
          <w:color w:val="000000"/>
        </w:rPr>
      </w:pPr>
      <w:r w:rsidRPr="00113223">
        <w:rPr>
          <w:b/>
          <w:iCs/>
          <w:color w:val="000000"/>
        </w:rPr>
        <w:lastRenderedPageBreak/>
        <w:t>Форм</w:t>
      </w:r>
      <w:r>
        <w:rPr>
          <w:b/>
          <w:iCs/>
          <w:color w:val="000000"/>
        </w:rPr>
        <w:t>ы организации внеурочной деятельности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Занятия проводятся в форме практических уроков, проводимых преподавателем «вживую» под фонограмму в формате занятий аэробикой, фитнес-аэробикой, кондиционной гимнастикой, силовой аэробикой с различным оборудованием, а также в формате занятий «здоровая спина» и «стретчинг».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Уроки могут носить игровой характер, проводиться в виде мини-состязаний и игровых заданий. Предполагается наличие индивидуальных заданий для самостоятельной работы дома.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В целях четкой организации учебно-воспитательного процесса, травм безопасности занятий, а также учитывая специфику программы, в занятиях используются: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строевые упражнения;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проведение урока, в основном, фронтальным методом, поточным способом, сочетая одновременный показ и рассказ, при этом осуществляется выполнение всего урока в режиме «нон стоп», а преподаватель работает «вживую», т.е. постоянно выполняя упражнения вместе с учащимися;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для объяснения упражнений методом «нон стоп» используются вербальные и визуальные команды преподавателя, которые имеют свою специфику и описаны во множестве учебных пособий по аэробике и фитнесу;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также используются общепедагогические приемы физической культуры: зеркальный показ, медленное пошаговое выполнение движения, проводка по движению и др.;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моторная плотность уроков составляет около 100%;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темп (ударность) музыкального сопровождения определяет темп движения, что позволяет преподавателю не давать подсчет, а направить свои усилия на решение педагогических задач.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Занятия по программе включают в себя теоретическую и практическую части.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i/>
          <w:iCs/>
          <w:color w:val="000000"/>
        </w:rPr>
        <w:t>Теоретическая часть занятий включает в себя: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технику безопасности во время занятий фитнесом;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основы здорового образа жизни;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информация о различных видах гимнастики, аэробики, танцах, играх, истории фитнеса.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i/>
          <w:iCs/>
          <w:color w:val="000000"/>
        </w:rPr>
        <w:t>Практическая часть занятий включает в себя: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обучение двигательным действиям аэробики, гимнастики, акробатики, подвижных игр;</w:t>
      </w:r>
    </w:p>
    <w:p w:rsidR="00113223" w:rsidRPr="00113223" w:rsidRDefault="00113223" w:rsidP="00113223">
      <w:pPr>
        <w:shd w:val="clear" w:color="auto" w:fill="FFFFFF"/>
        <w:spacing w:after="150"/>
        <w:rPr>
          <w:color w:val="000000"/>
        </w:rPr>
      </w:pPr>
      <w:r w:rsidRPr="00113223">
        <w:rPr>
          <w:color w:val="000000"/>
        </w:rPr>
        <w:t>- организацию обучающимися игровых программ, составление комплексов упражнений.</w:t>
      </w:r>
    </w:p>
    <w:p w:rsidR="001B662F" w:rsidRDefault="001B662F" w:rsidP="003E663B">
      <w:pPr>
        <w:suppressAutoHyphens/>
        <w:spacing w:line="360" w:lineRule="auto"/>
        <w:contextualSpacing/>
        <w:jc w:val="both"/>
        <w:rPr>
          <w:b/>
        </w:rPr>
      </w:pPr>
    </w:p>
    <w:p w:rsidR="001B662F" w:rsidRDefault="001B662F" w:rsidP="003E663B">
      <w:pPr>
        <w:suppressAutoHyphens/>
        <w:spacing w:line="360" w:lineRule="auto"/>
        <w:contextualSpacing/>
        <w:jc w:val="both"/>
        <w:rPr>
          <w:b/>
        </w:rPr>
      </w:pPr>
    </w:p>
    <w:p w:rsidR="00113223" w:rsidRDefault="00113223" w:rsidP="003E663B">
      <w:pPr>
        <w:suppressAutoHyphens/>
        <w:spacing w:line="360" w:lineRule="auto"/>
        <w:contextualSpacing/>
        <w:jc w:val="both"/>
        <w:rPr>
          <w:b/>
        </w:rPr>
      </w:pPr>
    </w:p>
    <w:p w:rsidR="00113223" w:rsidRDefault="00113223" w:rsidP="003E663B">
      <w:pPr>
        <w:suppressAutoHyphens/>
        <w:spacing w:line="360" w:lineRule="auto"/>
        <w:contextualSpacing/>
        <w:jc w:val="both"/>
        <w:rPr>
          <w:b/>
        </w:rPr>
      </w:pPr>
    </w:p>
    <w:p w:rsidR="00113223" w:rsidRDefault="00113223" w:rsidP="003E663B">
      <w:pPr>
        <w:suppressAutoHyphens/>
        <w:spacing w:line="360" w:lineRule="auto"/>
        <w:contextualSpacing/>
        <w:jc w:val="both"/>
        <w:rPr>
          <w:b/>
        </w:rPr>
      </w:pPr>
    </w:p>
    <w:p w:rsidR="00113223" w:rsidRDefault="00113223" w:rsidP="003E663B">
      <w:pPr>
        <w:suppressAutoHyphens/>
        <w:spacing w:line="360" w:lineRule="auto"/>
        <w:contextualSpacing/>
        <w:jc w:val="both"/>
        <w:rPr>
          <w:b/>
        </w:rPr>
      </w:pPr>
    </w:p>
    <w:p w:rsidR="00113223" w:rsidRDefault="00113223" w:rsidP="003E663B">
      <w:pPr>
        <w:suppressAutoHyphens/>
        <w:spacing w:line="360" w:lineRule="auto"/>
        <w:contextualSpacing/>
        <w:jc w:val="both"/>
        <w:rPr>
          <w:b/>
        </w:rPr>
      </w:pPr>
    </w:p>
    <w:p w:rsidR="00113223" w:rsidRDefault="00113223" w:rsidP="003E663B">
      <w:pPr>
        <w:suppressAutoHyphens/>
        <w:spacing w:line="360" w:lineRule="auto"/>
        <w:contextualSpacing/>
        <w:jc w:val="both"/>
        <w:rPr>
          <w:b/>
        </w:rPr>
      </w:pPr>
    </w:p>
    <w:p w:rsidR="00113223" w:rsidRDefault="00113223" w:rsidP="003E663B">
      <w:pPr>
        <w:suppressAutoHyphens/>
        <w:spacing w:line="360" w:lineRule="auto"/>
        <w:contextualSpacing/>
        <w:jc w:val="both"/>
        <w:rPr>
          <w:b/>
        </w:rPr>
      </w:pPr>
    </w:p>
    <w:p w:rsidR="00D64B26" w:rsidRPr="001B662F" w:rsidRDefault="001B662F" w:rsidP="003E663B">
      <w:pPr>
        <w:suppressAutoHyphens/>
        <w:spacing w:line="360" w:lineRule="auto"/>
        <w:contextualSpacing/>
        <w:jc w:val="both"/>
        <w:rPr>
          <w:b/>
        </w:rPr>
      </w:pPr>
      <w:r>
        <w:rPr>
          <w:b/>
        </w:rPr>
        <w:lastRenderedPageBreak/>
        <w:t xml:space="preserve">                               </w:t>
      </w:r>
      <w:r>
        <w:rPr>
          <w:b/>
          <w:bCs/>
        </w:rPr>
        <w:t>Т</w:t>
      </w:r>
      <w:r w:rsidR="003E663B" w:rsidRPr="00491B29">
        <w:rPr>
          <w:b/>
          <w:bCs/>
        </w:rPr>
        <w:t>ематический план</w:t>
      </w:r>
      <w:r>
        <w:rPr>
          <w:b/>
          <w:bCs/>
        </w:rPr>
        <w:t xml:space="preserve"> 7 А, Б, Г классов</w:t>
      </w:r>
    </w:p>
    <w:p w:rsidR="00996263" w:rsidRPr="00491B29" w:rsidRDefault="003E663B" w:rsidP="00C65795">
      <w:pPr>
        <w:pStyle w:val="a9"/>
        <w:jc w:val="both"/>
        <w:rPr>
          <w:b/>
        </w:rPr>
      </w:pPr>
      <w:r w:rsidRPr="00491B29">
        <w:rPr>
          <w:rFonts w:ascii="Times New Roman" w:hAnsi="Times New Roman"/>
          <w:sz w:val="24"/>
          <w:szCs w:val="24"/>
        </w:rPr>
        <w:t xml:space="preserve">           </w:t>
      </w:r>
      <w:r w:rsidRPr="00491B29">
        <w:rPr>
          <w:b/>
        </w:rPr>
        <w:t xml:space="preserve">                             </w:t>
      </w:r>
    </w:p>
    <w:tbl>
      <w:tblPr>
        <w:tblW w:w="6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858"/>
        <w:gridCol w:w="1262"/>
      </w:tblGrid>
      <w:tr w:rsidR="00996263" w:rsidRPr="00491B29" w:rsidTr="00996263">
        <w:trPr>
          <w:trHeight w:val="276"/>
          <w:jc w:val="center"/>
        </w:trPr>
        <w:tc>
          <w:tcPr>
            <w:tcW w:w="648" w:type="dxa"/>
            <w:vMerge w:val="restart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58" w:type="dxa"/>
            <w:vMerge w:val="restart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262" w:type="dxa"/>
            <w:vMerge w:val="restart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996263" w:rsidRPr="00491B29" w:rsidTr="00996263">
        <w:trPr>
          <w:trHeight w:val="276"/>
          <w:jc w:val="center"/>
        </w:trPr>
        <w:tc>
          <w:tcPr>
            <w:tcW w:w="648" w:type="dxa"/>
            <w:vMerge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  <w:vMerge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и питьевой режим.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Поисково-исследовательская работа.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гимнастика с предметами, акробатика</w:t>
            </w:r>
          </w:p>
        </w:tc>
        <w:tc>
          <w:tcPr>
            <w:tcW w:w="1262" w:type="dxa"/>
          </w:tcPr>
          <w:p w:rsidR="00996263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56655" w:rsidRPr="00491B29" w:rsidTr="00996263">
        <w:trPr>
          <w:jc w:val="center"/>
        </w:trPr>
        <w:tc>
          <w:tcPr>
            <w:tcW w:w="648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858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гимнастическими палками, мячами</w:t>
            </w:r>
          </w:p>
        </w:tc>
        <w:tc>
          <w:tcPr>
            <w:tcW w:w="1262" w:type="dxa"/>
          </w:tcPr>
          <w:p w:rsidR="00456655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E663B" w:rsidRPr="00491B29" w:rsidTr="00996263">
        <w:trPr>
          <w:jc w:val="center"/>
        </w:trPr>
        <w:tc>
          <w:tcPr>
            <w:tcW w:w="648" w:type="dxa"/>
          </w:tcPr>
          <w:p w:rsidR="003E663B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858" w:type="dxa"/>
          </w:tcPr>
          <w:p w:rsidR="003E663B" w:rsidRPr="00491B29" w:rsidRDefault="003E663B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Силовые элементы, упражнения с отягощениями</w:t>
            </w:r>
          </w:p>
        </w:tc>
        <w:tc>
          <w:tcPr>
            <w:tcW w:w="1262" w:type="dxa"/>
          </w:tcPr>
          <w:p w:rsidR="003E663B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56655" w:rsidRPr="00491B29" w:rsidTr="00996263">
        <w:trPr>
          <w:jc w:val="center"/>
        </w:trPr>
        <w:tc>
          <w:tcPr>
            <w:tcW w:w="648" w:type="dxa"/>
          </w:tcPr>
          <w:p w:rsidR="00456655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="00456655"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на фитболе</w:t>
            </w:r>
          </w:p>
        </w:tc>
        <w:tc>
          <w:tcPr>
            <w:tcW w:w="1262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56655" w:rsidRPr="00491B29" w:rsidTr="00996263">
        <w:trPr>
          <w:jc w:val="center"/>
        </w:trPr>
        <w:tc>
          <w:tcPr>
            <w:tcW w:w="648" w:type="dxa"/>
          </w:tcPr>
          <w:p w:rsidR="00456655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  <w:r w:rsidR="00456655"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тренировки</w:t>
            </w:r>
          </w:p>
        </w:tc>
        <w:tc>
          <w:tcPr>
            <w:tcW w:w="1262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E663B"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комплексов упражнений с предметами.</w:t>
            </w:r>
          </w:p>
        </w:tc>
        <w:tc>
          <w:tcPr>
            <w:tcW w:w="1262" w:type="dxa"/>
          </w:tcPr>
          <w:p w:rsidR="00996263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E663B"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комбинаций элементов акробатики</w:t>
            </w:r>
          </w:p>
        </w:tc>
        <w:tc>
          <w:tcPr>
            <w:tcW w:w="1262" w:type="dxa"/>
          </w:tcPr>
          <w:p w:rsidR="00996263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Игротека для учащихся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996263" w:rsidRPr="00491B29" w:rsidRDefault="00996263" w:rsidP="00CE2CAB">
      <w:pPr>
        <w:rPr>
          <w:b/>
        </w:rPr>
      </w:pPr>
    </w:p>
    <w:p w:rsidR="00996263" w:rsidRPr="00491B29" w:rsidRDefault="00F84A19" w:rsidP="00CE2CAB">
      <w:pPr>
        <w:rPr>
          <w:b/>
        </w:rPr>
      </w:pPr>
      <w:r w:rsidRPr="00491B29">
        <w:rPr>
          <w:b/>
        </w:rPr>
        <w:t xml:space="preserve">                                  </w:t>
      </w:r>
    </w:p>
    <w:p w:rsidR="00996263" w:rsidRPr="00491B29" w:rsidRDefault="00996263" w:rsidP="00CE2CAB">
      <w:pPr>
        <w:rPr>
          <w:b/>
        </w:rPr>
      </w:pPr>
    </w:p>
    <w:p w:rsidR="00996263" w:rsidRPr="00491B29" w:rsidRDefault="00996263" w:rsidP="00CE2CAB">
      <w:pPr>
        <w:rPr>
          <w:b/>
        </w:rPr>
      </w:pPr>
    </w:p>
    <w:p w:rsidR="00996263" w:rsidRPr="00491B29" w:rsidRDefault="00996263" w:rsidP="00CE2CAB">
      <w:pPr>
        <w:rPr>
          <w:b/>
        </w:rPr>
      </w:pPr>
    </w:p>
    <w:p w:rsidR="00996263" w:rsidRPr="00491B29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491B29" w:rsidP="00CE2CAB">
      <w:pPr>
        <w:rPr>
          <w:b/>
        </w:rPr>
      </w:pPr>
      <w:r>
        <w:rPr>
          <w:b/>
        </w:rPr>
        <w:t xml:space="preserve">   </w:t>
      </w:r>
    </w:p>
    <w:p w:rsidR="00491B29" w:rsidRDefault="00491B29" w:rsidP="00CE2CAB">
      <w:pPr>
        <w:rPr>
          <w:b/>
        </w:rPr>
      </w:pPr>
    </w:p>
    <w:p w:rsidR="00491B29" w:rsidRDefault="00491B29" w:rsidP="00CE2CAB">
      <w:pPr>
        <w:rPr>
          <w:b/>
        </w:rPr>
      </w:pPr>
    </w:p>
    <w:p w:rsidR="00491B29" w:rsidRDefault="00491B29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A254A0" w:rsidRDefault="00A254A0" w:rsidP="00CE2CAB">
      <w:pPr>
        <w:rPr>
          <w:b/>
        </w:rPr>
      </w:pPr>
    </w:p>
    <w:p w:rsidR="001B662F" w:rsidRDefault="001B662F" w:rsidP="00CE2CAB">
      <w:pPr>
        <w:rPr>
          <w:b/>
        </w:rPr>
      </w:pPr>
    </w:p>
    <w:p w:rsidR="001B662F" w:rsidRDefault="001B662F" w:rsidP="003E663B">
      <w:pPr>
        <w:rPr>
          <w:b/>
        </w:rPr>
      </w:pPr>
    </w:p>
    <w:p w:rsidR="001B662F" w:rsidRDefault="001B662F" w:rsidP="003E663B">
      <w:pPr>
        <w:rPr>
          <w:b/>
        </w:rPr>
      </w:pPr>
      <w:r>
        <w:rPr>
          <w:b/>
        </w:rPr>
        <w:t xml:space="preserve">                    </w:t>
      </w:r>
    </w:p>
    <w:p w:rsidR="00077B37" w:rsidRPr="001B662F" w:rsidRDefault="001B662F" w:rsidP="003E663B">
      <w:r>
        <w:rPr>
          <w:b/>
        </w:rPr>
        <w:t xml:space="preserve">                    </w:t>
      </w:r>
      <w:r w:rsidR="003E663B" w:rsidRPr="001B662F">
        <w:rPr>
          <w:b/>
        </w:rPr>
        <w:t>Календарно тематическое планирование</w:t>
      </w:r>
      <w:r w:rsidRPr="001B662F">
        <w:rPr>
          <w:b/>
        </w:rPr>
        <w:t xml:space="preserve">  7 А, Б, Г классы</w:t>
      </w:r>
      <w:r w:rsidR="003E663B" w:rsidRPr="001B662F">
        <w:rPr>
          <w:b/>
        </w:rPr>
        <w:t xml:space="preserve">           </w:t>
      </w:r>
    </w:p>
    <w:p w:rsidR="00054048" w:rsidRDefault="003E663B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</w:t>
      </w: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58"/>
        <w:gridCol w:w="853"/>
        <w:gridCol w:w="800"/>
        <w:gridCol w:w="7671"/>
        <w:gridCol w:w="236"/>
        <w:gridCol w:w="244"/>
      </w:tblGrid>
      <w:tr w:rsidR="00431300" w:rsidTr="005F2B88">
        <w:trPr>
          <w:gridAfter w:val="1"/>
          <w:wAfter w:w="244" w:type="dxa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  <w:lang w:eastAsia="ar-SA"/>
              </w:rPr>
            </w:pPr>
            <w:r>
              <w:rPr>
                <w:b/>
              </w:rPr>
              <w:t>№ п/п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 xml:space="preserve">              Дата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rPr>
                <w:b/>
              </w:rPr>
            </w:pPr>
            <w:r>
              <w:rPr>
                <w:b/>
              </w:rPr>
              <w:t xml:space="preserve">                         Разделы, темы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31300" w:rsidRDefault="00431300" w:rsidP="00456655">
            <w:pPr>
              <w:rPr>
                <w:b/>
              </w:rPr>
            </w:pPr>
          </w:p>
          <w:p w:rsidR="00431300" w:rsidRDefault="00431300" w:rsidP="00456655">
            <w:pPr>
              <w:rPr>
                <w:b/>
              </w:rPr>
            </w:pPr>
          </w:p>
          <w:p w:rsidR="00431300" w:rsidRDefault="00431300" w:rsidP="00456655">
            <w:pPr>
              <w:rPr>
                <w:b/>
              </w:rPr>
            </w:pPr>
          </w:p>
          <w:p w:rsidR="00431300" w:rsidRDefault="00431300" w:rsidP="00456655">
            <w:pPr>
              <w:rPr>
                <w:b/>
              </w:rPr>
            </w:pPr>
          </w:p>
        </w:tc>
      </w:tr>
      <w:tr w:rsidR="00431300" w:rsidTr="005F2B88">
        <w:trPr>
          <w:gridAfter w:val="1"/>
          <w:wAfter w:w="244" w:type="dxa"/>
          <w:trHeight w:val="330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C65795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</w:t>
            </w:r>
            <w:r w:rsidR="00431300">
              <w:rPr>
                <w:rFonts w:cs="Calibri"/>
                <w:b/>
              </w:rPr>
              <w:t>лан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rPr>
                <w:b/>
              </w:rPr>
            </w:pPr>
          </w:p>
        </w:tc>
      </w:tr>
      <w:tr w:rsidR="00431300" w:rsidTr="00456655">
        <w:trPr>
          <w:gridAfter w:val="1"/>
          <w:wAfter w:w="244" w:type="dxa"/>
          <w:trHeight w:val="480"/>
          <w:jc w:val="center"/>
        </w:trPr>
        <w:tc>
          <w:tcPr>
            <w:tcW w:w="107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jc w:val="center"/>
              <w:rPr>
                <w:b/>
              </w:rPr>
            </w:pPr>
            <w:r w:rsidRPr="006124D0">
              <w:rPr>
                <w:b/>
              </w:rPr>
              <w:t>Вводное занятие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rPr>
                <w:b/>
              </w:rPr>
            </w:pPr>
          </w:p>
        </w:tc>
      </w:tr>
      <w:tr w:rsidR="00431300" w:rsidTr="005F2B88">
        <w:trPr>
          <w:gridAfter w:val="1"/>
          <w:wAfter w:w="244" w:type="dxa"/>
          <w:trHeight w:val="38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01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Питание и пи</w:t>
            </w:r>
            <w:r>
              <w:t>тьевой режим. Выбор средств и ме</w:t>
            </w:r>
            <w:r w:rsidRPr="006124D0">
              <w:t xml:space="preserve">тодов оздоровления.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27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07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jc w:val="both"/>
            </w:pPr>
            <w:r w:rsidRPr="006124D0">
              <w:t xml:space="preserve">Питание и физическая нагрузка.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2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08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jc w:val="both"/>
            </w:pPr>
            <w:r w:rsidRPr="006124D0">
              <w:t>Поисково-исследовательская работа.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69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14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Экспресс тесты развития силы, выносливости, быстроты, координации, равновесия.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456655">
        <w:trPr>
          <w:gridAfter w:val="1"/>
          <w:wAfter w:w="244" w:type="dxa"/>
          <w:trHeight w:val="312"/>
          <w:jc w:val="center"/>
        </w:trPr>
        <w:tc>
          <w:tcPr>
            <w:tcW w:w="10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5F2B88">
            <w:r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Ритмическая гимнастика с предметами, акробатика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8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15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4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21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31300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6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r>
              <w:t>22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3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28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36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r>
              <w:t>29</w:t>
            </w:r>
            <w:r w:rsidR="00431300">
              <w:t>.0</w:t>
            </w:r>
            <w:r w:rsidR="00617E25"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5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05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r>
              <w:t>06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2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12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комплекса аэробики, силовые элементы: отжимания, упражнения с использованием отягощений.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7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r>
              <w:t>13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2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19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3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r>
              <w:t>20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31300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5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002034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26</w:t>
            </w:r>
            <w:r w:rsidR="00431300" w:rsidRPr="00002034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23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002034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27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09.11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6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10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9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r>
              <w:t>16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Pr="00DF23C2" w:rsidRDefault="00431300" w:rsidP="00456655"/>
        </w:tc>
      </w:tr>
      <w:tr w:rsidR="00431300" w:rsidTr="005F2B88">
        <w:trPr>
          <w:gridAfter w:val="1"/>
          <w:wAfter w:w="244" w:type="dxa"/>
          <w:trHeight w:val="32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17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31300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31300" w:rsidRPr="00DF23C2" w:rsidRDefault="00431300" w:rsidP="00456655"/>
        </w:tc>
      </w:tr>
      <w:tr w:rsidR="00431300" w:rsidTr="005F2B88">
        <w:trPr>
          <w:gridAfter w:val="1"/>
          <w:wAfter w:w="244" w:type="dxa"/>
          <w:trHeight w:val="35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23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43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24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31300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50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30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5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01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pPr>
              <w:tabs>
                <w:tab w:val="left" w:pos="2160"/>
                <w:tab w:val="left" w:pos="2220"/>
              </w:tabs>
            </w:pPr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4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07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2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08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5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14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31300">
            <w:pPr>
              <w:jc w:val="both"/>
            </w:pPr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8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15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1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21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26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22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9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lastRenderedPageBreak/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28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6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19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34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r>
              <w:t>11</w:t>
            </w:r>
            <w:r w:rsidR="00431300">
              <w:t>.01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2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35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r>
              <w:t>12</w:t>
            </w:r>
            <w:r w:rsidR="00431300">
              <w:t>.01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pPr>
              <w:tabs>
                <w:tab w:val="left" w:pos="2148"/>
              </w:tabs>
            </w:pPr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6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18</w:t>
            </w:r>
            <w:r w:rsidR="00431300">
              <w:t>.01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pPr>
              <w:tabs>
                <w:tab w:val="left" w:pos="1992"/>
              </w:tabs>
            </w:pPr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RPr="00F73654" w:rsidTr="005F2B88">
        <w:trPr>
          <w:gridAfter w:val="1"/>
          <w:wAfter w:w="244" w:type="dxa"/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19</w:t>
            </w:r>
            <w:r w:rsidR="00431300">
              <w:t>.01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Презентация различных видов гимнастики.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31300" w:rsidRPr="00F73654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0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E563B7" w:rsidRDefault="00431300" w:rsidP="00456655">
            <w:r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E563B7" w:rsidRDefault="00431300" w:rsidP="00456655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002034" w:rsidRDefault="00A254A0" w:rsidP="00456655">
            <w:r>
              <w:t>25</w:t>
            </w:r>
            <w:r w:rsidR="00431300">
              <w:t>.01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 гимнастической палкой.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1300" w:rsidRDefault="00431300" w:rsidP="00456655">
            <w:pPr>
              <w:rPr>
                <w:b/>
              </w:rPr>
            </w:pPr>
          </w:p>
        </w:tc>
      </w:tr>
      <w:tr w:rsidR="00431300" w:rsidTr="005F2B88">
        <w:trPr>
          <w:trHeight w:val="35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26.01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center" w:pos="3223"/>
              </w:tabs>
            </w:pPr>
            <w:r w:rsidRPr="006124D0">
              <w:t>Самостоятельное составление комплекса упражнений с гимнастической палкой.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</w:tr>
      <w:tr w:rsidR="00431300" w:rsidTr="005F2B88">
        <w:trPr>
          <w:trHeight w:val="3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01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Самостоятельное составление комплекса упражнений со скакалкой.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</w:tr>
      <w:tr w:rsidR="00431300" w:rsidTr="005F2B88">
        <w:trPr>
          <w:trHeight w:val="26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02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со скакалкой.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08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right" w:pos="6447"/>
              </w:tabs>
            </w:pPr>
            <w:r w:rsidRPr="006124D0">
              <w:t xml:space="preserve">Самостоятельное составление комплекса упражнений с мячом.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36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09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 мячом.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30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15</w:t>
            </w:r>
            <w:r w:rsidR="00431300">
              <w:t>.02.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 обручем.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28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16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 обручем.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52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22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 Составление в парах комплекса упражнений с обручем.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49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01</w:t>
            </w:r>
            <w:r w:rsidR="00431300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 Составление в парах комплекса упражнений с гимнастической палкой.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49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02</w:t>
            </w:r>
            <w:r w:rsidR="00431300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Групповое  составление комплекса упражнений с гимнастической палкой, скакалкой, мячом, обручем.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3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09</w:t>
            </w:r>
            <w:r w:rsidR="00431300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комбинаций элементов акробатики «переворот».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45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15</w:t>
            </w:r>
            <w:r w:rsidR="00431300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комбинаций элементов акробатики «перекаты».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61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16</w:t>
            </w:r>
            <w:r w:rsidR="00617E25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комбинаций элементов акробатики «кувырок».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C864CF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C864CF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5F3073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29</w:t>
            </w:r>
            <w:r w:rsidR="00431300" w:rsidRPr="005F3073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left" w:pos="5232"/>
              </w:tabs>
            </w:pPr>
            <w:r w:rsidRPr="006124D0">
              <w:t>Составление комбинаций элементов акробатики в парах.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</w:tr>
      <w:tr w:rsidR="00431300" w:rsidTr="005F2B88">
        <w:trPr>
          <w:trHeight w:val="38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30</w:t>
            </w:r>
            <w:r w:rsidR="00617E25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left" w:pos="4740"/>
              </w:tabs>
            </w:pPr>
            <w:r w:rsidRPr="006124D0">
              <w:t xml:space="preserve">Составление комбинаций элементов акробатики в группах. </w:t>
            </w: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5F2B88">
        <w:trPr>
          <w:trHeight w:val="39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05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комбинаций элементов акробатики в группах.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456655">
        <w:trPr>
          <w:trHeight w:val="398"/>
          <w:jc w:val="center"/>
        </w:trPr>
        <w:tc>
          <w:tcPr>
            <w:tcW w:w="10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296BAD" w:rsidRDefault="00431300" w:rsidP="00456655">
            <w:pPr>
              <w:jc w:val="center"/>
              <w:rPr>
                <w:b/>
              </w:rPr>
            </w:pPr>
            <w:r w:rsidRPr="00296BAD">
              <w:rPr>
                <w:b/>
              </w:rPr>
              <w:t>Игры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5F2B88">
        <w:trPr>
          <w:trHeight w:val="38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06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left" w:pos="336"/>
                <w:tab w:val="left" w:pos="4236"/>
              </w:tabs>
            </w:pPr>
            <w:r w:rsidRPr="006124D0">
              <w:t>Орга</w:t>
            </w:r>
            <w:r>
              <w:t>низации игр</w:t>
            </w:r>
            <w:r w:rsidRPr="006124D0">
              <w:t xml:space="preserve">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trHeight w:val="3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12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Повторение разученных ранее игр.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trHeight w:val="43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13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Имитационные игры: «Все звезды».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5F2B88">
        <w:trPr>
          <w:trHeight w:val="34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19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Имитационные игры: «Я иду в по</w:t>
            </w:r>
            <w:r w:rsidRPr="006124D0">
              <w:t>ход»».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20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Беговые игры: «эстафета».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26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left" w:pos="2688"/>
              </w:tabs>
            </w:pPr>
            <w:r w:rsidRPr="006124D0">
              <w:t xml:space="preserve">Игры на развитие внимания и сенсорной чувствительности «Вертушка».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27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внимания и сенсорной чувствительности «Компас».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03.05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внимания и сенсорной чувствительности «Партизаны».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04</w:t>
            </w:r>
            <w:r w:rsidR="00431300">
              <w:t>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сенсорной чувствительности «За лидером».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10</w:t>
            </w:r>
            <w:r w:rsidR="00431300">
              <w:t>.05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сенсорной чувствительности «Поводырь».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11</w:t>
            </w:r>
            <w:r w:rsidR="00617E25">
              <w:t>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сенсорной чувствительности «Скала».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trHeight w:val="23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17</w:t>
            </w:r>
            <w:r w:rsidR="00431300">
              <w:t>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Имитационные игры: «Единоборства».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18</w:t>
            </w:r>
            <w:r w:rsidR="00431300">
              <w:t>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Имитационные игры: «Легкоатлеты».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A254A0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24</w:t>
            </w:r>
            <w:r w:rsidR="00431300">
              <w:t>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Имитационные игры: «Гимнасты».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lang w:eastAsia="ar-SA"/>
              </w:rPr>
            </w:pPr>
          </w:p>
        </w:tc>
      </w:tr>
      <w:tr w:rsidR="00A254A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25.05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0" w:rsidRDefault="00A254A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A0" w:rsidRPr="006124D0" w:rsidRDefault="00A254A0" w:rsidP="00456655">
            <w:r w:rsidRPr="006124D0">
              <w:t>Имитационные игры: «Гимнасты».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A254A0" w:rsidRDefault="00A254A0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lang w:eastAsia="ar-SA"/>
              </w:rPr>
            </w:pPr>
          </w:p>
        </w:tc>
      </w:tr>
    </w:tbl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3D3D16" w:rsidRDefault="003D3D16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sectPr w:rsidR="003D3D16" w:rsidSect="00B449E9">
      <w:pgSz w:w="11906" w:h="16838"/>
      <w:pgMar w:top="-213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7A" w:rsidRDefault="00C0117A" w:rsidP="00B449E9">
      <w:r>
        <w:separator/>
      </w:r>
    </w:p>
  </w:endnote>
  <w:endnote w:type="continuationSeparator" w:id="0">
    <w:p w:rsidR="00C0117A" w:rsidRDefault="00C0117A" w:rsidP="00B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7A" w:rsidRDefault="00C0117A" w:rsidP="00B449E9">
      <w:r>
        <w:separator/>
      </w:r>
    </w:p>
  </w:footnote>
  <w:footnote w:type="continuationSeparator" w:id="0">
    <w:p w:rsidR="00C0117A" w:rsidRDefault="00C0117A" w:rsidP="00B4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1E42A75"/>
    <w:multiLevelType w:val="multilevel"/>
    <w:tmpl w:val="19D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A547F"/>
    <w:multiLevelType w:val="multilevel"/>
    <w:tmpl w:val="959E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1C87"/>
    <w:multiLevelType w:val="multilevel"/>
    <w:tmpl w:val="5AA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085978B1"/>
    <w:multiLevelType w:val="multilevel"/>
    <w:tmpl w:val="E36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B26F3"/>
    <w:multiLevelType w:val="multilevel"/>
    <w:tmpl w:val="DEAC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13310A"/>
    <w:multiLevelType w:val="multilevel"/>
    <w:tmpl w:val="2AF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577A5E"/>
    <w:multiLevelType w:val="multilevel"/>
    <w:tmpl w:val="55C8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224746"/>
    <w:multiLevelType w:val="multilevel"/>
    <w:tmpl w:val="0FF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3D5B6D"/>
    <w:multiLevelType w:val="multilevel"/>
    <w:tmpl w:val="78C4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F86F50"/>
    <w:multiLevelType w:val="multilevel"/>
    <w:tmpl w:val="3F6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56363"/>
    <w:multiLevelType w:val="multilevel"/>
    <w:tmpl w:val="28C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C1A9D"/>
    <w:multiLevelType w:val="multilevel"/>
    <w:tmpl w:val="62D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45227C"/>
    <w:multiLevelType w:val="multilevel"/>
    <w:tmpl w:val="3C92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0A2D44"/>
    <w:multiLevelType w:val="multilevel"/>
    <w:tmpl w:val="6C2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37374"/>
    <w:multiLevelType w:val="multilevel"/>
    <w:tmpl w:val="F5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4B503D7"/>
    <w:multiLevelType w:val="multilevel"/>
    <w:tmpl w:val="12D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B2242"/>
    <w:multiLevelType w:val="multilevel"/>
    <w:tmpl w:val="D568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33314"/>
    <w:multiLevelType w:val="multilevel"/>
    <w:tmpl w:val="644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012888"/>
    <w:multiLevelType w:val="multilevel"/>
    <w:tmpl w:val="2EE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605B52"/>
    <w:multiLevelType w:val="multilevel"/>
    <w:tmpl w:val="6890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352CC3"/>
    <w:multiLevelType w:val="multilevel"/>
    <w:tmpl w:val="DBB4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4F5B74"/>
    <w:multiLevelType w:val="multilevel"/>
    <w:tmpl w:val="88D2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345C9"/>
    <w:multiLevelType w:val="multilevel"/>
    <w:tmpl w:val="D50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34"/>
  </w:num>
  <w:num w:numId="6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27"/>
  </w:num>
  <w:num w:numId="9">
    <w:abstractNumId w:val="27"/>
  </w:num>
  <w:num w:numId="10">
    <w:abstractNumId w:val="20"/>
  </w:num>
  <w:num w:numId="11">
    <w:abstractNumId w:val="20"/>
  </w:num>
  <w:num w:numId="12">
    <w:abstractNumId w:val="32"/>
  </w:num>
  <w:num w:numId="13">
    <w:abstractNumId w:val="32"/>
  </w:num>
  <w:num w:numId="14">
    <w:abstractNumId w:val="38"/>
  </w:num>
  <w:num w:numId="15">
    <w:abstractNumId w:val="38"/>
  </w:num>
  <w:num w:numId="16">
    <w:abstractNumId w:val="15"/>
  </w:num>
  <w:num w:numId="17">
    <w:abstractNumId w:val="15"/>
  </w:num>
  <w:num w:numId="18">
    <w:abstractNumId w:val="26"/>
  </w:num>
  <w:num w:numId="19">
    <w:abstractNumId w:val="26"/>
  </w:num>
  <w:num w:numId="20">
    <w:abstractNumId w:val="8"/>
  </w:num>
  <w:num w:numId="21">
    <w:abstractNumId w:val="8"/>
  </w:num>
  <w:num w:numId="22">
    <w:abstractNumId w:val="28"/>
  </w:num>
  <w:num w:numId="23">
    <w:abstractNumId w:val="28"/>
  </w:num>
  <w:num w:numId="24">
    <w:abstractNumId w:val="24"/>
  </w:num>
  <w:num w:numId="25">
    <w:abstractNumId w:val="37"/>
  </w:num>
  <w:num w:numId="26">
    <w:abstractNumId w:val="3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3"/>
  </w:num>
  <w:num w:numId="30">
    <w:abstractNumId w:val="17"/>
  </w:num>
  <w:num w:numId="31">
    <w:abstractNumId w:val="33"/>
  </w:num>
  <w:num w:numId="32">
    <w:abstractNumId w:val="9"/>
  </w:num>
  <w:num w:numId="33">
    <w:abstractNumId w:val="11"/>
  </w:num>
  <w:num w:numId="34">
    <w:abstractNumId w:val="23"/>
  </w:num>
  <w:num w:numId="35">
    <w:abstractNumId w:val="35"/>
  </w:num>
  <w:num w:numId="36">
    <w:abstractNumId w:val="16"/>
  </w:num>
  <w:num w:numId="37">
    <w:abstractNumId w:val="1"/>
  </w:num>
  <w:num w:numId="38">
    <w:abstractNumId w:val="2"/>
  </w:num>
  <w:num w:numId="39">
    <w:abstractNumId w:val="7"/>
  </w:num>
  <w:num w:numId="40">
    <w:abstractNumId w:val="12"/>
  </w:num>
  <w:num w:numId="41">
    <w:abstractNumId w:val="10"/>
  </w:num>
  <w:num w:numId="42">
    <w:abstractNumId w:val="22"/>
  </w:num>
  <w:num w:numId="43">
    <w:abstractNumId w:val="3"/>
  </w:num>
  <w:num w:numId="44">
    <w:abstractNumId w:val="30"/>
  </w:num>
  <w:num w:numId="45">
    <w:abstractNumId w:val="29"/>
  </w:num>
  <w:num w:numId="46">
    <w:abstractNumId w:val="14"/>
  </w:num>
  <w:num w:numId="47">
    <w:abstractNumId w:val="31"/>
  </w:num>
  <w:num w:numId="48">
    <w:abstractNumId w:val="21"/>
  </w:num>
  <w:num w:numId="49">
    <w:abstractNumId w:val="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38"/>
    <w:rsid w:val="00002F68"/>
    <w:rsid w:val="00026003"/>
    <w:rsid w:val="00027EB9"/>
    <w:rsid w:val="00031DAD"/>
    <w:rsid w:val="00054048"/>
    <w:rsid w:val="00063C3F"/>
    <w:rsid w:val="00077B37"/>
    <w:rsid w:val="00097C17"/>
    <w:rsid w:val="000A159C"/>
    <w:rsid w:val="000A7C9D"/>
    <w:rsid w:val="000B6F16"/>
    <w:rsid w:val="000B70D0"/>
    <w:rsid w:val="000E117D"/>
    <w:rsid w:val="000F37F8"/>
    <w:rsid w:val="000F4E2D"/>
    <w:rsid w:val="00113223"/>
    <w:rsid w:val="00131AF1"/>
    <w:rsid w:val="00133513"/>
    <w:rsid w:val="001A10EA"/>
    <w:rsid w:val="001A7855"/>
    <w:rsid w:val="001B15ED"/>
    <w:rsid w:val="001B662F"/>
    <w:rsid w:val="001C7E02"/>
    <w:rsid w:val="001D12B2"/>
    <w:rsid w:val="001D3F03"/>
    <w:rsid w:val="001D6B23"/>
    <w:rsid w:val="001F669D"/>
    <w:rsid w:val="0021734E"/>
    <w:rsid w:val="0024152D"/>
    <w:rsid w:val="00244A07"/>
    <w:rsid w:val="00276B9A"/>
    <w:rsid w:val="002879CA"/>
    <w:rsid w:val="002A5636"/>
    <w:rsid w:val="002B28EC"/>
    <w:rsid w:val="002C6182"/>
    <w:rsid w:val="002F2489"/>
    <w:rsid w:val="002F6CC6"/>
    <w:rsid w:val="00340FE7"/>
    <w:rsid w:val="003545F0"/>
    <w:rsid w:val="00382322"/>
    <w:rsid w:val="003B4CD3"/>
    <w:rsid w:val="003D3D16"/>
    <w:rsid w:val="003E4B5C"/>
    <w:rsid w:val="003E6626"/>
    <w:rsid w:val="003E663B"/>
    <w:rsid w:val="003E6B11"/>
    <w:rsid w:val="003E7DCA"/>
    <w:rsid w:val="00431300"/>
    <w:rsid w:val="00456655"/>
    <w:rsid w:val="00472D0E"/>
    <w:rsid w:val="00482A38"/>
    <w:rsid w:val="00483C8A"/>
    <w:rsid w:val="00491B29"/>
    <w:rsid w:val="00496F70"/>
    <w:rsid w:val="004A560C"/>
    <w:rsid w:val="004B200C"/>
    <w:rsid w:val="004C3A6A"/>
    <w:rsid w:val="00517090"/>
    <w:rsid w:val="00520383"/>
    <w:rsid w:val="00530A61"/>
    <w:rsid w:val="0054052B"/>
    <w:rsid w:val="00553805"/>
    <w:rsid w:val="00580EDF"/>
    <w:rsid w:val="005F2B88"/>
    <w:rsid w:val="00603D2A"/>
    <w:rsid w:val="00604B62"/>
    <w:rsid w:val="00617E25"/>
    <w:rsid w:val="0064114B"/>
    <w:rsid w:val="006419ED"/>
    <w:rsid w:val="0064773E"/>
    <w:rsid w:val="00661A8C"/>
    <w:rsid w:val="0069137A"/>
    <w:rsid w:val="006A22E8"/>
    <w:rsid w:val="006B40DD"/>
    <w:rsid w:val="006C71AC"/>
    <w:rsid w:val="006E2ABC"/>
    <w:rsid w:val="0072007F"/>
    <w:rsid w:val="007278FA"/>
    <w:rsid w:val="00737949"/>
    <w:rsid w:val="00756495"/>
    <w:rsid w:val="007B7469"/>
    <w:rsid w:val="007C373D"/>
    <w:rsid w:val="007D1300"/>
    <w:rsid w:val="007D1776"/>
    <w:rsid w:val="007D79B9"/>
    <w:rsid w:val="007E48F0"/>
    <w:rsid w:val="00834FB4"/>
    <w:rsid w:val="008526EF"/>
    <w:rsid w:val="00856465"/>
    <w:rsid w:val="008629DB"/>
    <w:rsid w:val="008A6874"/>
    <w:rsid w:val="008F5B08"/>
    <w:rsid w:val="008F6201"/>
    <w:rsid w:val="0090401B"/>
    <w:rsid w:val="00907D00"/>
    <w:rsid w:val="00920977"/>
    <w:rsid w:val="00933119"/>
    <w:rsid w:val="00996263"/>
    <w:rsid w:val="009A6B79"/>
    <w:rsid w:val="009B0B91"/>
    <w:rsid w:val="009B3D91"/>
    <w:rsid w:val="009F2C27"/>
    <w:rsid w:val="009F5971"/>
    <w:rsid w:val="00A16EA8"/>
    <w:rsid w:val="00A254A0"/>
    <w:rsid w:val="00A348E4"/>
    <w:rsid w:val="00A817C2"/>
    <w:rsid w:val="00A90FD1"/>
    <w:rsid w:val="00AB33CB"/>
    <w:rsid w:val="00B15678"/>
    <w:rsid w:val="00B356AF"/>
    <w:rsid w:val="00B42674"/>
    <w:rsid w:val="00B449E9"/>
    <w:rsid w:val="00B45831"/>
    <w:rsid w:val="00B561A6"/>
    <w:rsid w:val="00B71FB9"/>
    <w:rsid w:val="00B82EBC"/>
    <w:rsid w:val="00B92F25"/>
    <w:rsid w:val="00BA5C4D"/>
    <w:rsid w:val="00BA65E8"/>
    <w:rsid w:val="00BA7B25"/>
    <w:rsid w:val="00BB12FF"/>
    <w:rsid w:val="00BF1CFF"/>
    <w:rsid w:val="00C0117A"/>
    <w:rsid w:val="00C52B40"/>
    <w:rsid w:val="00C6342B"/>
    <w:rsid w:val="00C65795"/>
    <w:rsid w:val="00C80B62"/>
    <w:rsid w:val="00CA5BC6"/>
    <w:rsid w:val="00CD49D8"/>
    <w:rsid w:val="00CE2CAB"/>
    <w:rsid w:val="00CF1638"/>
    <w:rsid w:val="00D04033"/>
    <w:rsid w:val="00D440BE"/>
    <w:rsid w:val="00D46DBD"/>
    <w:rsid w:val="00D64A73"/>
    <w:rsid w:val="00D64B26"/>
    <w:rsid w:val="00D736E8"/>
    <w:rsid w:val="00D80931"/>
    <w:rsid w:val="00DB2819"/>
    <w:rsid w:val="00DD6F09"/>
    <w:rsid w:val="00DE58B7"/>
    <w:rsid w:val="00E46B77"/>
    <w:rsid w:val="00E90DE7"/>
    <w:rsid w:val="00EA38BE"/>
    <w:rsid w:val="00EA73DA"/>
    <w:rsid w:val="00EA7DF6"/>
    <w:rsid w:val="00EB334A"/>
    <w:rsid w:val="00EC4F6B"/>
    <w:rsid w:val="00F17609"/>
    <w:rsid w:val="00F239D0"/>
    <w:rsid w:val="00F27A0B"/>
    <w:rsid w:val="00F448FE"/>
    <w:rsid w:val="00F5666C"/>
    <w:rsid w:val="00F84A19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F2FE3-CA71-4189-8D13-9AE83AD2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uiPriority w:val="99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  <w:style w:type="paragraph" w:customStyle="1" w:styleId="21">
    <w:name w:val="Абзац списка2"/>
    <w:basedOn w:val="a"/>
    <w:rsid w:val="0099626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Абзац списка3"/>
    <w:basedOn w:val="a"/>
    <w:rsid w:val="003E663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18">
    <w:name w:val="c18"/>
    <w:basedOn w:val="a"/>
    <w:rsid w:val="00A254A0"/>
    <w:pPr>
      <w:spacing w:before="100" w:beforeAutospacing="1" w:after="100" w:afterAutospacing="1"/>
    </w:pPr>
  </w:style>
  <w:style w:type="paragraph" w:customStyle="1" w:styleId="c15">
    <w:name w:val="c15"/>
    <w:basedOn w:val="a"/>
    <w:rsid w:val="00A254A0"/>
    <w:pPr>
      <w:spacing w:before="100" w:beforeAutospacing="1" w:after="100" w:afterAutospacing="1"/>
    </w:pPr>
  </w:style>
  <w:style w:type="character" w:customStyle="1" w:styleId="c0">
    <w:name w:val="c0"/>
    <w:basedOn w:val="a0"/>
    <w:rsid w:val="00A254A0"/>
  </w:style>
  <w:style w:type="character" w:customStyle="1" w:styleId="c23">
    <w:name w:val="c23"/>
    <w:basedOn w:val="a0"/>
    <w:rsid w:val="00A254A0"/>
  </w:style>
  <w:style w:type="character" w:customStyle="1" w:styleId="c24">
    <w:name w:val="c24"/>
    <w:basedOn w:val="a0"/>
    <w:rsid w:val="00A254A0"/>
  </w:style>
  <w:style w:type="character" w:customStyle="1" w:styleId="c7">
    <w:name w:val="c7"/>
    <w:basedOn w:val="a0"/>
    <w:rsid w:val="00A254A0"/>
  </w:style>
  <w:style w:type="paragraph" w:styleId="af6">
    <w:name w:val="Balloon Text"/>
    <w:basedOn w:val="a"/>
    <w:link w:val="af7"/>
    <w:uiPriority w:val="99"/>
    <w:semiHidden/>
    <w:unhideWhenUsed/>
    <w:rsid w:val="0011322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3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legalacts.ru/doc/postanovlenie-glavnogo-gosudarstvennogo-sanitarnogo-vracha-rf-ot-29122010-n_4/%23100647&amp;sa=D&amp;source=editors&amp;ust=1638981255410000&amp;usg=AOvVaw23Xgz4hXx9Z0LMywZunP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legalacts.ru/doc/prikaz-minobrnauki-rossii-ot-30082013-n-1015/%23100010&amp;sa=D&amp;source=editors&amp;ust=1638981255409000&amp;usg=AOvVaw0yY1VH6CvIzvT43ciLU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4593-3633-46D4-9CD8-8C6D5857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 Физ-ра</cp:lastModifiedBy>
  <cp:revision>19</cp:revision>
  <cp:lastPrinted>2022-11-07T12:46:00Z</cp:lastPrinted>
  <dcterms:created xsi:type="dcterms:W3CDTF">2020-10-02T17:32:00Z</dcterms:created>
  <dcterms:modified xsi:type="dcterms:W3CDTF">2022-11-21T12:09:00Z</dcterms:modified>
</cp:coreProperties>
</file>