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276B" w14:textId="378BAB72" w:rsidR="00EF71B0" w:rsidRDefault="00EF71B0">
      <w:r>
        <w:rPr>
          <w:noProof/>
        </w:rPr>
        <w:drawing>
          <wp:inline distT="0" distB="0" distL="0" distR="0" wp14:anchorId="043D1261" wp14:editId="14175E10">
            <wp:extent cx="6645910" cy="94062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03" w:type="dxa"/>
        <w:tblInd w:w="-147" w:type="dxa"/>
        <w:tblLook w:val="04A0" w:firstRow="1" w:lastRow="0" w:firstColumn="1" w:lastColumn="0" w:noHBand="0" w:noVBand="1"/>
      </w:tblPr>
      <w:tblGrid>
        <w:gridCol w:w="796"/>
        <w:gridCol w:w="7"/>
        <w:gridCol w:w="757"/>
        <w:gridCol w:w="804"/>
        <w:gridCol w:w="46"/>
        <w:gridCol w:w="851"/>
        <w:gridCol w:w="7342"/>
      </w:tblGrid>
      <w:tr w:rsidR="008B05BE" w14:paraId="38587CF2" w14:textId="77777777" w:rsidTr="008B05BE">
        <w:trPr>
          <w:trHeight w:val="552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5E2D0" w14:textId="755DB838" w:rsidR="008B05BE" w:rsidRPr="008B05BE" w:rsidRDefault="008B05BE" w:rsidP="00D93B07">
            <w:pPr>
              <w:shd w:val="clear" w:color="auto" w:fill="FFFFFF"/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05BE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  <w:p w14:paraId="515B4158" w14:textId="77777777" w:rsidR="008B05BE" w:rsidRPr="008B05BE" w:rsidRDefault="008B05BE" w:rsidP="00D93B07">
            <w:pPr>
              <w:spacing w:after="0"/>
              <w:ind w:right="-107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8B05BE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6A982" w14:textId="77777777" w:rsidR="008B05BE" w:rsidRPr="008B05BE" w:rsidRDefault="008B05BE" w:rsidP="00D93B07">
            <w:pPr>
              <w:spacing w:after="0"/>
              <w:ind w:right="-107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8B05BE">
              <w:rPr>
                <w:rFonts w:ascii="Times New Roman" w:eastAsiaTheme="minorHAnsi" w:hAnsi="Times New Roman" w:cs="Times New Roman"/>
                <w:b/>
              </w:rPr>
              <w:t>Дата</w:t>
            </w:r>
          </w:p>
        </w:tc>
        <w:tc>
          <w:tcPr>
            <w:tcW w:w="7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1A038" w14:textId="77777777" w:rsidR="008B05BE" w:rsidRDefault="008B05BE" w:rsidP="00D93B07">
            <w:pPr>
              <w:spacing w:after="0"/>
              <w:ind w:right="-10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14:paraId="296C3C77" w14:textId="77777777" w:rsidR="008B05BE" w:rsidRPr="00951930" w:rsidRDefault="00951930" w:rsidP="00D93B07">
            <w:pPr>
              <w:spacing w:after="0"/>
              <w:ind w:right="-107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Т</w:t>
            </w:r>
            <w:r w:rsidR="008B05BE" w:rsidRPr="00951930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ема</w:t>
            </w:r>
          </w:p>
        </w:tc>
      </w:tr>
      <w:tr w:rsidR="008B05BE" w14:paraId="5DD670F0" w14:textId="77777777" w:rsidTr="008B05BE">
        <w:trPr>
          <w:trHeight w:val="436"/>
        </w:trPr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E0FFB" w14:textId="77777777" w:rsidR="008B05BE" w:rsidRPr="008B05BE" w:rsidRDefault="008B05BE" w:rsidP="008B05BE">
            <w:pPr>
              <w:spacing w:after="0"/>
              <w:ind w:right="-107"/>
              <w:rPr>
                <w:rFonts w:ascii="Times New Roman" w:eastAsia="Times New Roman" w:hAnsi="Times New Roman" w:cs="Times New Roman"/>
                <w:b/>
              </w:rPr>
            </w:pPr>
            <w:r w:rsidRPr="008B05BE">
              <w:rPr>
                <w:rFonts w:ascii="Times New Roman" w:eastAsia="Times New Roman" w:hAnsi="Times New Roman" w:cs="Times New Roman"/>
                <w:b/>
              </w:rPr>
              <w:t>План</w:t>
            </w:r>
            <w:r w:rsidRPr="008B05BE">
              <w:rPr>
                <w:rFonts w:ascii="Times New Roman" w:eastAsiaTheme="minorHAnsi" w:hAnsi="Times New Roman" w:cs="Times New Roman"/>
                <w:b/>
              </w:rPr>
              <w:t xml:space="preserve">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77CF46" w14:textId="77777777" w:rsidR="008B05BE" w:rsidRPr="008B05BE" w:rsidRDefault="008B05BE" w:rsidP="008B05BE">
            <w:pPr>
              <w:spacing w:after="0"/>
              <w:ind w:right="-107"/>
              <w:rPr>
                <w:rFonts w:ascii="Times New Roman" w:eastAsia="Times New Roman" w:hAnsi="Times New Roman" w:cs="Times New Roman"/>
                <w:b/>
              </w:rPr>
            </w:pPr>
            <w:r w:rsidRPr="008B05BE">
              <w:rPr>
                <w:rFonts w:ascii="Times New Roman" w:eastAsiaTheme="minorHAnsi" w:hAnsi="Times New Roman" w:cs="Times New Roman"/>
                <w:b/>
              </w:rPr>
              <w:t>Факт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78806" w14:textId="77777777" w:rsidR="008B05BE" w:rsidRPr="008B05BE" w:rsidRDefault="008B05BE" w:rsidP="008B05BE">
            <w:pPr>
              <w:spacing w:after="0"/>
              <w:ind w:right="-107"/>
              <w:rPr>
                <w:rFonts w:ascii="Times New Roman" w:eastAsiaTheme="minorHAnsi" w:hAnsi="Times New Roman" w:cs="Times New Roman"/>
                <w:b/>
              </w:rPr>
            </w:pPr>
            <w:r w:rsidRPr="008B05BE">
              <w:rPr>
                <w:rFonts w:ascii="Times New Roman" w:eastAsiaTheme="minorHAnsi" w:hAnsi="Times New Roman" w:cs="Times New Roman"/>
                <w:b/>
              </w:rPr>
              <w:t>План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A0E9D" w14:textId="77777777" w:rsidR="008B05BE" w:rsidRPr="008B05BE" w:rsidRDefault="008B05BE" w:rsidP="008B05BE">
            <w:pPr>
              <w:spacing w:after="0"/>
              <w:ind w:right="-107"/>
              <w:rPr>
                <w:rFonts w:ascii="Times New Roman" w:eastAsiaTheme="minorHAnsi" w:hAnsi="Times New Roman" w:cs="Times New Roman"/>
                <w:b/>
              </w:rPr>
            </w:pPr>
            <w:r w:rsidRPr="008B05BE">
              <w:rPr>
                <w:rFonts w:ascii="Times New Roman" w:eastAsiaTheme="minorHAnsi" w:hAnsi="Times New Roman" w:cs="Times New Roman"/>
                <w:b/>
              </w:rPr>
              <w:t>Факт</w:t>
            </w:r>
          </w:p>
        </w:tc>
        <w:tc>
          <w:tcPr>
            <w:tcW w:w="7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A554" w14:textId="77777777" w:rsidR="008B05BE" w:rsidRDefault="008B05BE" w:rsidP="00D93B07">
            <w:pPr>
              <w:spacing w:after="0"/>
              <w:ind w:right="-107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</w:tc>
      </w:tr>
      <w:tr w:rsidR="008B05BE" w14:paraId="4C223595" w14:textId="77777777" w:rsidTr="00715673">
        <w:trPr>
          <w:trHeight w:val="217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6D6" w14:textId="77777777" w:rsidR="008B05BE" w:rsidRDefault="008B05BE" w:rsidP="00D93B07">
            <w:pPr>
              <w:pStyle w:val="a3"/>
              <w:spacing w:line="276" w:lineRule="auto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1. Правила поведения в школе (6 ч.)</w:t>
            </w:r>
          </w:p>
        </w:tc>
      </w:tr>
      <w:tr w:rsidR="008B05BE" w14:paraId="7D207C9A" w14:textId="77777777" w:rsidTr="008B05BE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648D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63B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46CA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9A4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BEE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на уроке и на перемене.</w:t>
            </w:r>
          </w:p>
        </w:tc>
      </w:tr>
      <w:tr w:rsidR="008B05BE" w14:paraId="48E6F85F" w14:textId="77777777" w:rsidTr="008B05BE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091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CB6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5241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77C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00A4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</w:tr>
      <w:tr w:rsidR="008B05BE" w14:paraId="752FB109" w14:textId="77777777" w:rsidTr="008B05BE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F5D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1E3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A968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CAC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1A61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в гардеробе.</w:t>
            </w:r>
          </w:p>
        </w:tc>
      </w:tr>
      <w:tr w:rsidR="008B05BE" w14:paraId="62A6E446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9025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A83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3354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116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82B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в столовой.</w:t>
            </w:r>
          </w:p>
        </w:tc>
      </w:tr>
      <w:tr w:rsidR="008B05BE" w14:paraId="77137E4C" w14:textId="77777777" w:rsidTr="008B05BE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2EF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A16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BBB2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55E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9E1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в библиотеке.</w:t>
            </w:r>
          </w:p>
        </w:tc>
      </w:tr>
      <w:tr w:rsidR="008B05BE" w14:paraId="7C043663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198D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1E7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EA8" w14:textId="77777777" w:rsidR="008B05BE" w:rsidRPr="00951930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51930">
              <w:rPr>
                <w:rFonts w:ascii="Times New Roman" w:eastAsiaTheme="minorHAnsi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649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F29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поведения в школьном дворе.</w:t>
            </w:r>
          </w:p>
        </w:tc>
      </w:tr>
      <w:tr w:rsidR="008B05BE" w14:paraId="58716633" w14:textId="77777777" w:rsidTr="009F179E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6242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О добром отношении к людям (10 ч.)</w:t>
            </w:r>
          </w:p>
        </w:tc>
      </w:tr>
      <w:tr w:rsidR="008B05BE" w14:paraId="6163894F" w14:textId="77777777" w:rsidTr="008B05BE">
        <w:trPr>
          <w:trHeight w:val="267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5C5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37F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619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9E2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EB8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Что такое добро и зло.</w:t>
            </w:r>
          </w:p>
        </w:tc>
      </w:tr>
      <w:tr w:rsidR="008B05BE" w14:paraId="4A49A57E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91C9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B00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A90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73B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F47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Конкурс рисунков на тему: «Добро и зло в нашей жизни».</w:t>
            </w:r>
          </w:p>
        </w:tc>
      </w:tr>
      <w:tr w:rsidR="008B05BE" w14:paraId="5DFE6EE8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9CF5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0FB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8A0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C84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91C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«Ежели вы вежливы».</w:t>
            </w:r>
          </w:p>
        </w:tc>
      </w:tr>
      <w:tr w:rsidR="008B05BE" w14:paraId="4978D99A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934D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9C5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2F6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E5F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740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Викторина на тему: «Ежели вы вежливы».</w:t>
            </w:r>
          </w:p>
        </w:tc>
      </w:tr>
      <w:tr w:rsidR="008B05BE" w14:paraId="303A0744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D777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C70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0B8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897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A65A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Добрые и не добрые дела.</w:t>
            </w:r>
          </w:p>
        </w:tc>
      </w:tr>
      <w:tr w:rsidR="008B05BE" w14:paraId="1BC2010C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888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9DA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9D0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C0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BEFF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Ролевая игра на тему: «Добрые и не добрые дела.</w:t>
            </w:r>
          </w:p>
        </w:tc>
      </w:tr>
      <w:tr w:rsidR="008B05BE" w14:paraId="35685C98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D7D0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81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384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9E11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BF9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Ты и твои друзья.</w:t>
            </w:r>
          </w:p>
        </w:tc>
      </w:tr>
      <w:tr w:rsidR="008B05BE" w14:paraId="3E9AA4E8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0629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560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D2D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21F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6EC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Чтение произведения о дружбе.</w:t>
            </w:r>
          </w:p>
        </w:tc>
      </w:tr>
      <w:tr w:rsidR="008B05BE" w14:paraId="0A52435C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1F3D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418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8DC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7B1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8B20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Помни о других – ты не один на свете.</w:t>
            </w:r>
          </w:p>
        </w:tc>
      </w:tr>
      <w:tr w:rsidR="008B05BE" w14:paraId="1EC92309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D639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0C3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8D1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56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EBE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Проект на тему: «Забота о близких.</w:t>
            </w:r>
          </w:p>
        </w:tc>
      </w:tr>
      <w:tr w:rsidR="008B05BE" w14:paraId="50D179E3" w14:textId="77777777" w:rsidTr="00E17DE9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DE7F" w14:textId="77777777" w:rsidR="008B05BE" w:rsidRDefault="008B05BE" w:rsidP="00D93B07">
            <w:pPr>
              <w:pStyle w:val="TableParagraph"/>
              <w:spacing w:line="276" w:lineRule="auto"/>
              <w:ind w:left="0" w:right="47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3. Как стать трудолюбивым (7  ч.)</w:t>
            </w:r>
          </w:p>
        </w:tc>
      </w:tr>
      <w:tr w:rsidR="008B05BE" w14:paraId="486C3291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EBCF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1EB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4D5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BE6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4D1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«Ученье – свет, а не ученье – тьма».</w:t>
            </w:r>
          </w:p>
        </w:tc>
      </w:tr>
      <w:tr w:rsidR="008B05BE" w14:paraId="5595A3A6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C72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30C1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280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B5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1DC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Как быть прилежным и старательным.</w:t>
            </w:r>
          </w:p>
        </w:tc>
      </w:tr>
      <w:tr w:rsidR="008B05BE" w14:paraId="1DCFBC22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C44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7B4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F05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2B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9CA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Оформление стенгазеты «Я прилежный и старательный ученик».</w:t>
            </w:r>
          </w:p>
        </w:tc>
      </w:tr>
      <w:tr w:rsidR="008B05BE" w14:paraId="0E7EB324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308E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870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463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B5A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AEB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Наш труд в классе.</w:t>
            </w:r>
          </w:p>
        </w:tc>
      </w:tr>
      <w:tr w:rsidR="008B05BE" w14:paraId="31452D47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22B4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16D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88C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F1E4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894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Чтение и обсуждение литературного произведения о труде.</w:t>
            </w:r>
          </w:p>
        </w:tc>
      </w:tr>
      <w:tr w:rsidR="008B05BE" w14:paraId="71CA3E0B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D762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953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CEF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EC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20A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Мой труд каждый день дома.</w:t>
            </w:r>
          </w:p>
        </w:tc>
      </w:tr>
      <w:tr w:rsidR="008B05BE" w14:paraId="41949396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1F9C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8801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4A3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984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4D6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Ролевая игра «Я собираю портфель в школу».</w:t>
            </w:r>
          </w:p>
        </w:tc>
      </w:tr>
      <w:tr w:rsidR="008B05BE" w14:paraId="0DE67C77" w14:textId="77777777" w:rsidTr="00456F16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A96C" w14:textId="77777777" w:rsidR="008B05BE" w:rsidRDefault="008B05BE" w:rsidP="00D93B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 Правила опрятности и аккуратности (5  ч.)</w:t>
            </w:r>
          </w:p>
        </w:tc>
      </w:tr>
      <w:tr w:rsidR="008B05BE" w14:paraId="2C9898AA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87D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4BAC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CAC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A84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2D5F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Культура внешнего вида.</w:t>
            </w:r>
          </w:p>
        </w:tc>
      </w:tr>
      <w:tr w:rsidR="008B05BE" w14:paraId="1A14F429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8380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CC3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70F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76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CD8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Рисование на тему: «Аккуратный ученик».</w:t>
            </w:r>
          </w:p>
        </w:tc>
      </w:tr>
      <w:tr w:rsidR="008B05BE" w14:paraId="7F2B1625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983F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A13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35C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CE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0685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Каждой вещи своё место.</w:t>
            </w:r>
          </w:p>
        </w:tc>
      </w:tr>
      <w:tr w:rsidR="008B05BE" w14:paraId="24D7884B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9722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B96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C49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A23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D00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Сюжетно – ролевая игра «Я собираюсь в школу».</w:t>
            </w:r>
          </w:p>
        </w:tc>
      </w:tr>
      <w:tr w:rsidR="008B05BE" w14:paraId="6DC182B0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6083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756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CFE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D40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77F0B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Умейте ценить своё и чужое время.</w:t>
            </w:r>
          </w:p>
        </w:tc>
      </w:tr>
      <w:tr w:rsidR="008B05BE" w14:paraId="57BFF1E0" w14:textId="77777777" w:rsidTr="008B39CA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94E5" w14:textId="77777777" w:rsidR="008B05BE" w:rsidRDefault="008B05BE" w:rsidP="00D93B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5. Правила поведения на улице и дома (2 ч.)</w:t>
            </w:r>
          </w:p>
        </w:tc>
      </w:tr>
      <w:tr w:rsidR="008B05BE" w14:paraId="0750B61A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12A9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DA0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0E8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842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77B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Как вести себя на улице и дома.</w:t>
            </w:r>
          </w:p>
        </w:tc>
      </w:tr>
      <w:tr w:rsidR="008B05BE" w14:paraId="544C85C5" w14:textId="77777777" w:rsidTr="00951930">
        <w:trPr>
          <w:trHeight w:val="684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C382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37A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E5C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D04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5EF5D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Игра – практикум: «Я на улице», «Я дома».</w:t>
            </w:r>
          </w:p>
        </w:tc>
      </w:tr>
      <w:tr w:rsidR="008B05BE" w14:paraId="2F197DD9" w14:textId="77777777" w:rsidTr="00C4010B">
        <w:trPr>
          <w:trHeight w:val="283"/>
        </w:trPr>
        <w:tc>
          <w:tcPr>
            <w:tcW w:w="10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BF3E" w14:textId="77777777" w:rsidR="008B05BE" w:rsidRDefault="008B05BE" w:rsidP="00D93B07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6. </w:t>
            </w:r>
            <w:proofErr w:type="spellStart"/>
            <w:r>
              <w:rPr>
                <w:b/>
                <w:sz w:val="28"/>
                <w:szCs w:val="28"/>
              </w:rPr>
              <w:t>Школьный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этикет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(3 ч.)</w:t>
            </w:r>
          </w:p>
        </w:tc>
      </w:tr>
      <w:tr w:rsidR="008B05BE" w14:paraId="69F0DCDB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BCE1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F5C7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BED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2480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E34EA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Как приветствовать людей и знакомиться с ними.</w:t>
            </w:r>
          </w:p>
        </w:tc>
      </w:tr>
      <w:tr w:rsidR="008B05BE" w14:paraId="6593525C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B452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83C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63C2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CEEF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8F46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Правила общения с учителями и сверстниками.</w:t>
            </w:r>
          </w:p>
        </w:tc>
      </w:tr>
      <w:tr w:rsidR="008B05BE" w14:paraId="422769D1" w14:textId="77777777" w:rsidTr="008B05BE">
        <w:trPr>
          <w:trHeight w:val="283"/>
        </w:trPr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7CC5" w14:textId="77777777" w:rsidR="008B05BE" w:rsidRDefault="008B05BE" w:rsidP="00D93B07">
            <w:pPr>
              <w:spacing w:after="0"/>
              <w:ind w:left="-108" w:right="-10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7A3E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6CD9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19.05 26.05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8FE1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9CC8" w14:textId="77777777" w:rsidR="008B05BE" w:rsidRDefault="008B05BE" w:rsidP="00D93B07">
            <w:pPr>
              <w:spacing w:after="0"/>
              <w:ind w:left="-108" w:right="-107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Чему нас научили уроки нравственности?</w:t>
            </w:r>
          </w:p>
        </w:tc>
      </w:tr>
    </w:tbl>
    <w:p w14:paraId="7D134380" w14:textId="77777777" w:rsidR="00CC63FA" w:rsidRDefault="00CC63FA"/>
    <w:sectPr w:rsidR="00CC63FA" w:rsidSect="008B0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9CF"/>
    <w:rsid w:val="008B05BE"/>
    <w:rsid w:val="00951930"/>
    <w:rsid w:val="00CC63FA"/>
    <w:rsid w:val="00EF71B0"/>
    <w:rsid w:val="00F0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7432"/>
  <w15:chartTrackingRefBased/>
  <w15:docId w15:val="{893CB00F-F64D-4229-9F24-FA366099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5BE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B05BE"/>
    <w:pPr>
      <w:widowControl w:val="0"/>
      <w:spacing w:after="0" w:line="240" w:lineRule="auto"/>
      <w:ind w:left="98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a3">
    <w:name w:val="Программа таблица"/>
    <w:basedOn w:val="a"/>
    <w:qFormat/>
    <w:rsid w:val="008B05B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ad</cp:lastModifiedBy>
  <cp:revision>3</cp:revision>
  <dcterms:created xsi:type="dcterms:W3CDTF">2022-09-11T11:23:00Z</dcterms:created>
  <dcterms:modified xsi:type="dcterms:W3CDTF">2022-10-17T14:10:00Z</dcterms:modified>
</cp:coreProperties>
</file>