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4D" w:rsidRDefault="0075674D" w:rsidP="007567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A1" w:rsidRDefault="009136A1" w:rsidP="009136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27998"/>
            <wp:effectExtent l="0" t="0" r="3175" b="0"/>
            <wp:docPr id="1" name="Рисунок 1" descr="C:\Users\Расим\Desktop\титул\кяз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кяз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A1" w:rsidRDefault="009136A1" w:rsidP="009136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A1" w:rsidRDefault="009136A1" w:rsidP="009136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6A1" w:rsidRDefault="009136A1" w:rsidP="009136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AC1FA1" w:rsidRDefault="0075674D" w:rsidP="009136A1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Образовательный стандарт: </w:t>
      </w:r>
    </w:p>
    <w:p w:rsidR="00F920FA" w:rsidRPr="000B66F2" w:rsidRDefault="00F920FA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родному (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языку для обучающихся 5-9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75674D" w:rsidRPr="000B66F2" w:rsidRDefault="0075674D" w:rsidP="000B66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0B66F2" w:rsidRDefault="0075674D" w:rsidP="000B66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учебного предмета  «</w:t>
      </w:r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(</w:t>
      </w:r>
      <w:proofErr w:type="spellStart"/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рымскотатарский</w:t>
      </w:r>
      <w:proofErr w:type="spellEnd"/>
      <w:r w:rsidR="000E25ED"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язык»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одной из основных национально-культурных ценностей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эстетической ценности языка; уважительное отношение к родному языку, гордость за него; потребность сохранить чистоту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явления национальной культуры; стремление к речевому самосовершенствованию;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8A0BCF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  </w:t>
      </w:r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 освоения рабочей программы по родному (</w:t>
      </w:r>
      <w:proofErr w:type="spellStart"/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крымскотатарскому</w:t>
      </w:r>
      <w:proofErr w:type="spellEnd"/>
      <w:r w:rsidR="008A0BCF" w:rsidRPr="000B6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       </w:t>
      </w: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понимание роли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языка Российской Федерации и языка межнационального общения народов России;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познанию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средства коммуникации и самовыражения;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принимать себя и 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осуждая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адаптацию </w:t>
      </w:r>
      <w:proofErr w:type="gramStart"/>
      <w:r w:rsidRPr="000B6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природной среды: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учиться у других людей, получать в совместной деятельности новые знания, навыки и компетенции из опыта других;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окружающую среду, достижения целей и преодоления вызовов, возможных глобальных последствий;</w:t>
      </w:r>
    </w:p>
    <w:p w:rsidR="000E25ED" w:rsidRPr="000B66F2" w:rsidRDefault="000E25ED" w:rsidP="000B66F2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0E25ED" w:rsidRPr="000B66F2" w:rsidRDefault="000E25E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всеми видами речевой деятельности: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чтение: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владение разными видами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приемами отбора и систематизации материала на определенную тему; 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74D" w:rsidRPr="000B66F2" w:rsidRDefault="0075674D" w:rsidP="000B66F2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 и письмо: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форме, соблюдать нормы построения текст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логичность, последовательность, связность, соответствие теме и др.);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выражать свое отношение к фактам и явлениям окружающей действительности, к прочитанному, услышанному, увиденному;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</w:t>
      </w:r>
      <w:proofErr w:type="gramEnd"/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видов диалога);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в практике речевого общения основных орфоэпических, лексических, грамматических, стилистических норм современного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языка; 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5674D" w:rsidRPr="000B66F2" w:rsidRDefault="0075674D" w:rsidP="000B66F2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функциях языка, о роли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национального языка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места родного языка в системе гуманитарных наук и его роли в образовании в целом;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основ научных знаний о родном языке; понимание взаимосвязи его уровней и единиц;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основными стилистическими ресурсами лексики и фразеологии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основными нормами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разновидностям языка, особенностей языкового оформления, использования выразительных средств языка;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5674D" w:rsidRPr="000B66F2" w:rsidRDefault="0075674D" w:rsidP="000B66F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социальные функции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Республике Крым и мире, место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среди тюркских языков; 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75674D" w:rsidRPr="000B66F2" w:rsidRDefault="0075674D" w:rsidP="000B66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использование основных изобразительных средств языка. 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вклад выдающихся лингвистов в развитие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Фонетика и орфоэпия. Графика. 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слова;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основные орфоэпические правила современного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 и справочников; использовать её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фонетики (звукопись);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прозаические и поэтические тексты;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мультимедийных орфоэпических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её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морфемы на основе смыслового, грамматического и словообразовательного анализа слова;</w:t>
      </w:r>
    </w:p>
    <w:p w:rsidR="0075674D" w:rsidRPr="000B66F2" w:rsidRDefault="0075674D" w:rsidP="000B66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способы словообразования;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75674D" w:rsidRPr="000B66F2" w:rsidRDefault="0075674D" w:rsidP="000B66F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по тематическим группам;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словам синонимы, антонимы;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фразеологические обороты;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лексические нормы в устных и письменных высказываниях;</w:t>
      </w:r>
    </w:p>
    <w:p w:rsidR="0075674D" w:rsidRPr="000B66F2" w:rsidRDefault="0075674D" w:rsidP="000B66F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общие принципы классификации словарного состава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различие лексического и грамматического значений слова;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омонимы разных видов;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5674D" w:rsidRPr="000B66F2" w:rsidRDefault="0075674D" w:rsidP="000B66F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 разного типа и справочников, в том числе мультимедийных; использовать эту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слово с точки зрения его принадлежности к той или иной части речи;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:rsidR="0075674D" w:rsidRPr="000B66F2" w:rsidRDefault="0075674D" w:rsidP="000B66F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морфологии;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основные выразительные средства морфологии в публицистической и художественной речи и оценивать их; 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употребления морфологических сре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екстах научного и официально-делового стилей речи;</w:t>
      </w:r>
    </w:p>
    <w:p w:rsidR="0075674D" w:rsidRPr="000B66F2" w:rsidRDefault="0075674D" w:rsidP="000B66F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словарей, в том числе мультимедийных; использовать эту информацию в различных видах деятельности.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единицы синтаксиса (словосочетание, предложение) и их виды;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синонимические синтаксические конструкции в собственной речевой практике;</w:t>
      </w:r>
    </w:p>
    <w:p w:rsidR="0075674D" w:rsidRPr="000B66F2" w:rsidRDefault="0075674D" w:rsidP="000B66F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синтаксиса;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особенности употребления синтаксических конструкций в текстах научного и официально-делового стилей речи;</w:t>
      </w:r>
    </w:p>
    <w:p w:rsidR="0075674D" w:rsidRPr="000B66F2" w:rsidRDefault="0075674D" w:rsidP="000B66F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орфографические и пунктуационные нормы в процессе письма (в объёме содержания курса);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выбор написания в устной форме (рассуждение) и письменной форме (с помощью графических символов)</w:t>
      </w:r>
      <w:proofErr w:type="gram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бнаруживать и исправлять орфографические и пунктуационные ошибки;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орфографических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её в процессе письма.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роль орфографии и пунктуации в передаче смысловой стороны речи;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мультимедийных орфографических словарей и справочников; </w:t>
      </w:r>
    </w:p>
    <w:p w:rsidR="0075674D" w:rsidRPr="000B66F2" w:rsidRDefault="0075674D" w:rsidP="000B66F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эту информацию в процессе письма.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75674D" w:rsidRPr="000B66F2" w:rsidRDefault="0075674D" w:rsidP="000B66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уместно использовать правила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этикета в учебной деятельности и повседневной жизни. Выпускник получит возможность научиться: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75674D" w:rsidRPr="000B66F2" w:rsidRDefault="0075674D" w:rsidP="000B66F2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сравнивать </w:t>
      </w:r>
      <w:proofErr w:type="spellStart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B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этикет с речевым этикетом других народов Республики Крым и мира.</w:t>
      </w:r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74D" w:rsidRPr="000B66F2" w:rsidRDefault="0075674D" w:rsidP="000B66F2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умения, навыки и способы деятельности учащихся. Речевые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9"/>
        <w:gridCol w:w="130"/>
        <w:gridCol w:w="3692"/>
      </w:tblGrid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курса, подлежащее усвоению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деятельности, которыми должен овладеть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учащийся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Роль языка в жизни человека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Речь и общение. Речевая деятельность.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Общие сведения о речи и общении. Типы и виды речи (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, чтение, письмо, говорение); монолог и диалог; устная и письменная речь: правила общения. Тема и идея высказывания. Требования к речи (содержание, богатство, выразительность, правильность, логика). Текст, части текста; Составление плана (простого) к готовому тексту. Роль языковых сре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предложений и связи их в тексте (союзы, предлоги, местоимений, синонимы, однокоренные слова). Общие сведения о стилях, их роль и использование в речи. Общие сведения о разговорном, научном, художественном стилях. Стилистические ошибки. Типы речи: рассказ, описание, рассуждение. Повествовательная речь; описание предметов, животных; простая форма рассуждения.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 и понимание) разных текстов. Чтение текстов разных по форме и стилю.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Внимательно слушает, понимает и доказывает свою точку зрения; находит ошибки и поправляет; основываясь на тему, объясняет содержание, выразительно читает тексты разные по форме и стилю; находит и вспоминает самое основное в тексте, помнит содержание услышанного и прочитанного в тексте, прочитанный и услышанный текст умеет пересказать, к тексту составляет простой план, определяет форму и стиль текста.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читает разные по стилю (разговорный, научный,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художественный) 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тексты, Читает, основываясь на орфоэпические правила и правильную интонацию.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Знает и отличает типы речи. Готовит рассказ с элементами описания предметов, животных. Подбирает материал к простому сочинению-рассуждению. Тексты разные по форме и стилю слушает и понимает.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(простой и сложный план). Устные и письменные изложения (отрывки из художественных произведений; изложение с элементами описания предмета, животного; изложение с рассуждением)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стное изложение в научном стиле.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Диалог: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жизни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Сочинения (без плана). Сочинение-рассказ (устное и письменное). Сочинение-описание (устное и письменное); работа с рисунком, описание предмета, животного. Сочинение-рассуждение (устное и письменное), случаи из жизни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. Устный ответ на уроке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языка, на основании плана, в научном стиле. Устный отзыв на речь друга. Сочинение-описание из жизни учащегося. Из жизни школы статья в газету. Официально-деловые документы. Письмо.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Описание предметов, животных, героев из художественных произведений; рассуждение над темой, идеей, содержанием художественных произведений. Описание предмета, животного, содержания произведений изобразительного искусства.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Пересказывает прочитанное и услышанное по простому план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 сжато). Составляет диалог по предложенной теме, составляет устный и письменный диалог правильным литературным языком, при составлении диалога использует полученные языковые навыки, делит текст на абзацы; пользуется разными видами и типами речи; находит и поправляет ошибки своей речи. Готовит сочинения устные и письменные без плана. Готовит письменные и устные сочинения с описанием предмета, животного. Устно и письменно готовит и пишет сочинение-рассуждение из жизни учащегося. Устный ответ на уроке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языка.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ответа на уроке составляет план и таблицу. Опираясь на случаи из жизни, пишет сочинение-повествование. Из жизни школы в газету пишет статью. Учится писать письмо. Знает особенности официально-деловой документации. Учится писать сочинения с элементами описания предметов, животных, людей.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 и пунктуация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Словосочетание.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Главное и зависимое слово. Связь слов в словосочетании.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Предложение,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 Предложения по цели высказывания: повествовательное, вопросительное, восклицательное, побудительное. Знаки препинания в предложении. Интонация в предложении. Главные члены предложения: подлежащее, сказуемое. Второстепенные члены предложения: дополнение, определение, обстоятельство. Однородные члены предложения; правила пунктуации; обобщающие слова, знаки препинания; вводные слова и их правописание; обращение и их правописание.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Знаки препинания в предложении. Интонация в предложении.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словосочетании определяет главное и зависимое слова; правильно составляет словосочетание, отличает сложное и простое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предлжения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выбирает предложения по цели высказывания, в предложении находит главные и второстепенные члены, в предложении находит однородные члены, вводные слова, обращения, в прямой речи находит слова автора, объясняет правила пунктуации в прямой речи. Различает предложения простые, сложные, осложненные; находит обобщающие слова и правильно расставляет знаки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иобъясняет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пунктуации в сложных предложениях, пользуется средствами интонации.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Диалог: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пунктуации; правила пунктуации при прямой речи.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Обращение и диалог в произведениях художественной литературы.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пользуется прямой речью и диалогом, составляет текст с диалогом, объясняет все изученные правила пунктуации.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правописание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Буквы и звуки. Звуки гласные и согласные. Глухие и звонкие согласные звуки; особенности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Особенности я, ю, ё, е. Знакомство с орфографическим словарем. Орфографические ошибки. Слог, Ударение. Буквы, обозначающие гласные. Буквы, обозначающие широкие и узкие гласные звуки. Буквы, обозначающие и широкие и узкие звуки. Буквы, обозначающие губные и не губные звуки. Правила орфографии в заимствованных словах.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Рифма в стихосложении (литература).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отличает согласные и гласные буквы и звуки, делит слова на слоги, правильно произносит звуки и буквы. Знает правила правописания букв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нъ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; объясняет особенности правописания букв я, ю, ё, е. Делит правильно слова на слоги, ставит правильно ударения в словах. Правильно произносит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звуки, различает широкие и узкие звуки. Знает правописание и широких и узких гласных звуков. Знает правила правописания губных и негубных гласных, правильно использует правило при написании.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Лексикология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Слова многозначные и однозначные, с прямым и переносным значением. Знакомство с переводным словарем. Лексические ошибки. Синонимы, антонимы, омонимы. Словари синонимов и антонимов.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Эпитеты, синонимы, сравнения в произведениях устного народного творчества.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объясняет содержание слов; умеет правильно использовать словари, к словам правильно подбирает синонимы, антонимы. Правильно использует их в речи. Находит и исправляет лексические ошибки, умеет правильно использовать переводные словари.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Состав слова</w:t>
            </w:r>
          </w:p>
        </w:tc>
      </w:tr>
      <w:tr w:rsidR="0075674D" w:rsidRPr="000B66F2" w:rsidTr="00D55271">
        <w:tc>
          <w:tcPr>
            <w:tcW w:w="5749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образования слов. Однокоренные слова. Корень, суффикс, разнообразие суффиксов. Образование слов 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языке. Правописание слов сложных и парных.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связь. Роль разных типов суффиксов в произведениях художественной литературы.</w:t>
            </w:r>
          </w:p>
        </w:tc>
        <w:tc>
          <w:tcPr>
            <w:tcW w:w="3822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находит корень и суффиксы слова, находит однокоренные слова, объясняет особенности разных суффиксов.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Обучающиеся: </w:t>
            </w:r>
          </w:p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различает слова сложные и парные, знает их правила правописания.</w:t>
            </w:r>
          </w:p>
        </w:tc>
      </w:tr>
      <w:tr w:rsidR="0075674D" w:rsidRPr="000B66F2" w:rsidTr="00D55271">
        <w:tc>
          <w:tcPr>
            <w:tcW w:w="9571" w:type="dxa"/>
            <w:gridSpan w:val="3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Культурологическая компетенция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Школа. Класс. На уроке. В школьном дворе. В Школа в моей жизни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кольной библиотеке. Уважение к книге.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Школа в моей жизни.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семья. Члены моей семьи и их профессии. История моей семьи. Уважение к старшим. Мои обязанности в семье.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Мои обязанности в семье.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Моя Родина – Крым</w:t>
            </w:r>
          </w:p>
        </w:tc>
      </w:tr>
      <w:tr w:rsidR="0075674D" w:rsidRPr="000B66F2" w:rsidTr="00D55271">
        <w:tc>
          <w:tcPr>
            <w:tcW w:w="5879" w:type="dxa"/>
            <w:gridSpan w:val="2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Нормы морали. Черты характера человека</w:t>
            </w:r>
          </w:p>
        </w:tc>
        <w:tc>
          <w:tcPr>
            <w:tcW w:w="3692" w:type="dxa"/>
          </w:tcPr>
          <w:p w:rsidR="0075674D" w:rsidRPr="000B66F2" w:rsidRDefault="0075674D" w:rsidP="000B6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Трудолюбие, доброта</w:t>
            </w:r>
            <w:proofErr w:type="gram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понимание, честность как нравственные ценности человека</w:t>
            </w:r>
          </w:p>
        </w:tc>
      </w:tr>
    </w:tbl>
    <w:p w:rsidR="0075674D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4D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D4CA1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 1. Введение(1ч.)</w:t>
      </w:r>
    </w:p>
    <w:p w:rsidR="00C72AD9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Роль языка в жизни человека</w:t>
      </w:r>
      <w:r w:rsidR="009B716B" w:rsidRPr="000B66F2">
        <w:rPr>
          <w:rFonts w:ascii="Times New Roman" w:hAnsi="Times New Roman" w:cs="Times New Roman"/>
          <w:sz w:val="24"/>
          <w:szCs w:val="24"/>
        </w:rPr>
        <w:t>.</w:t>
      </w:r>
    </w:p>
    <w:p w:rsidR="00C72AD9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Повторение (2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AD9" w:rsidRPr="000B66F2">
        <w:rPr>
          <w:rFonts w:ascii="Times New Roman" w:hAnsi="Times New Roman" w:cs="Times New Roman"/>
          <w:b/>
          <w:sz w:val="24"/>
          <w:szCs w:val="24"/>
        </w:rPr>
        <w:t>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Фонетика. Орфография. Лексикология. Части речи.</w:t>
      </w:r>
    </w:p>
    <w:p w:rsidR="00564EC9" w:rsidRPr="000B66F2" w:rsidRDefault="009B716B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>Синтаксис и пунктуация (</w:t>
      </w:r>
      <w:r w:rsidR="007A252F">
        <w:rPr>
          <w:rFonts w:ascii="Times New Roman" w:hAnsi="Times New Roman" w:cs="Times New Roman"/>
          <w:b/>
          <w:sz w:val="24"/>
          <w:szCs w:val="24"/>
        </w:rPr>
        <w:t>12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Словосочетание. Главное и зависимое слово. Связь слов в словосочетании.</w:t>
      </w:r>
    </w:p>
    <w:p w:rsidR="00564EC9" w:rsidRPr="000B66F2" w:rsidRDefault="00564EC9" w:rsidP="000B66F2">
      <w:pPr>
        <w:tabs>
          <w:tab w:val="left" w:pos="1182"/>
          <w:tab w:val="left" w:pos="567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Предложение. Грамматическая основа.</w:t>
      </w:r>
      <w:r w:rsidRPr="000B66F2">
        <w:rPr>
          <w:rFonts w:ascii="Times New Roman" w:hAnsi="Times New Roman" w:cs="Times New Roman"/>
          <w:sz w:val="24"/>
          <w:szCs w:val="24"/>
        </w:rPr>
        <w:tab/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повествовательное, вопросительное, побудительное. Знаки  препинания в предложении. Интонация в предложении. Главные члены предложения: подлежащее, сказуемое. Второстепенные члены предложения: дополнение, определение. Обстоятельство.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lastRenderedPageBreak/>
        <w:t>Однородные члены предложения. Правила пунктуации. Обобщающие слова. Знаки препинания. Вводные  слова и их правописание. Обращения. Знаки препинания при обращениях.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Сложное предложение. 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Знаки препинания в сложном предложении. Интонация в сложном предложении.</w:t>
      </w:r>
    </w:p>
    <w:p w:rsidR="00F5620C" w:rsidRPr="000B66F2" w:rsidRDefault="00F5620C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A252F">
        <w:rPr>
          <w:rFonts w:ascii="Times New Roman" w:hAnsi="Times New Roman" w:cs="Times New Roman"/>
          <w:b/>
          <w:sz w:val="24"/>
          <w:szCs w:val="24"/>
        </w:rPr>
        <w:t>Фонетика и правописание (6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Буквы и звуки. Звуки гласные и согласные. Глухие и звонкие согласные</w:t>
      </w:r>
    </w:p>
    <w:p w:rsidR="00564EC9" w:rsidRPr="000B66F2" w:rsidRDefault="00564EC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звуки. Особенности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нъ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дж.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 Алфавит. Особенности  я, ю, ё, е. Знакомство с орфографическим словарём. Орфографические ошибки. Слог. Ударение. Буквы, обозначающие гласные. Буквы, обозначающие губные и негубные гласные. Правила орфографии в заимствованных словах.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EC9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Лексикология (6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5620C" w:rsidRPr="000B66F2" w:rsidRDefault="00F5620C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Лексическое значение слова. Слова многозначные и однозначные, с прямым и переносным значением. Знакомство с переводным словарём. Лексические ошибки. Синонимы, антонимы, омонимы. Словари синонимов и антонимов.</w:t>
      </w:r>
    </w:p>
    <w:p w:rsidR="00547D03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 5. С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>л</w:t>
      </w:r>
      <w:r w:rsidR="007A252F">
        <w:rPr>
          <w:rFonts w:ascii="Times New Roman" w:hAnsi="Times New Roman" w:cs="Times New Roman"/>
          <w:b/>
          <w:sz w:val="24"/>
          <w:szCs w:val="24"/>
        </w:rPr>
        <w:t xml:space="preserve">овообразование. Состав слова (5 </w:t>
      </w:r>
      <w:r w:rsidRPr="000B66F2">
        <w:rPr>
          <w:rFonts w:ascii="Times New Roman" w:hAnsi="Times New Roman" w:cs="Times New Roman"/>
          <w:b/>
          <w:sz w:val="24"/>
          <w:szCs w:val="24"/>
        </w:rPr>
        <w:t>ч.)</w:t>
      </w:r>
    </w:p>
    <w:p w:rsidR="00547D03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Правила правописания и образования слов. Однокоренные слова. Корень, суффикс, разнообразие суффиксов. Образование слов в </w:t>
      </w:r>
      <w:proofErr w:type="spellStart"/>
      <w:r w:rsidRPr="000B66F2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0B66F2">
        <w:rPr>
          <w:rFonts w:ascii="Times New Roman" w:hAnsi="Times New Roman" w:cs="Times New Roman"/>
          <w:sz w:val="24"/>
          <w:szCs w:val="24"/>
        </w:rPr>
        <w:t xml:space="preserve"> языке</w:t>
      </w:r>
    </w:p>
    <w:p w:rsidR="00F5620C" w:rsidRPr="000B66F2" w:rsidRDefault="00547D03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>Правописание сложных слов.</w:t>
      </w:r>
    </w:p>
    <w:p w:rsidR="00564EC9" w:rsidRPr="000B66F2" w:rsidRDefault="009B716B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47D03" w:rsidRPr="000B66F2">
        <w:rPr>
          <w:rFonts w:ascii="Times New Roman" w:hAnsi="Times New Roman" w:cs="Times New Roman"/>
          <w:b/>
          <w:sz w:val="24"/>
          <w:szCs w:val="24"/>
        </w:rPr>
        <w:t>6</w:t>
      </w:r>
      <w:r w:rsidR="00C72AD9" w:rsidRPr="000B66F2">
        <w:rPr>
          <w:rFonts w:ascii="Times New Roman" w:hAnsi="Times New Roman" w:cs="Times New Roman"/>
          <w:b/>
          <w:sz w:val="24"/>
          <w:szCs w:val="24"/>
        </w:rPr>
        <w:t>.</w:t>
      </w:r>
      <w:r w:rsidR="00564EC9" w:rsidRPr="000B6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52F">
        <w:rPr>
          <w:rFonts w:ascii="Times New Roman" w:hAnsi="Times New Roman" w:cs="Times New Roman"/>
          <w:b/>
          <w:sz w:val="24"/>
          <w:szCs w:val="24"/>
        </w:rPr>
        <w:t>Повторение (2</w:t>
      </w:r>
      <w:r w:rsidR="00F920FA" w:rsidRPr="000B66F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C72AD9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252F" w:rsidRPr="000B66F2" w:rsidRDefault="007A252F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7D03" w:rsidRPr="000B66F2" w:rsidRDefault="0075674D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2410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2.Повторение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3.Синтаксис и пунктуация 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4.Фонетика и правописание 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5.Лексикология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6.Словообразование. Состав слова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7.Повторение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90" w:rsidRPr="000B66F2" w:rsidTr="00F920FA">
        <w:tc>
          <w:tcPr>
            <w:tcW w:w="4928" w:type="dxa"/>
          </w:tcPr>
          <w:p w:rsidR="00DF2390" w:rsidRPr="000B66F2" w:rsidRDefault="00DF239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DF239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A8" w:rsidRPr="000B66F2" w:rsidRDefault="004B1C31" w:rsidP="000B66F2">
      <w:pPr>
        <w:tabs>
          <w:tab w:val="left" w:pos="118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F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3E170B">
        <w:rPr>
          <w:rFonts w:ascii="Times New Roman" w:hAnsi="Times New Roman" w:cs="Times New Roman"/>
          <w:b/>
          <w:sz w:val="24"/>
          <w:szCs w:val="24"/>
        </w:rPr>
        <w:t xml:space="preserve"> (7,8 классы)</w:t>
      </w:r>
    </w:p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A8" w:rsidRPr="000B66F2" w:rsidRDefault="00CE73A8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5635"/>
      </w:tblGrid>
      <w:tr w:rsidR="00CE73A8" w:rsidRPr="000B66F2" w:rsidTr="006076B0">
        <w:tc>
          <w:tcPr>
            <w:tcW w:w="1951" w:type="dxa"/>
            <w:gridSpan w:val="2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35" w:type="dxa"/>
            <w:vMerge w:val="restart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E73A8" w:rsidRPr="000B66F2" w:rsidTr="006076B0">
        <w:tc>
          <w:tcPr>
            <w:tcW w:w="959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35" w:type="dxa"/>
            <w:vMerge/>
          </w:tcPr>
          <w:p w:rsidR="00CE73A8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B0" w:rsidRPr="000B66F2" w:rsidTr="00D55271">
        <w:tc>
          <w:tcPr>
            <w:tcW w:w="9571" w:type="dxa"/>
            <w:gridSpan w:val="5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1. Введение(1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Роль языка в жизни человека.</w:t>
            </w:r>
          </w:p>
        </w:tc>
      </w:tr>
      <w:tr w:rsidR="006076B0" w:rsidRPr="000B66F2" w:rsidTr="00D55271">
        <w:tc>
          <w:tcPr>
            <w:tcW w:w="9571" w:type="dxa"/>
            <w:gridSpan w:val="5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Повторение (2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A06AB3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Лексикология. Части речи.</w:t>
            </w:r>
          </w:p>
        </w:tc>
      </w:tr>
      <w:tr w:rsidR="004C74A4" w:rsidRPr="000B66F2" w:rsidTr="00D55271">
        <w:tc>
          <w:tcPr>
            <w:tcW w:w="9571" w:type="dxa"/>
            <w:gridSpan w:val="5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Синтаксис и пунктуация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Словосочетание. Главное и зависимое слово. Связь слов в словосочетании.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252F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цели высказывания: повествовательное, вопросительное, побудительное. Знаки  препинания в предложении. Интонация в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 №1.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Второстепенн</w:t>
            </w:r>
            <w:r w:rsidR="00A06AB3">
              <w:rPr>
                <w:rFonts w:ascii="Times New Roman" w:hAnsi="Times New Roman" w:cs="Times New Roman"/>
                <w:sz w:val="24"/>
                <w:szCs w:val="24"/>
              </w:rPr>
              <w:t>ые члены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№2. 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Устное изложение с элементами описания предмета.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обобщающие слова при  однородных членах предложения.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EAD" w:rsidRPr="000B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Вводные слова.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A564C7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C7530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Р.р.№3. </w:t>
            </w:r>
            <w:proofErr w:type="spellStart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74A4" w:rsidRPr="000B66F2" w:rsidTr="006076B0">
        <w:tc>
          <w:tcPr>
            <w:tcW w:w="959" w:type="dxa"/>
          </w:tcPr>
          <w:p w:rsidR="004C74A4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4A4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4C74A4" w:rsidRPr="000B66F2" w:rsidRDefault="004C74A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C74A4" w:rsidRPr="000B66F2" w:rsidRDefault="00767E0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Систематизация и повторение знаний по теме «Синтаксис».</w:t>
            </w:r>
          </w:p>
        </w:tc>
      </w:tr>
      <w:tr w:rsidR="00767E04" w:rsidRPr="000B66F2" w:rsidTr="00D55271">
        <w:tc>
          <w:tcPr>
            <w:tcW w:w="9571" w:type="dxa"/>
            <w:gridSpan w:val="5"/>
          </w:tcPr>
          <w:p w:rsidR="00767E04" w:rsidRPr="000B66F2" w:rsidRDefault="001A1482" w:rsidP="000B66F2">
            <w:pPr>
              <w:tabs>
                <w:tab w:val="left" w:pos="406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767E04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767E04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Фонетика.</w:t>
            </w:r>
            <w:r w:rsidR="00A0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7A2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DF2390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55271" w:rsidRPr="000B66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767E04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Фонетика. Звуки и буквы. Звуки гласные и согласные.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 Я</w:t>
            </w:r>
            <w:proofErr w:type="gramStart"/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>,Ю,Е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Р.р.№4.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– рассказ.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губные и негубные звуки.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согласные.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сингармонизма.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5527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сложных слов.</w:t>
            </w:r>
          </w:p>
        </w:tc>
      </w:tr>
      <w:tr w:rsidR="00DB3ACC" w:rsidRPr="000B66F2" w:rsidTr="006076B0">
        <w:tc>
          <w:tcPr>
            <w:tcW w:w="959" w:type="dxa"/>
          </w:tcPr>
          <w:p w:rsidR="00DB3ACC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ACC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DB3ACC" w:rsidRPr="000B66F2" w:rsidRDefault="00DB3ACC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B3ACC" w:rsidRPr="000B66F2" w:rsidRDefault="00D5527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«Орфография и правописание».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молча.</w:t>
            </w:r>
          </w:p>
        </w:tc>
      </w:tr>
      <w:tr w:rsidR="001408E2" w:rsidRPr="000B66F2" w:rsidTr="00D55271">
        <w:tc>
          <w:tcPr>
            <w:tcW w:w="9571" w:type="dxa"/>
            <w:gridSpan w:val="5"/>
          </w:tcPr>
          <w:p w:rsidR="001408E2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. Лексикология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46A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</w:t>
            </w:r>
            <w:r w:rsidR="001408E2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Слова многозначные и однозначные, с прямым и переносным значением.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Р.р.№5</w:t>
            </w: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. Сочинение–описание. Описание животного.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1408E2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  <w:r w:rsidR="00A564C7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Антонимы.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A06AB3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AB3" w:rsidRPr="000B66F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A0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AB3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Письмо.</w:t>
            </w:r>
          </w:p>
        </w:tc>
      </w:tr>
      <w:tr w:rsidR="009646A0" w:rsidRPr="000B66F2" w:rsidTr="006076B0">
        <w:tc>
          <w:tcPr>
            <w:tcW w:w="959" w:type="dxa"/>
          </w:tcPr>
          <w:p w:rsidR="009646A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6A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 «Лексикология».</w:t>
            </w:r>
          </w:p>
        </w:tc>
      </w:tr>
      <w:tr w:rsidR="00DD5C11" w:rsidRPr="000B66F2" w:rsidTr="00D55271">
        <w:tc>
          <w:tcPr>
            <w:tcW w:w="9571" w:type="dxa"/>
            <w:gridSpan w:val="5"/>
          </w:tcPr>
          <w:p w:rsidR="00DD5C11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Тема 5. С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ловообразование. Состав слова (</w:t>
            </w:r>
            <w:r w:rsidR="007A25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646A0" w:rsidRPr="000B66F2" w:rsidTr="006076B0">
        <w:tc>
          <w:tcPr>
            <w:tcW w:w="959" w:type="dxa"/>
          </w:tcPr>
          <w:p w:rsidR="009646A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6A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646A0" w:rsidRPr="000B66F2" w:rsidRDefault="009646A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образования слов. Однокоренные слова. </w:t>
            </w:r>
          </w:p>
        </w:tc>
      </w:tr>
      <w:tr w:rsidR="006076B0" w:rsidRPr="000B66F2" w:rsidTr="006076B0"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DD5C11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суффикс, разнообразие суффиксов. Образование слов в </w:t>
            </w:r>
            <w:proofErr w:type="spellStart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парных слов.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82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</w:t>
            </w:r>
          </w:p>
        </w:tc>
      </w:tr>
      <w:tr w:rsidR="002F0EAD" w:rsidRPr="000B66F2" w:rsidTr="006076B0">
        <w:tc>
          <w:tcPr>
            <w:tcW w:w="959" w:type="dxa"/>
          </w:tcPr>
          <w:p w:rsidR="002F0EAD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EAD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F0EAD" w:rsidRPr="000B66F2" w:rsidRDefault="002F0EAD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 «Словообразование. Состав слова».</w:t>
            </w:r>
          </w:p>
        </w:tc>
      </w:tr>
      <w:tr w:rsidR="00CD60FF" w:rsidRPr="000B66F2" w:rsidTr="00D55271">
        <w:tc>
          <w:tcPr>
            <w:tcW w:w="9571" w:type="dxa"/>
            <w:gridSpan w:val="5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A564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</w:t>
            </w:r>
            <w:r w:rsidR="00DF2390"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6F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076B0" w:rsidRPr="000B66F2" w:rsidTr="001A1482">
        <w:trPr>
          <w:trHeight w:val="184"/>
        </w:trPr>
        <w:tc>
          <w:tcPr>
            <w:tcW w:w="959" w:type="dxa"/>
          </w:tcPr>
          <w:p w:rsidR="006076B0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B0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076B0" w:rsidRPr="000B66F2" w:rsidRDefault="006076B0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076B0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0FF" w:rsidRPr="000B66F2" w:rsidTr="006076B0">
        <w:tc>
          <w:tcPr>
            <w:tcW w:w="959" w:type="dxa"/>
          </w:tcPr>
          <w:p w:rsidR="00CD60FF" w:rsidRPr="000B66F2" w:rsidRDefault="007A252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60FF" w:rsidRPr="000B66F2" w:rsidRDefault="003E170B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4856" w:rsidRPr="000B66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CD60FF" w:rsidRPr="000B66F2" w:rsidRDefault="00CD60FF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D60FF" w:rsidRPr="000B66F2" w:rsidRDefault="00CE73A8" w:rsidP="000B66F2">
            <w:pPr>
              <w:tabs>
                <w:tab w:val="left" w:pos="118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66F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A1482" w:rsidRPr="000B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AD9" w:rsidRPr="000B66F2" w:rsidRDefault="00C72AD9" w:rsidP="000B66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72AD9" w:rsidRPr="000B66F2" w:rsidSect="000B66F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C0" w:rsidRDefault="007246C0" w:rsidP="000B66F2">
      <w:pPr>
        <w:spacing w:after="0" w:line="240" w:lineRule="auto"/>
      </w:pPr>
      <w:r>
        <w:separator/>
      </w:r>
    </w:p>
  </w:endnote>
  <w:endnote w:type="continuationSeparator" w:id="0">
    <w:p w:rsidR="007246C0" w:rsidRDefault="007246C0" w:rsidP="000B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C0" w:rsidRDefault="007246C0" w:rsidP="000B66F2">
      <w:pPr>
        <w:spacing w:after="0" w:line="240" w:lineRule="auto"/>
      </w:pPr>
      <w:r>
        <w:separator/>
      </w:r>
    </w:p>
  </w:footnote>
  <w:footnote w:type="continuationSeparator" w:id="0">
    <w:p w:rsidR="007246C0" w:rsidRDefault="007246C0" w:rsidP="000B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01134"/>
      <w:docPartObj>
        <w:docPartGallery w:val="Page Numbers (Top of Page)"/>
        <w:docPartUnique/>
      </w:docPartObj>
    </w:sdtPr>
    <w:sdtEndPr/>
    <w:sdtContent>
      <w:p w:rsidR="00A06AB3" w:rsidRDefault="00A06A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A1">
          <w:rPr>
            <w:noProof/>
          </w:rPr>
          <w:t>2</w:t>
        </w:r>
        <w:r>
          <w:fldChar w:fldCharType="end"/>
        </w:r>
      </w:p>
    </w:sdtContent>
  </w:sdt>
  <w:p w:rsidR="00A06AB3" w:rsidRDefault="00A06A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AE0"/>
    <w:multiLevelType w:val="hybridMultilevel"/>
    <w:tmpl w:val="732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95B"/>
    <w:multiLevelType w:val="hybridMultilevel"/>
    <w:tmpl w:val="7F48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3332"/>
    <w:multiLevelType w:val="hybridMultilevel"/>
    <w:tmpl w:val="AA50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1F98"/>
    <w:multiLevelType w:val="hybridMultilevel"/>
    <w:tmpl w:val="6466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1495"/>
    <w:multiLevelType w:val="hybridMultilevel"/>
    <w:tmpl w:val="8E48C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7F4A61"/>
    <w:multiLevelType w:val="hybridMultilevel"/>
    <w:tmpl w:val="7A28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4012B"/>
    <w:multiLevelType w:val="hybridMultilevel"/>
    <w:tmpl w:val="FCE6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A4AA4"/>
    <w:multiLevelType w:val="hybridMultilevel"/>
    <w:tmpl w:val="5B9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80E93"/>
    <w:multiLevelType w:val="hybridMultilevel"/>
    <w:tmpl w:val="B47CA0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2961A03"/>
    <w:multiLevelType w:val="hybridMultilevel"/>
    <w:tmpl w:val="B06A4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4545CE6"/>
    <w:multiLevelType w:val="hybridMultilevel"/>
    <w:tmpl w:val="5402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730C4"/>
    <w:multiLevelType w:val="hybridMultilevel"/>
    <w:tmpl w:val="795A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05C46"/>
    <w:multiLevelType w:val="hybridMultilevel"/>
    <w:tmpl w:val="7C80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44075"/>
    <w:multiLevelType w:val="multilevel"/>
    <w:tmpl w:val="26B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019A1"/>
    <w:multiLevelType w:val="hybridMultilevel"/>
    <w:tmpl w:val="32B2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05FDB"/>
    <w:multiLevelType w:val="hybridMultilevel"/>
    <w:tmpl w:val="30A4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000F9"/>
    <w:multiLevelType w:val="hybridMultilevel"/>
    <w:tmpl w:val="D8D2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D0E89"/>
    <w:multiLevelType w:val="hybridMultilevel"/>
    <w:tmpl w:val="9548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5"/>
  </w:num>
  <w:num w:numId="14">
    <w:abstractNumId w:val="5"/>
  </w:num>
  <w:num w:numId="15">
    <w:abstractNumId w:val="6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D9"/>
    <w:rsid w:val="00081607"/>
    <w:rsid w:val="000B66F2"/>
    <w:rsid w:val="000E25ED"/>
    <w:rsid w:val="001408E2"/>
    <w:rsid w:val="001A1482"/>
    <w:rsid w:val="00282C36"/>
    <w:rsid w:val="002F0EAD"/>
    <w:rsid w:val="00383044"/>
    <w:rsid w:val="00385676"/>
    <w:rsid w:val="003D4CA1"/>
    <w:rsid w:val="003E170B"/>
    <w:rsid w:val="004B1C31"/>
    <w:rsid w:val="004C74A4"/>
    <w:rsid w:val="00547D03"/>
    <w:rsid w:val="00564EC9"/>
    <w:rsid w:val="005B0AC6"/>
    <w:rsid w:val="006076B0"/>
    <w:rsid w:val="00704B88"/>
    <w:rsid w:val="007246C0"/>
    <w:rsid w:val="0075674D"/>
    <w:rsid w:val="00767E04"/>
    <w:rsid w:val="007A252F"/>
    <w:rsid w:val="008A0BCF"/>
    <w:rsid w:val="008D4750"/>
    <w:rsid w:val="009136A1"/>
    <w:rsid w:val="009646A0"/>
    <w:rsid w:val="009B716B"/>
    <w:rsid w:val="00A06AB3"/>
    <w:rsid w:val="00A564C7"/>
    <w:rsid w:val="00AA594B"/>
    <w:rsid w:val="00AC1FA1"/>
    <w:rsid w:val="00C24FF1"/>
    <w:rsid w:val="00C72AD9"/>
    <w:rsid w:val="00C75301"/>
    <w:rsid w:val="00CD60FF"/>
    <w:rsid w:val="00CE73A8"/>
    <w:rsid w:val="00D55271"/>
    <w:rsid w:val="00DB3ACC"/>
    <w:rsid w:val="00DB4856"/>
    <w:rsid w:val="00DD5C11"/>
    <w:rsid w:val="00DF0D83"/>
    <w:rsid w:val="00DF2390"/>
    <w:rsid w:val="00EA7937"/>
    <w:rsid w:val="00F07B40"/>
    <w:rsid w:val="00F5620C"/>
    <w:rsid w:val="00F920FA"/>
    <w:rsid w:val="00FB32D3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F2"/>
  </w:style>
  <w:style w:type="paragraph" w:styleId="a9">
    <w:name w:val="footer"/>
    <w:basedOn w:val="a"/>
    <w:link w:val="aa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F2"/>
  </w:style>
  <w:style w:type="paragraph" w:styleId="a9">
    <w:name w:val="footer"/>
    <w:basedOn w:val="a"/>
    <w:link w:val="aa"/>
    <w:uiPriority w:val="99"/>
    <w:unhideWhenUsed/>
    <w:rsid w:val="000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23</cp:revision>
  <cp:lastPrinted>2022-09-19T12:36:00Z</cp:lastPrinted>
  <dcterms:created xsi:type="dcterms:W3CDTF">2022-07-28T10:32:00Z</dcterms:created>
  <dcterms:modified xsi:type="dcterms:W3CDTF">2022-10-03T14:13:00Z</dcterms:modified>
</cp:coreProperties>
</file>