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85" w:rsidRDefault="003A1A55" w:rsidP="00FE41D1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AB6285" w:rsidSect="005D1DF1">
          <w:footerReference w:type="default" r:id="rId8"/>
          <w:pgSz w:w="11906" w:h="16838"/>
          <w:pgMar w:top="1134" w:right="424" w:bottom="709" w:left="85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50685" cy="9596227"/>
            <wp:effectExtent l="19050" t="0" r="0" b="0"/>
            <wp:docPr id="1" name="Рисунок 1" descr="C:\Users\User\Documents\IMG_202210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2100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9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1E" w:rsidRDefault="009E169E" w:rsidP="002131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стандарт</w:t>
      </w:r>
      <w:r w:rsidRPr="00886E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Федеральный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государственный стандарт ООО, утвержденный приказом Минобразования РФ от 17.12.2010 № 1897, (с изменениями от 31.12.2015г. № 1577);</w:t>
      </w:r>
    </w:p>
    <w:p w:rsidR="0021311E" w:rsidRDefault="009E169E" w:rsidP="002131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</w:t>
      </w:r>
      <w:r w:rsidR="00B918A6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класса составлена на основе авторской программы: </w:t>
      </w:r>
      <w:r w:rsidRPr="00653A9A">
        <w:rPr>
          <w:rFonts w:ascii="Times New Roman" w:hAnsi="Times New Roman" w:cs="Times New Roman"/>
          <w:sz w:val="24"/>
          <w:szCs w:val="24"/>
        </w:rPr>
        <w:t>программы по литературе для 5—11 классов (базовый уровень):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3A9A">
        <w:rPr>
          <w:rFonts w:ascii="Times New Roman" w:hAnsi="Times New Roman" w:cs="Times New Roman"/>
          <w:sz w:val="24"/>
          <w:szCs w:val="24"/>
        </w:rPr>
        <w:t xml:space="preserve"> Я. Коровина, В. П. Журавлев, В, И. Коровин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9E169E" w:rsidRPr="0021311E" w:rsidRDefault="009E169E" w:rsidP="0021311E">
      <w:pPr>
        <w:spacing w:after="0"/>
        <w:ind w:firstLine="567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proofErr w:type="spellStart"/>
      <w:r w:rsidRPr="00B96CB2">
        <w:rPr>
          <w:rFonts w:ascii="Times New Roman" w:hAnsi="Times New Roman" w:cs="Times New Roman"/>
          <w:b/>
          <w:sz w:val="24"/>
          <w:szCs w:val="24"/>
        </w:rPr>
        <w:t>Учебник:</w:t>
      </w:r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Коровина</w:t>
      </w:r>
      <w:proofErr w:type="spellEnd"/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В. Я., Журавлев В. </w:t>
      </w:r>
      <w:proofErr w:type="spellStart"/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</w:t>
      </w:r>
      <w:r w:rsidRPr="009F70FB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.,Коровин</w:t>
      </w:r>
      <w:proofErr w:type="spellEnd"/>
      <w:r w:rsidRPr="009F70FB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В. И.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Литература: </w:t>
      </w:r>
      <w:r w:rsidR="00B918A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кл.: Учебник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E2CB9" w:rsidRDefault="009E2CB9" w:rsidP="009E2CB9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9E169E" w:rsidRDefault="009E169E" w:rsidP="009E2CB9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9E2CB9" w:rsidRDefault="009E2CB9" w:rsidP="009E2CB9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 xml:space="preserve">красоту и выразительность </w:t>
      </w:r>
      <w:proofErr w:type="spellStart"/>
      <w:r w:rsidRPr="00A1620D">
        <w:rPr>
          <w:color w:val="000000"/>
        </w:rPr>
        <w:t>речи,стремиться</w:t>
      </w:r>
      <w:proofErr w:type="spellEnd"/>
      <w:r w:rsidRPr="00A1620D">
        <w:rPr>
          <w:rStyle w:val="apple-converted-space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 чтении.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proofErr w:type="spellStart"/>
      <w:r w:rsidRPr="00125905">
        <w:rPr>
          <w:b/>
          <w:color w:val="000000"/>
        </w:rPr>
        <w:t>Метапредметными</w:t>
      </w:r>
      <w:proofErr w:type="spellEnd"/>
      <w:r w:rsidRPr="00125905">
        <w:rPr>
          <w:b/>
          <w:color w:val="000000"/>
        </w:rPr>
        <w:t xml:space="preserve">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9E169E" w:rsidRPr="00F75FD6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 xml:space="preserve">проблему (тему) и цели урока; способность к </w:t>
      </w:r>
      <w:proofErr w:type="spellStart"/>
      <w:r w:rsidRPr="00A1620D">
        <w:rPr>
          <w:color w:val="000000"/>
        </w:rPr>
        <w:t>целеполаганию</w:t>
      </w:r>
      <w:proofErr w:type="spellEnd"/>
      <w:r w:rsidRPr="00A1620D">
        <w:rPr>
          <w:color w:val="000000"/>
        </w:rPr>
        <w:t>, включая постановку новых целей;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решения учебной проблемы;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</w:rPr>
        <w:t> </w:t>
      </w:r>
      <w:r w:rsidR="00AB6285">
        <w:rPr>
          <w:color w:val="000000"/>
        </w:rPr>
        <w:t xml:space="preserve">прогнозировать и </w:t>
      </w:r>
      <w:r w:rsidRPr="00A1620D">
        <w:rPr>
          <w:color w:val="000000"/>
        </w:rPr>
        <w:t>корректировать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деятельность;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9E169E" w:rsidRPr="00A1620D" w:rsidRDefault="009E169E" w:rsidP="00AB6285">
      <w:pPr>
        <w:pStyle w:val="a3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9E169E" w:rsidRPr="00F75FD6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 xml:space="preserve">все виды текстовой информации: </w:t>
      </w:r>
      <w:proofErr w:type="spellStart"/>
      <w:r w:rsidRPr="00A1620D">
        <w:rPr>
          <w:color w:val="000000"/>
        </w:rPr>
        <w:t>фактуальную</w:t>
      </w:r>
      <w:proofErr w:type="spellEnd"/>
      <w:r w:rsidRPr="00A1620D">
        <w:rPr>
          <w:color w:val="000000"/>
        </w:rPr>
        <w:t xml:space="preserve">, </w:t>
      </w:r>
      <w:proofErr w:type="spellStart"/>
      <w:r w:rsidRPr="00A1620D">
        <w:rPr>
          <w:color w:val="000000"/>
        </w:rPr>
        <w:t>подтекстовую</w:t>
      </w:r>
      <w:proofErr w:type="spellEnd"/>
      <w:r w:rsidRPr="00A1620D">
        <w:rPr>
          <w:color w:val="000000"/>
        </w:rPr>
        <w:t>, концептуальную; адекватно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на слух;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 xml:space="preserve">информацию, представленную в разных формах (сплошной текст; </w:t>
      </w:r>
      <w:proofErr w:type="spellStart"/>
      <w:r w:rsidRPr="00A1620D">
        <w:rPr>
          <w:color w:val="000000"/>
        </w:rPr>
        <w:t>несплошной</w:t>
      </w:r>
      <w:proofErr w:type="spellEnd"/>
      <w:r w:rsidRPr="00A1620D">
        <w:rPr>
          <w:color w:val="000000"/>
        </w:rPr>
        <w:t xml:space="preserve"> текст – иллюстрация, таблица, схема);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</w:rPr>
        <w:t> </w:t>
      </w:r>
      <w:proofErr w:type="spellStart"/>
      <w:r w:rsidRPr="00A1620D">
        <w:rPr>
          <w:color w:val="000000"/>
        </w:rPr>
        <w:t>аудирования</w:t>
      </w:r>
      <w:proofErr w:type="spellEnd"/>
      <w:r w:rsidRPr="00A1620D">
        <w:rPr>
          <w:rStyle w:val="apple-converted-space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словарями, справочниками;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анализ и синтез;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причинно-следственные связи;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рассуждения.</w:t>
      </w: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9E169E" w:rsidRPr="00F75FD6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точку зрения;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задавать вопросы.</w:t>
      </w:r>
    </w:p>
    <w:p w:rsidR="009E169E" w:rsidRPr="00A1620D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 xml:space="preserve">«Литература» является </w:t>
      </w:r>
      <w:proofErr w:type="spellStart"/>
      <w:r w:rsidRPr="00A1620D">
        <w:rPr>
          <w:color w:val="000000"/>
        </w:rPr>
        <w:t>сформированность</w:t>
      </w:r>
      <w:proofErr w:type="spellEnd"/>
      <w:r w:rsidRPr="00A1620D">
        <w:rPr>
          <w:color w:val="000000"/>
        </w:rPr>
        <w:t xml:space="preserve"> следующих умений:</w:t>
      </w:r>
    </w:p>
    <w:p w:rsidR="009E169E" w:rsidRPr="00125905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</w:t>
      </w:r>
      <w:r>
        <w:rPr>
          <w:color w:val="000000"/>
        </w:rPr>
        <w:t>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выразительно читать </w:t>
      </w:r>
      <w:r>
        <w:rPr>
          <w:color w:val="000000"/>
        </w:rPr>
        <w:t>предания</w:t>
      </w:r>
      <w:r w:rsidRPr="00A1620D">
        <w:rPr>
          <w:color w:val="000000"/>
        </w:rPr>
        <w:t xml:space="preserve"> и былины, соблюдая соответствующую интонацию «устного высказывания»;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9E169E" w:rsidRPr="00125905" w:rsidRDefault="009E169E" w:rsidP="009E169E">
      <w:pPr>
        <w:pStyle w:val="a3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сравнивать </w:t>
      </w:r>
      <w:r>
        <w:rPr>
          <w:color w:val="000000"/>
        </w:rPr>
        <w:t>разные жанры</w:t>
      </w:r>
      <w:r w:rsidRPr="00A1620D">
        <w:rPr>
          <w:color w:val="000000"/>
        </w:rPr>
        <w:t>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сочинять </w:t>
      </w:r>
      <w:r>
        <w:rPr>
          <w:color w:val="000000"/>
        </w:rPr>
        <w:t xml:space="preserve">собственные тексты </w:t>
      </w:r>
      <w:r w:rsidRPr="00A1620D">
        <w:rPr>
          <w:color w:val="000000"/>
        </w:rPr>
        <w:t>(в том числе и по пословице), былину и/или придумывать сюжетные линии;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сопоставлять «чужие» тексты интерпретирующего характера, </w:t>
      </w:r>
      <w:proofErr w:type="spellStart"/>
      <w:r w:rsidRPr="00A1620D">
        <w:rPr>
          <w:color w:val="000000"/>
        </w:rPr>
        <w:t>аргументированно</w:t>
      </w:r>
      <w:proofErr w:type="spellEnd"/>
      <w:r w:rsidRPr="00A1620D">
        <w:rPr>
          <w:color w:val="000000"/>
        </w:rPr>
        <w:t xml:space="preserve"> оценивать их;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9E169E" w:rsidRPr="00A1620D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9E169E" w:rsidRPr="003D3229" w:rsidRDefault="009E169E" w:rsidP="009E169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9E169E" w:rsidRDefault="009E169E" w:rsidP="009E16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642D" w:rsidRDefault="00F7642D" w:rsidP="009E2CB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440C6" w:rsidRDefault="00F440C6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957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Содержание учебного </w:t>
      </w:r>
      <w:r w:rsidR="00F7642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предмета</w:t>
      </w:r>
    </w:p>
    <w:p w:rsidR="00165A65" w:rsidRPr="007957F4" w:rsidRDefault="00165A65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24E3C" w:rsidRPr="00F64401" w:rsidRDefault="00F64401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  <w:r w:rsidR="00E24E3C"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- 1ч.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Литература и ее роль в духовной жизни человека.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Шедевры родной ли</w:t>
      </w:r>
      <w:r w:rsidR="00497B31" w:rsidRPr="007957F4">
        <w:rPr>
          <w:rFonts w:ascii="Times New Roman" w:eastAsia="Calibri" w:hAnsi="Times New Roman" w:cs="Times New Roman"/>
          <w:sz w:val="24"/>
          <w:szCs w:val="24"/>
        </w:rPr>
        <w:t>тературы. Формирование потребно</w:t>
      </w:r>
      <w:r w:rsidRPr="007957F4">
        <w:rPr>
          <w:rFonts w:ascii="Times New Roman" w:eastAsia="Calibri" w:hAnsi="Times New Roman" w:cs="Times New Roman"/>
          <w:sz w:val="24"/>
          <w:szCs w:val="24"/>
        </w:rPr>
        <w:t>сти общения с искусством, возникновение и развитие творческой читательской самостоятельности.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957F4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Литература как искусство слова (углубление представлений).</w:t>
      </w:r>
    </w:p>
    <w:p w:rsidR="00E24E3C" w:rsidRPr="00F64401" w:rsidRDefault="00E24E3C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ДРЕВНЕРУССКОЙ  ЛИТЕРАТУРЫ -  3 ч.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Беседа о древнерусск</w:t>
      </w:r>
      <w:r w:rsidR="00497B31" w:rsidRPr="007957F4">
        <w:rPr>
          <w:rFonts w:ascii="Times New Roman" w:eastAsia="Calibri" w:hAnsi="Times New Roman" w:cs="Times New Roman"/>
          <w:sz w:val="24"/>
          <w:szCs w:val="24"/>
        </w:rPr>
        <w:t>ой литературе. Самобытный харак</w:t>
      </w:r>
      <w:r w:rsidRPr="007957F4">
        <w:rPr>
          <w:rFonts w:ascii="Times New Roman" w:eastAsia="Calibri" w:hAnsi="Times New Roman" w:cs="Times New Roman"/>
          <w:sz w:val="24"/>
          <w:szCs w:val="24"/>
        </w:rPr>
        <w:t>тер древнерусской литературы. Богатство и разнообразие жанров.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«Слово о полку Игореве».</w:t>
      </w:r>
      <w:r w:rsidRPr="007957F4">
        <w:rPr>
          <w:rFonts w:ascii="Times New Roman" w:eastAsia="Calibri" w:hAnsi="Times New Roman" w:cs="Times New Roman"/>
          <w:sz w:val="24"/>
          <w:szCs w:val="24"/>
        </w:rPr>
        <w:t>История открытия памятника, проблема авторства. Художественные особенности произве</w:t>
      </w:r>
      <w:r w:rsidRPr="007957F4">
        <w:rPr>
          <w:rFonts w:ascii="Times New Roman" w:eastAsia="Calibri" w:hAnsi="Times New Roman" w:cs="Times New Roman"/>
          <w:sz w:val="24"/>
          <w:szCs w:val="24"/>
        </w:rPr>
        <w:softHyphen/>
        <w:t>дения. Значение «Слова...» для русской литерат</w:t>
      </w:r>
      <w:r w:rsidR="00497B31" w:rsidRPr="007957F4">
        <w:rPr>
          <w:rFonts w:ascii="Times New Roman" w:eastAsia="Calibri" w:hAnsi="Times New Roman" w:cs="Times New Roman"/>
          <w:sz w:val="24"/>
          <w:szCs w:val="24"/>
        </w:rPr>
        <w:t>уры после</w:t>
      </w:r>
      <w:r w:rsidRPr="007957F4">
        <w:rPr>
          <w:rFonts w:ascii="Times New Roman" w:eastAsia="Calibri" w:hAnsi="Times New Roman" w:cs="Times New Roman"/>
          <w:sz w:val="24"/>
          <w:szCs w:val="24"/>
        </w:rPr>
        <w:t>дующих веков.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957F4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Слово как жанр древнерусской литературы.</w:t>
      </w:r>
    </w:p>
    <w:p w:rsidR="00E24E3C" w:rsidRPr="00F64401" w:rsidRDefault="00E24E3C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 ЛИТЕРАТУРЫ</w:t>
      </w:r>
      <w:r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XVIII</w:t>
      </w:r>
      <w:r w:rsidR="00F64401">
        <w:rPr>
          <w:rFonts w:ascii="Times New Roman" w:eastAsia="Calibri" w:hAnsi="Times New Roman" w:cs="Times New Roman"/>
          <w:b/>
          <w:sz w:val="24"/>
          <w:szCs w:val="24"/>
        </w:rPr>
        <w:t xml:space="preserve">   ВЕКА - 9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24E3C" w:rsidRPr="007957F4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 xml:space="preserve">Характеристика русской литературы </w:t>
      </w:r>
      <w:r w:rsidRPr="007957F4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7957F4">
        <w:rPr>
          <w:rFonts w:ascii="Times New Roman" w:eastAsia="Calibri" w:hAnsi="Times New Roman" w:cs="Times New Roman"/>
          <w:sz w:val="24"/>
          <w:szCs w:val="24"/>
        </w:rPr>
        <w:t xml:space="preserve"> века. </w:t>
      </w:r>
    </w:p>
    <w:p w:rsidR="00E24E3C" w:rsidRPr="007957F4" w:rsidRDefault="00497B31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sz w:val="24"/>
          <w:szCs w:val="24"/>
        </w:rPr>
        <w:t>Граж</w:t>
      </w:r>
      <w:r w:rsidR="00E24E3C" w:rsidRPr="007957F4">
        <w:rPr>
          <w:rFonts w:ascii="Times New Roman" w:eastAsia="Calibri" w:hAnsi="Times New Roman" w:cs="Times New Roman"/>
          <w:sz w:val="24"/>
          <w:szCs w:val="24"/>
        </w:rPr>
        <w:t>данский пафос русского классицизма.</w:t>
      </w:r>
    </w:p>
    <w:p w:rsidR="00E24E3C" w:rsidRPr="004D0AD9" w:rsidRDefault="00E24E3C" w:rsidP="007957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57F4">
        <w:rPr>
          <w:rFonts w:ascii="Times New Roman" w:eastAsia="Calibri" w:hAnsi="Times New Roman" w:cs="Times New Roman"/>
          <w:b/>
          <w:spacing w:val="-3"/>
          <w:sz w:val="24"/>
          <w:szCs w:val="24"/>
        </w:rPr>
        <w:t>Михаил</w:t>
      </w:r>
      <w:r w:rsidRPr="004D0AD9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 Васильевич Ломоносов.</w:t>
      </w:r>
      <w:r w:rsidRPr="004D0AD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Ученый, поэт, реформатор русского литературного языка и стиха.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«Вечернее размышле</w:t>
      </w:r>
      <w:r w:rsidR="00497B31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ние о Божием величестве при слу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чае великого северного сияния», «Ода на день восшествия </w:t>
      </w:r>
      <w:r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>на Всероссийский прес</w:t>
      </w:r>
      <w:r w:rsidR="00497B31"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 xml:space="preserve">тол </w:t>
      </w:r>
      <w:proofErr w:type="spellStart"/>
      <w:r w:rsidR="00497B31"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>ея</w:t>
      </w:r>
      <w:proofErr w:type="spellEnd"/>
      <w:r w:rsidR="00497B31" w:rsidRPr="004D0AD9">
        <w:rPr>
          <w:rFonts w:ascii="Times New Roman" w:eastAsia="Calibri" w:hAnsi="Times New Roman" w:cs="Times New Roman"/>
          <w:b/>
          <w:i/>
          <w:iCs/>
          <w:spacing w:val="-6"/>
          <w:sz w:val="24"/>
          <w:szCs w:val="24"/>
        </w:rPr>
        <w:t xml:space="preserve"> Величества государыни Им</w:t>
      </w:r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ператрицы 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>Елисаветы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 Петровны 1747 года».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>Прославле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softHyphen/>
      </w:r>
      <w:r w:rsidRPr="004D0AD9">
        <w:rPr>
          <w:rFonts w:ascii="Times New Roman" w:eastAsia="Calibri" w:hAnsi="Times New Roman" w:cs="Times New Roman"/>
          <w:sz w:val="24"/>
          <w:szCs w:val="24"/>
        </w:rPr>
        <w:t>ние Родины, мира, науки и просвещения в произведениях Ломоносова.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</w:t>
      </w:r>
      <w:r w:rsidR="00497B31" w:rsidRPr="004D0AD9">
        <w:rPr>
          <w:rFonts w:ascii="Times New Roman" w:eastAsia="Calibri" w:hAnsi="Times New Roman" w:cs="Times New Roman"/>
          <w:i/>
          <w:sz w:val="24"/>
          <w:szCs w:val="24"/>
        </w:rPr>
        <w:t>уры. Ода как жанр лирической по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t>эзии.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lastRenderedPageBreak/>
        <w:t>Гавриил Романович Державин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. </w:t>
      </w:r>
      <w:r w:rsidR="00497B31"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>Жизнь и творчество. (Об</w:t>
      </w:r>
      <w:r w:rsidRPr="004D0AD9">
        <w:rPr>
          <w:rFonts w:ascii="Times New Roman" w:eastAsia="Calibri" w:hAnsi="Times New Roman" w:cs="Times New Roman"/>
          <w:sz w:val="24"/>
          <w:szCs w:val="24"/>
        </w:rPr>
        <w:t>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«Властителям и судиям».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Тема несправедливости силь</w:t>
      </w:r>
      <w:r w:rsidRPr="004D0AD9">
        <w:rPr>
          <w:rFonts w:ascii="Times New Roman" w:eastAsia="Calibri" w:hAnsi="Times New Roman" w:cs="Times New Roman"/>
          <w:sz w:val="24"/>
          <w:szCs w:val="24"/>
        </w:rPr>
        <w:t>ных мира сего. «Высоки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й» слог и ораторские, декламаци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онные интонации.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«Памятник».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Традиции Горация. Мысль о бессмертии поэта. «Забавный русск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ий слог» Державина и его особен</w:t>
      </w:r>
      <w:r w:rsidRPr="004D0AD9">
        <w:rPr>
          <w:rFonts w:ascii="Times New Roman" w:eastAsia="Calibri" w:hAnsi="Times New Roman" w:cs="Times New Roman"/>
          <w:sz w:val="24"/>
          <w:szCs w:val="24"/>
        </w:rPr>
        <w:t>ности. Оценка в стихотворении собственного поэтического новаторства.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Николаевич Радищев.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«Путешествие   из   Петербурга   в   Москву».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 Широкое изображение р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оссийской действительности. Кри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тика крепостничества. А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втор и путешественник. Особенно</w:t>
      </w:r>
      <w:r w:rsidRPr="004D0AD9">
        <w:rPr>
          <w:rFonts w:ascii="Times New Roman" w:eastAsia="Calibri" w:hAnsi="Times New Roman" w:cs="Times New Roman"/>
          <w:sz w:val="24"/>
          <w:szCs w:val="24"/>
        </w:rPr>
        <w:t>сти повествования. Жанр путешествия и его содержатель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ное наполнение. Черты сентиментализма в произведении. Теория   литературы. Жанр путешествия.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Николай Михайлович Карамзин.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«Бедная Лиза»,</w:t>
      </w:r>
      <w:r w:rsidRPr="004D0AD9">
        <w:rPr>
          <w:rFonts w:ascii="Times New Roman" w:eastAsia="Calibri" w:hAnsi="Times New Roman" w:cs="Times New Roman"/>
          <w:sz w:val="24"/>
          <w:szCs w:val="24"/>
        </w:rPr>
        <w:t>стихотворение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«Осень».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Сенти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ской литературы.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Сентиментализм (начальные представления).</w:t>
      </w:r>
    </w:p>
    <w:p w:rsidR="00E24E3C" w:rsidRDefault="00E24E3C" w:rsidP="00F6440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ИЗ   </w:t>
      </w:r>
      <w:r w:rsidR="004B0A33" w:rsidRPr="00F64401">
        <w:rPr>
          <w:rFonts w:ascii="Times New Roman" w:eastAsia="Calibri" w:hAnsi="Times New Roman" w:cs="Times New Roman"/>
          <w:b/>
          <w:sz w:val="24"/>
          <w:szCs w:val="24"/>
        </w:rPr>
        <w:t>РУССКОЙ ЛИТЕРАТУРЫ</w:t>
      </w:r>
      <w:r w:rsidR="004B0A33"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="004B0A33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  <w:r w:rsidR="00F64401">
        <w:rPr>
          <w:rFonts w:ascii="Times New Roman" w:eastAsia="Calibri" w:hAnsi="Times New Roman" w:cs="Times New Roman"/>
          <w:b/>
          <w:sz w:val="24"/>
          <w:szCs w:val="24"/>
        </w:rPr>
        <w:t xml:space="preserve"> -  5</w:t>
      </w:r>
      <w:r w:rsidR="00C621ED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F64401" w:rsidRPr="00494E31" w:rsidRDefault="00494E31" w:rsidP="00F64401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="00F64401"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первой половины </w:t>
      </w:r>
      <w:r w:rsidR="00F64401"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="00F64401"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>–4</w:t>
      </w:r>
      <w:r w:rsidR="00C621ED">
        <w:rPr>
          <w:rFonts w:ascii="Times New Roman" w:eastAsia="Calibri" w:hAnsi="Times New Roman" w:cs="Times New Roman"/>
          <w:b/>
          <w:i/>
          <w:sz w:val="24"/>
          <w:szCs w:val="24"/>
        </w:rPr>
        <w:t>7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Беседа об авторах и произведениях, определивших лицо литературы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 Поэзия, проза, драматургия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 в русской критике, публицистике, мемуарной литературе.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Василий Андреевич Жуковский.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«Море».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Романтический образ моря.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«Невыразимое».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Границы выразимого. Возможности 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этического языка и трудности, встающие на пути поэта. Отношение романтика к слову.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«Светлана».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Жанр баллады в творчестве Жуковского: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сюжетность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, фантастика, фольклорное начало, атмосфера тайны и символика сна, пугающий пейзаж, роковые пред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стической баллады. Нравственный мир героини как средо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Баллада (развитие представ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лений).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Александр Сергеевич Грибоедов.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«Горе от ума».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(И. А. Гончаров. «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Мильон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терзаний»)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Преодоление канонов классицизма в комедии.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5"/>
          <w:sz w:val="24"/>
          <w:szCs w:val="24"/>
        </w:rPr>
        <w:t>Александр Сергеевич Пушкин.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Стихотворения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Поэма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«Цыганы».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«Евгений Онегин».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Обзор содержания. «Евгений Оне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гин» — роман в стихах. Творческая история. Образы глав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ных героев. Основная сюжетная линия и лирические от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ступления.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Онегинская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строфа. Структура текста. Россия в романе. Герои романа. Татьяна — нравственный идеал Пушкина. Типическое и индивидуальное в судьбах Ленского и Оне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гина. Автор как идейно-композиционный и лирический центр романа. Пушкинский роман в зеркале критики (при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века; писательские оценки).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lastRenderedPageBreak/>
        <w:t>«Моцарт и Сальери».</w:t>
      </w:r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Проблема «гения и злодейства».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Трагедийное начало «Моцарта и Сальери». Два типа миро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Роман в стихах (начальные пред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ставления). Реализм (развитие понятия). Трагедия как жанр драмы (развитие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4"/>
          <w:sz w:val="24"/>
          <w:szCs w:val="24"/>
        </w:rPr>
        <w:t>Михаил Юрьевич Лермонтов.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(Обзор.)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«Герой нашего времени».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Обзор содержания. «Герой на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шего времени» — первый психологический роман в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ской литературе, роман о незаурядной личности. Главные и второстепенные герои.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Особенности композиции. Печорин — «самый любопыт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ный предмет своих наблюдений» (В. Г. Белинский).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Печорин и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Максим</w:t>
      </w:r>
      <w:r w:rsidR="00DD5F52">
        <w:rPr>
          <w:rFonts w:ascii="Times New Roman" w:eastAsia="Calibri" w:hAnsi="Times New Roman" w:cs="Times New Roman"/>
          <w:sz w:val="24"/>
          <w:szCs w:val="24"/>
        </w:rPr>
        <w:t>Максимыч</w:t>
      </w:r>
      <w:proofErr w:type="spellEnd"/>
      <w:r w:rsidR="00DD5F52">
        <w:rPr>
          <w:rFonts w:ascii="Times New Roman" w:eastAsia="Calibri" w:hAnsi="Times New Roman" w:cs="Times New Roman"/>
          <w:sz w:val="24"/>
          <w:szCs w:val="24"/>
        </w:rPr>
        <w:t>. Печорин и доктор Вер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нер. Печорин и Грушницкий. Печорин и Вера. Печорин и Мери. Печорин и «ундина». 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«Фаталист»</w:t>
      </w:r>
      <w:r w:rsidRPr="004D0AD9">
        <w:rPr>
          <w:rFonts w:ascii="Times New Roman" w:eastAsia="Calibri" w:hAnsi="Times New Roman" w:cs="Times New Roman"/>
          <w:sz w:val="24"/>
          <w:szCs w:val="24"/>
        </w:rPr>
        <w:t>и ее философско-композиционное значение. Споры о романтиз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ме и реализме романа. Поэзия Лермонтова и «Герой наше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го времени» в критике В. Г. Белинского.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Основные мотивы лирики.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рок», «Нет, не тебя так пылко я люблю...».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Пафос вольности, чувство одиночества, тема любви, поэта и поэзии.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Понятие о романтизме (закреп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чальные представления).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3"/>
          <w:sz w:val="24"/>
          <w:szCs w:val="24"/>
        </w:rPr>
        <w:t>Николай Васильевич Гоголь.</w:t>
      </w:r>
      <w:r w:rsidRPr="004D0AD9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Жизнь и творчество. 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(Обзор)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«Мертвые </w:t>
      </w:r>
      <w:r w:rsidR="006634B0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души»</w:t>
      </w:r>
      <w:r w:rsidR="006634B0" w:rsidRPr="004D0AD9">
        <w:rPr>
          <w:rFonts w:ascii="Times New Roman" w:eastAsia="Calibri" w:hAnsi="Times New Roman" w:cs="Times New Roman"/>
          <w:sz w:val="24"/>
          <w:szCs w:val="24"/>
        </w:rPr>
        <w:t xml:space="preserve"> —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история создания. Смысл названия поэмы. Система образов. Мертвые и живые души. Чичи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ков — «приобретатель», новый герой эпохи.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шенности поэмы. Чичиков как антигерой. Эволюция 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ского.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</w:t>
      </w:r>
      <w:proofErr w:type="spell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комикование</w:t>
      </w:r>
      <w:proofErr w:type="spell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>, дружеский смех (развитие представлений).</w:t>
      </w:r>
    </w:p>
    <w:p w:rsidR="00494E31" w:rsidRPr="00494E31" w:rsidRDefault="00494E31" w:rsidP="00494E31">
      <w:pPr>
        <w:pStyle w:val="a4"/>
        <w:numPr>
          <w:ilvl w:val="1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 втор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ой половины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–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11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ч.</w:t>
      </w:r>
    </w:p>
    <w:p w:rsidR="00E24E3C" w:rsidRPr="004D0AD9" w:rsidRDefault="006634B0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pacing w:val="-1"/>
          <w:sz w:val="24"/>
          <w:szCs w:val="24"/>
        </w:rPr>
        <w:t>Александр Николаевич</w:t>
      </w:r>
      <w:r w:rsidR="00E24E3C" w:rsidRPr="004D0AD9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Островский.</w:t>
      </w:r>
      <w:r w:rsidR="00E24E3C"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«Бедность не порок».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Патриархальный мир в пьесе и угроза его распада. Любовь в патриархальном мире. Любовь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Гордеевна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E24E3C" w:rsidRPr="004D0AD9" w:rsidRDefault="006634B0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</w:t>
      </w:r>
      <w:r w:rsidR="00E24E3C" w:rsidRPr="004D0AD9">
        <w:rPr>
          <w:rFonts w:ascii="Times New Roman" w:eastAsia="Calibri" w:hAnsi="Times New Roman" w:cs="Times New Roman"/>
          <w:i/>
          <w:sz w:val="24"/>
          <w:szCs w:val="24"/>
        </w:rPr>
        <w:t>. Комедия как жанр драматургии (развитие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Федор Михайлович Достоевский.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«Белые ночи».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Тип «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петербургского мечтателя» — жад</w:t>
      </w:r>
      <w:r w:rsidRPr="004D0AD9">
        <w:rPr>
          <w:rFonts w:ascii="Times New Roman" w:eastAsia="Calibri" w:hAnsi="Times New Roman" w:cs="Times New Roman"/>
          <w:sz w:val="24"/>
          <w:szCs w:val="24"/>
        </w:rPr>
        <w:t>ного к жизни и одновременно нежного, доброго, несчаст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ности» в понимании Достоевского.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  литературы. Повесть (развитие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Лев Николаевич Толстой</w:t>
      </w:r>
      <w:r w:rsidRPr="004D0AD9">
        <w:rPr>
          <w:rFonts w:ascii="Times New Roman" w:eastAsia="Calibri" w:hAnsi="Times New Roman" w:cs="Times New Roman"/>
          <w:sz w:val="24"/>
          <w:szCs w:val="24"/>
        </w:rPr>
        <w:t>.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«Юность».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Обзор со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держания автобиографической три</w:t>
      </w:r>
      <w:r w:rsidRPr="004D0AD9">
        <w:rPr>
          <w:rFonts w:ascii="Times New Roman" w:eastAsia="Calibri" w:hAnsi="Times New Roman" w:cs="Times New Roman"/>
          <w:sz w:val="24"/>
          <w:szCs w:val="24"/>
        </w:rPr>
        <w:t>логии. Формирование личности юного героя повести, его стремление к нравстве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нному обновлению. Духовный конф</w:t>
      </w:r>
      <w:r w:rsidRPr="004D0AD9">
        <w:rPr>
          <w:rFonts w:ascii="Times New Roman" w:eastAsia="Calibri" w:hAnsi="Times New Roman" w:cs="Times New Roman"/>
          <w:sz w:val="24"/>
          <w:szCs w:val="24"/>
        </w:rPr>
        <w:t>ликт героя с окружающей его средой и собственными недостатками: самолю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бованием, тщеславием, скептициз</w:t>
      </w:r>
      <w:r w:rsidRPr="004D0AD9">
        <w:rPr>
          <w:rFonts w:ascii="Times New Roman" w:eastAsia="Calibri" w:hAnsi="Times New Roman" w:cs="Times New Roman"/>
          <w:sz w:val="24"/>
          <w:szCs w:val="24"/>
        </w:rPr>
        <w:t>мом. Возрождение веры в победу добра, в возможность счастья. Особенности поэтики Л. Толстого: психологизм («диалектика души»), чист</w:t>
      </w:r>
      <w:r w:rsidR="00497B31" w:rsidRPr="004D0AD9">
        <w:rPr>
          <w:rFonts w:ascii="Times New Roman" w:eastAsia="Calibri" w:hAnsi="Times New Roman" w:cs="Times New Roman"/>
          <w:sz w:val="24"/>
          <w:szCs w:val="24"/>
        </w:rPr>
        <w:t>ота нравственного чувства, внут</w:t>
      </w:r>
      <w:r w:rsidRPr="004D0AD9">
        <w:rPr>
          <w:rFonts w:ascii="Times New Roman" w:eastAsia="Calibri" w:hAnsi="Times New Roman" w:cs="Times New Roman"/>
          <w:sz w:val="24"/>
          <w:szCs w:val="24"/>
        </w:rPr>
        <w:t>ренний монолог как форма раскрытия психологии героя.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Антон Павлович Чехов.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>«Тоска», «Смерть чиновника».</w:t>
      </w:r>
      <w:r w:rsidRPr="004D0AD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Истинные и ложные </w:t>
      </w:r>
      <w:r w:rsidRPr="004D0AD9">
        <w:rPr>
          <w:rFonts w:ascii="Times New Roman" w:eastAsia="Calibri" w:hAnsi="Times New Roman" w:cs="Times New Roman"/>
          <w:sz w:val="24"/>
          <w:szCs w:val="24"/>
        </w:rPr>
        <w:t>ценности героев рассказа.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«Смерть чиновника». Эволюция образа маленького чело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века в русской литературе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 Чеховское отношение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к маленькому человеку. Боль и негодование автора. «Тоска».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Тема одиночества человека в многолюдном городе.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</w:t>
      </w:r>
      <w:r w:rsidR="00497B31" w:rsidRPr="004D0AD9">
        <w:rPr>
          <w:rFonts w:ascii="Times New Roman" w:eastAsia="Calibri" w:hAnsi="Times New Roman" w:cs="Times New Roman"/>
          <w:i/>
          <w:sz w:val="24"/>
          <w:szCs w:val="24"/>
        </w:rPr>
        <w:t>авлений о жан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t>ровых особенностях рассказа.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Из поэзии 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Беседы о Н. А. Некрасове, Ф. И. Тютчеве, А. А. Фете и других поэтах (по выбору учителя и учащихся). Многообра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зие талантов. Эмоциональное богатство русской поэзии. Обзор с включением ряда произведений.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Развитие представлений о видах (жанрах) лирических произведений.</w:t>
      </w:r>
    </w:p>
    <w:p w:rsidR="00E24E3C" w:rsidRPr="00494E31" w:rsidRDefault="00E24E3C" w:rsidP="00494E31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ИЗ   </w:t>
      </w:r>
      <w:r w:rsidR="00962B9B" w:rsidRPr="00494E31">
        <w:rPr>
          <w:rFonts w:ascii="Times New Roman" w:eastAsia="Calibri" w:hAnsi="Times New Roman" w:cs="Times New Roman"/>
          <w:b/>
          <w:sz w:val="24"/>
          <w:szCs w:val="24"/>
        </w:rPr>
        <w:t>РУССКОЙ ЛИТЕРАТУРЫ</w:t>
      </w:r>
      <w:r w:rsidR="00962B9B" w:rsidRPr="00494E3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="00962B9B"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-  2</w:t>
      </w:r>
      <w:r w:rsidR="006634B0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Богатство и разнообразие жанров и направлений рус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ской литературы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</w:t>
      </w:r>
    </w:p>
    <w:p w:rsidR="00E24E3C" w:rsidRPr="004D0AD9" w:rsidRDefault="00962B9B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Из русской прозы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Беседа о разнообразии видов и жанров прозаических произведений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века, о ведущих прозаиках России.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Иван Алексеевич Бунин.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Рассказ </w:t>
      </w:r>
      <w:r w:rsidRPr="004D0AD9">
        <w:rPr>
          <w:rFonts w:ascii="Times New Roman" w:eastAsia="Calibri" w:hAnsi="Times New Roman" w:cs="Times New Roman"/>
          <w:b/>
          <w:i/>
          <w:iCs/>
          <w:spacing w:val="-1"/>
          <w:sz w:val="24"/>
          <w:szCs w:val="24"/>
        </w:rPr>
        <w:t>«Темные аллеи».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Печальная история любви людей </w:t>
      </w:r>
      <w:r w:rsidRPr="004D0AD9">
        <w:rPr>
          <w:rFonts w:ascii="Times New Roman" w:eastAsia="Calibri" w:hAnsi="Times New Roman" w:cs="Times New Roman"/>
          <w:sz w:val="24"/>
          <w:szCs w:val="24"/>
        </w:rPr>
        <w:t>из разных социальных слоев. «Поэзия» и «проза» русской усадьбы. Лиризм повествования.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Михаил Афанасьевич Булгаков.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«Собачье сердце».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шариковщины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», «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швондерства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». Поэти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ка Булгакова-сатирика. Прием гротеска в повести.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Художественная условность, фан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тастика, сатира (развитие понятий).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Михаил Александрович Шолохов.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Рассказ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«Судьба человека».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ды для раскрытия идеи рассказа. Широта типизации.</w:t>
      </w:r>
    </w:p>
    <w:p w:rsidR="00E24E3C" w:rsidRPr="004D0AD9" w:rsidRDefault="00134D2B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34D2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" o:spid="_x0000_s1028" style="position:absolute;left:0;text-align:lef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" strokeweight=".09mm">
            <v:stroke joinstyle="miter"/>
            <w10:wrap anchorx="margin"/>
          </v:line>
        </w:pict>
      </w:r>
      <w:r w:rsidR="00E24E3C"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Реализм в художественной ли</w:t>
      </w:r>
      <w:r w:rsidR="00E24E3C"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тературе. Реалистическая типизация (углубление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Исаевич Солженицын.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писателе. Рассказ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«Матренин двор».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Образ праведницы. Трагизм судьбы героини. Жизненная основа притчи.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  литературы. Притча (углубление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Из </w:t>
      </w:r>
      <w:r w:rsidR="004B0A33" w:rsidRPr="004D0AD9">
        <w:rPr>
          <w:rFonts w:ascii="Times New Roman" w:eastAsia="Calibri" w:hAnsi="Times New Roman" w:cs="Times New Roman"/>
          <w:b/>
          <w:sz w:val="24"/>
          <w:szCs w:val="24"/>
        </w:rPr>
        <w:t>русской поэзии</w:t>
      </w:r>
      <w:r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Общий обзор и изучение одной из монографических тем (по выбору учителя). Поэзия Серебряного века. Много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образие направлений, жанров, видов лирической поэзии. Вершинные явления русской поэзии </w:t>
      </w:r>
      <w:r w:rsidRPr="004D0AD9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века.</w:t>
      </w:r>
    </w:p>
    <w:p w:rsidR="00E24E3C" w:rsidRPr="004D0AD9" w:rsidRDefault="00962B9B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Штрихи к</w:t>
      </w:r>
      <w:r w:rsidR="00E24E3C" w:rsidRPr="004D0AD9">
        <w:rPr>
          <w:rFonts w:ascii="Times New Roman" w:eastAsia="Calibri" w:hAnsi="Times New Roman" w:cs="Times New Roman"/>
          <w:sz w:val="24"/>
          <w:szCs w:val="24"/>
        </w:rPr>
        <w:t xml:space="preserve"> портретам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Александр Александрович Блок.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«Ветер принес издалека...», «Заклятие огнем и мра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славе...».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Сергей Александрович Есенин.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Тема любви в лирике поэта. Народно-песенная основа произведений 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Владимир Владимирович Маяковский.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«Послушайте!»</w:t>
      </w:r>
      <w:r w:rsidRPr="004D0AD9">
        <w:rPr>
          <w:rFonts w:ascii="Times New Roman" w:eastAsia="Calibri" w:hAnsi="Times New Roman" w:cs="Times New Roman"/>
          <w:sz w:val="24"/>
          <w:szCs w:val="24"/>
        </w:rPr>
        <w:t>и другие стихотворения по выбору учи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теля и учащихся. Новаторство Маяковского-поэта. Своеоб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разие стиха, ритма, словотворчества. Маяковский о труде поэта.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Марина Ивановна Цветаева.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Идешь, на меня похожий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...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», «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Бабушке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», «Мне нравится, что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вы больны не мной...</w:t>
      </w:r>
      <w:r w:rsidR="00962B9B"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», «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С большою нежностью — потому...», «Откуда такая нежность?..», «Стихи о Москве».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Николай Алексеевич Заболоцкий.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не ищу гармонии в природе...», «Где-то в поле возле Магадана...», «Можжевеловый куст».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Стихотворения о че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ловеке и природе. Философская глубина обобщений поэта-мыслителя.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Анна Андреевна Ахматова.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Стихотворные произведения из книг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«Четки», «Белая стая», «Вечер», «Подорожник», «Трост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softHyphen/>
        <w:t>ник», «Бег времени».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Трагические интонации в любовной лирике Ахматовой. Стихотворения о любви, о поэте и поэзии. Особенности поэтики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ахматовских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стихотворений.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Борис Леонидович Пастернак.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«Красавица моя, вся стать...», «Перемена», «Весна в лесу», «Любить иных тяжелый крест...».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Философская глубина лирики Б. Пастернака. Одухотворенная предмет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ность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пастернаковской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поэзии. Приобщение вечных тем к современности в стихах о природе и любви.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Александр </w:t>
      </w:r>
      <w:proofErr w:type="spellStart"/>
      <w:r w:rsidRPr="004D0AD9">
        <w:rPr>
          <w:rFonts w:ascii="Times New Roman" w:eastAsia="Calibri" w:hAnsi="Times New Roman" w:cs="Times New Roman"/>
          <w:b/>
          <w:sz w:val="24"/>
          <w:szCs w:val="24"/>
        </w:rPr>
        <w:t>Трифонович</w:t>
      </w:r>
      <w:proofErr w:type="spellEnd"/>
      <w:r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Твардовский.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3"/>
          <w:sz w:val="24"/>
          <w:szCs w:val="24"/>
        </w:rPr>
        <w:t xml:space="preserve">«Урожай», «Родное», «Весенние строчки», «Матери»,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«Страна </w:t>
      </w:r>
      <w:proofErr w:type="spellStart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Муравия</w:t>
      </w:r>
      <w:proofErr w:type="spellEnd"/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»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(отрывки из поэмы). Стихотворения о Родине, о природе. Интонация и стиль стихотворений.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 xml:space="preserve">Теория литературы. </w:t>
      </w:r>
      <w:proofErr w:type="spell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Силлаботоническая</w:t>
      </w:r>
      <w:proofErr w:type="spell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 xml:space="preserve"> и тоничес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 xml:space="preserve">кая системы </w:t>
      </w:r>
      <w:proofErr w:type="spellStart"/>
      <w:r w:rsidRPr="004D0AD9">
        <w:rPr>
          <w:rFonts w:ascii="Times New Roman" w:eastAsia="Calibri" w:hAnsi="Times New Roman" w:cs="Times New Roman"/>
          <w:i/>
          <w:sz w:val="24"/>
          <w:szCs w:val="24"/>
        </w:rPr>
        <w:t>стихосложения.Виды</w:t>
      </w:r>
      <w:proofErr w:type="spellEnd"/>
      <w:r w:rsidRPr="004D0AD9">
        <w:rPr>
          <w:rFonts w:ascii="Times New Roman" w:eastAsia="Calibri" w:hAnsi="Times New Roman" w:cs="Times New Roman"/>
          <w:i/>
          <w:sz w:val="24"/>
          <w:szCs w:val="24"/>
        </w:rPr>
        <w:t xml:space="preserve"> рифм. Способы рифмов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ки (углубление представлений).</w:t>
      </w:r>
    </w:p>
    <w:p w:rsidR="00E24E3C" w:rsidRPr="004D0AD9" w:rsidRDefault="00962B9B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Песни и романсы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Pr="004D0AD9">
        <w:rPr>
          <w:rFonts w:ascii="Times New Roman" w:eastAsia="Calibri" w:hAnsi="Times New Roman" w:cs="Times New Roman"/>
          <w:b/>
          <w:sz w:val="24"/>
          <w:szCs w:val="24"/>
        </w:rPr>
        <w:t>стихи поэтов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>—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="00E24E3C" w:rsidRPr="004D0AD9">
        <w:rPr>
          <w:rFonts w:ascii="Times New Roman" w:eastAsia="Calibri" w:hAnsi="Times New Roman" w:cs="Times New Roman"/>
          <w:b/>
          <w:sz w:val="24"/>
          <w:szCs w:val="24"/>
        </w:rPr>
        <w:t xml:space="preserve"> веков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Н. Языков. 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«Пловец» («Нелюдимо наше море...»);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>В. Сол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softHyphen/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логуб.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«Серенада» («Закинув плащ, с гитарой под рукой...»);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Н. Некрасов. 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>«Тройка» («Что ты жадно глядишь на до</w:t>
      </w:r>
      <w:r w:rsidRPr="004D0AD9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softHyphen/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рогу...»); 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А. Вертинский. </w:t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«Доченьки»; </w:t>
      </w:r>
      <w:r w:rsidRPr="004D0AD9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Н. Заболоцкий. </w:t>
      </w:r>
      <w:r w:rsidRPr="004D0AD9">
        <w:rPr>
          <w:rFonts w:ascii="Times New Roman" w:eastAsia="Calibri" w:hAnsi="Times New Roman" w:cs="Times New Roman"/>
          <w:i/>
          <w:iCs/>
          <w:spacing w:val="-5"/>
          <w:sz w:val="24"/>
          <w:szCs w:val="24"/>
        </w:rPr>
        <w:t xml:space="preserve">«В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этой роще березовой...». </w:t>
      </w:r>
      <w:r w:rsidRPr="004D0AD9">
        <w:rPr>
          <w:rFonts w:ascii="Times New Roman" w:eastAsia="Calibri" w:hAnsi="Times New Roman" w:cs="Times New Roman"/>
          <w:sz w:val="24"/>
          <w:szCs w:val="24"/>
        </w:rPr>
        <w:t>Романсы и песни как синтетиче</w:t>
      </w:r>
      <w:r w:rsidR="00134D2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7" style="position:absolute;left:0;text-align:lef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" strokeweight=".09mm">
            <v:stroke joinstyle="miter"/>
            <w10:wrap anchorx="margin"/>
          </v:line>
        </w:pict>
      </w:r>
      <w:r w:rsidRPr="004D0AD9">
        <w:rPr>
          <w:rFonts w:ascii="Times New Roman" w:eastAsia="Calibri" w:hAnsi="Times New Roman" w:cs="Times New Roman"/>
          <w:sz w:val="24"/>
          <w:szCs w:val="24"/>
        </w:rPr>
        <w:t>ский жанр, посредством словесного и музыкального ис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кусства выражающий переживания, мысли, настроения человека.</w:t>
      </w:r>
    </w:p>
    <w:p w:rsidR="00E24E3C" w:rsidRPr="004D0AD9" w:rsidRDefault="00494E31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6. </w:t>
      </w:r>
      <w:r w:rsidR="00962B9B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ИЗ </w:t>
      </w:r>
      <w:r w:rsidR="006634B0">
        <w:rPr>
          <w:rFonts w:ascii="Times New Roman" w:eastAsia="Calibri" w:hAnsi="Times New Roman" w:cs="Times New Roman"/>
          <w:b/>
          <w:spacing w:val="-2"/>
          <w:sz w:val="24"/>
          <w:szCs w:val="24"/>
        </w:rPr>
        <w:t>ЗАРУБЕЖНОЙ ЛИТЕРАТУРЫ</w:t>
      </w:r>
      <w:r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- </w:t>
      </w:r>
      <w:r w:rsidR="00962B9B">
        <w:rPr>
          <w:rFonts w:ascii="Times New Roman" w:eastAsia="Calibri" w:hAnsi="Times New Roman" w:cs="Times New Roman"/>
          <w:b/>
          <w:spacing w:val="-2"/>
          <w:sz w:val="24"/>
          <w:szCs w:val="24"/>
        </w:rPr>
        <w:t>6</w:t>
      </w:r>
      <w:r w:rsidR="00E24E3C" w:rsidRPr="004D0AD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ч.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Античная лирика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Гай Валерий Катулл.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5"/>
          <w:sz w:val="24"/>
          <w:szCs w:val="24"/>
        </w:rPr>
        <w:t xml:space="preserve">«Нет, ни одна средь женщин...», «Нет, не надейся </w:t>
      </w: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приязнь заслужить...».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</w:t>
      </w:r>
      <w:r w:rsidR="00881CC9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>«Мальчику»).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Гораций.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«Я воздвиг памятник...».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Поэтическое творчество в системе человеческого бытия. Мысль о поэтических заслу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гах — знакомство римлян с греческими лириками. Тради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ции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горацианской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оды в творчестве Державина и Пушкина.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Данте Алигьери.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Слово о поэте.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pacing w:val="-4"/>
          <w:sz w:val="24"/>
          <w:szCs w:val="24"/>
        </w:rPr>
        <w:t>«Божественная комедия»</w:t>
      </w:r>
      <w:r w:rsidRPr="004D0AD9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(фрагменты). Множественность </w:t>
      </w:r>
      <w:r w:rsidRPr="004D0AD9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смыслов поэмы: буквальный (изображение загробного мира), </w:t>
      </w:r>
      <w:r w:rsidRPr="004D0AD9">
        <w:rPr>
          <w:rFonts w:ascii="Times New Roman" w:eastAsia="Calibri" w:hAnsi="Times New Roman" w:cs="Times New Roman"/>
          <w:sz w:val="24"/>
          <w:szCs w:val="24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веком, разумом поэта). Универсально-философский харак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тер поэмы.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Уильям Шекспир.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стве Шекспира. Характеристики гуманизма эпохи Возрож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дения.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«Гамлет»</w:t>
      </w:r>
      <w:r w:rsidRPr="004D0AD9">
        <w:rPr>
          <w:rFonts w:ascii="Times New Roman" w:eastAsia="Calibri" w:hAnsi="Times New Roman" w:cs="Times New Roman"/>
          <w:sz w:val="24"/>
          <w:szCs w:val="24"/>
        </w:rPr>
        <w:t>(обзор с чтением отдельных сцен по выбо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ру учителя, </w:t>
      </w:r>
      <w:r w:rsidR="00962B9B">
        <w:rPr>
          <w:rFonts w:ascii="Times New Roman" w:eastAsia="Calibri" w:hAnsi="Times New Roman" w:cs="Times New Roman"/>
          <w:sz w:val="24"/>
          <w:szCs w:val="24"/>
        </w:rPr>
        <w:t>например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: монологи Гамлета из сцены </w:t>
      </w:r>
      <w:r w:rsidR="00881CC9" w:rsidRPr="004D0AD9">
        <w:rPr>
          <w:rFonts w:ascii="Times New Roman" w:eastAsia="Calibri" w:hAnsi="Times New Roman" w:cs="Times New Roman"/>
          <w:sz w:val="24"/>
          <w:szCs w:val="24"/>
        </w:rPr>
        <w:t>пя</w:t>
      </w:r>
      <w:r w:rsidR="00881CC9" w:rsidRPr="004D0AD9">
        <w:rPr>
          <w:rFonts w:ascii="Times New Roman" w:eastAsia="Calibri" w:hAnsi="Times New Roman" w:cs="Times New Roman"/>
          <w:sz w:val="24"/>
          <w:szCs w:val="24"/>
        </w:rPr>
        <w:softHyphen/>
        <w:t>той (</w:t>
      </w:r>
      <w:r w:rsidRPr="004D0AD9">
        <w:rPr>
          <w:rFonts w:ascii="Times New Roman" w:eastAsia="Calibri" w:hAnsi="Times New Roman" w:cs="Times New Roman"/>
          <w:sz w:val="24"/>
          <w:szCs w:val="24"/>
        </w:rPr>
        <w:t>1-й акт), сцены первой (3-й акт</w:t>
      </w:r>
      <w:r w:rsidR="00881CC9" w:rsidRPr="004D0AD9">
        <w:rPr>
          <w:rFonts w:ascii="Times New Roman" w:eastAsia="Calibri" w:hAnsi="Times New Roman" w:cs="Times New Roman"/>
          <w:sz w:val="24"/>
          <w:szCs w:val="24"/>
        </w:rPr>
        <w:t>), сцены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четвертой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(4-й акт). «Гамлет» — «пьеса на все века» (А.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Аникст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). Общечеловеческое значение героев Шекспира. Образ Гам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</w:t>
      </w:r>
      <w:r w:rsidRPr="004D0AD9">
        <w:rPr>
          <w:rFonts w:ascii="Times New Roman" w:eastAsia="Calibri" w:hAnsi="Times New Roman" w:cs="Times New Roman"/>
          <w:sz w:val="24"/>
          <w:szCs w:val="24"/>
        </w:rPr>
        <w:lastRenderedPageBreak/>
        <w:t>глубина трагедии «Гамлет». Гамлет как вечный образ мировой ли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тературы. Шекспир и русская литература.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Теория литературы. Трагедия как драматический жанр (углубление понятия).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sz w:val="24"/>
          <w:szCs w:val="24"/>
        </w:rPr>
        <w:t>Иоганн Вольфганг Гете.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 Краткие сведения о жизни и творчестве Гете. Характеристика особенностей эпохи Про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свещения.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«Фауст»</w:t>
      </w:r>
      <w:r w:rsidRPr="004D0AD9">
        <w:rPr>
          <w:rFonts w:ascii="Times New Roman" w:eastAsia="Calibri" w:hAnsi="Times New Roman" w:cs="Times New Roman"/>
          <w:sz w:val="24"/>
          <w:szCs w:val="24"/>
        </w:rPr>
        <w:t xml:space="preserve">(обзор с чтением отдельных сцен по выбору учителя, например: </w:t>
      </w:r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«Пролог на небесах», «У городских </w:t>
      </w:r>
      <w:r w:rsidRPr="004D0AD9">
        <w:rPr>
          <w:rFonts w:ascii="Times New Roman" w:eastAsia="Calibri" w:hAnsi="Times New Roman" w:cs="Times New Roman"/>
          <w:i/>
          <w:iCs/>
          <w:spacing w:val="-7"/>
          <w:sz w:val="24"/>
          <w:szCs w:val="24"/>
        </w:rPr>
        <w:t xml:space="preserve">ворот», «Кабинет Фауста», «Сад», «Ночь. Улица перед домом </w:t>
      </w:r>
      <w:proofErr w:type="spellStart"/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>Гретхен</w:t>
      </w:r>
      <w:proofErr w:type="spellEnd"/>
      <w:r w:rsidRPr="004D0A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», «Тюрьма», </w:t>
      </w:r>
      <w:r w:rsidRPr="004D0AD9">
        <w:rPr>
          <w:rFonts w:ascii="Times New Roman" w:eastAsia="Calibri" w:hAnsi="Times New Roman" w:cs="Times New Roman"/>
          <w:sz w:val="24"/>
          <w:szCs w:val="24"/>
        </w:rPr>
        <w:t>последний монолог Фауста из второй части трагедии).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>сах» — ключ к основной идее трагедии. Смысл противопо</w:t>
      </w:r>
      <w:r w:rsidRPr="004D0AD9">
        <w:rPr>
          <w:rFonts w:ascii="Times New Roman" w:eastAsia="Calibri" w:hAnsi="Times New Roman" w:cs="Times New Roman"/>
          <w:sz w:val="24"/>
          <w:szCs w:val="24"/>
        </w:rPr>
        <w:softHyphen/>
        <w:t xml:space="preserve">ставления Фауста и Вагнера, творчества и схоластической рутины. Трагизм любви Фауста и </w:t>
      </w:r>
      <w:proofErr w:type="spellStart"/>
      <w:r w:rsidRPr="004D0AD9">
        <w:rPr>
          <w:rFonts w:ascii="Times New Roman" w:eastAsia="Calibri" w:hAnsi="Times New Roman" w:cs="Times New Roman"/>
          <w:sz w:val="24"/>
          <w:szCs w:val="24"/>
        </w:rPr>
        <w:t>Гретхен</w:t>
      </w:r>
      <w:proofErr w:type="spellEnd"/>
      <w:r w:rsidRPr="004D0AD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24E3C" w:rsidRPr="004D0AD9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0AD9">
        <w:rPr>
          <w:rFonts w:ascii="Times New Roman" w:eastAsia="Calibri" w:hAnsi="Times New Roman" w:cs="Times New Roman"/>
          <w:sz w:val="24"/>
          <w:szCs w:val="24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E24E3C" w:rsidRDefault="00E24E3C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0AD9">
        <w:rPr>
          <w:rFonts w:ascii="Times New Roman" w:eastAsia="Calibri" w:hAnsi="Times New Roman" w:cs="Times New Roman"/>
          <w:i/>
          <w:sz w:val="24"/>
          <w:szCs w:val="24"/>
        </w:rPr>
        <w:t>Теория литературы. Философско-драматическая по</w:t>
      </w:r>
      <w:r w:rsidRPr="004D0AD9">
        <w:rPr>
          <w:rFonts w:ascii="Times New Roman" w:eastAsia="Calibri" w:hAnsi="Times New Roman" w:cs="Times New Roman"/>
          <w:i/>
          <w:sz w:val="24"/>
          <w:szCs w:val="24"/>
        </w:rPr>
        <w:softHyphen/>
        <w:t>эма.</w:t>
      </w:r>
    </w:p>
    <w:p w:rsidR="00494E31" w:rsidRDefault="00494E31" w:rsidP="004D0A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94E31" w:rsidRPr="00494E31" w:rsidRDefault="00494E31" w:rsidP="00DD5F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4E31">
        <w:rPr>
          <w:rFonts w:ascii="Times New Roman" w:hAnsi="Times New Roman" w:cs="Times New Roman"/>
          <w:b/>
          <w:sz w:val="24"/>
          <w:szCs w:val="24"/>
        </w:rPr>
        <w:t>Произведения для заучивания наизусть</w:t>
      </w:r>
      <w:r w:rsidR="00DD5F52">
        <w:rPr>
          <w:rFonts w:ascii="Times New Roman" w:hAnsi="Times New Roman" w:cs="Times New Roman"/>
          <w:b/>
          <w:sz w:val="24"/>
          <w:szCs w:val="24"/>
        </w:rPr>
        <w:t>: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Слово о полку Игореве (Вступление или «Плач Ярославны»).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М. В. Ломоносов. Вечерние размышления о Божием величие при случае великого северного сияния (отрывок).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Г. Р. Державин. Властителям и судиям. Памятник. (на выбор).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Н. М. Карамзин. Осень.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С. Грибоедов. Горе от ума (один из монологов Чацкого).</w:t>
      </w:r>
    </w:p>
    <w:p w:rsidR="00494E31" w:rsidRPr="001F001F" w:rsidRDefault="00494E31" w:rsidP="001F001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С. Пушкин. К Чаадаеву. Анчар. Мадонна. Пророк. «Я вас любил…»</w:t>
      </w:r>
      <w:r w:rsidR="001F001F">
        <w:rPr>
          <w:rFonts w:ascii="Times New Roman" w:hAnsi="Times New Roman" w:cs="Times New Roman"/>
          <w:sz w:val="24"/>
          <w:szCs w:val="24"/>
        </w:rPr>
        <w:t xml:space="preserve">, </w:t>
      </w:r>
      <w:r w:rsidRPr="001F001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F001F">
        <w:rPr>
          <w:rFonts w:ascii="Times New Roman" w:hAnsi="Times New Roman" w:cs="Times New Roman"/>
          <w:sz w:val="24"/>
          <w:szCs w:val="24"/>
        </w:rPr>
        <w:t>ЕвгенийОнегин</w:t>
      </w:r>
      <w:proofErr w:type="spellEnd"/>
      <w:r w:rsidRPr="001F001F">
        <w:rPr>
          <w:rFonts w:ascii="Times New Roman" w:hAnsi="Times New Roman" w:cs="Times New Roman"/>
          <w:sz w:val="24"/>
          <w:szCs w:val="24"/>
        </w:rPr>
        <w:t>» (отрывок)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М. Ю. Лермонтов. Смерть поэта. «И скучно и грустно…». Родина. Пророк. Молитва.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А. А. Блок. «Ветер принес издалека…», «Ушла. Но гиацинты ждали», «О доблестях, о подвигах, о славе…» (по выбору)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С. А. Есенин. «Край ты мой заброшенный…», «Гой, ты, Русь моя родная…», «Разбуди меня завтра рано», «Отговорила роща золотая» (по выбору)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В. В. Маяковский. Люблю (отрывок).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М. И. Цветаева. «Идешь на меня похожий…», «Мне нравится, что вы больны не мной…». Стихи о Москве. Стихи Блоку. Из циклов «Ахматовой», «Родина» (по выбору).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Н. А. Заболоцкий. «Я не ищу гармонии в природе…», «Где-то в поле возле Магадана…». О красоте человеческих лиц. Можжевеловый куст. Завещание. (по выбору).</w:t>
      </w:r>
    </w:p>
    <w:p w:rsidR="00494E31" w:rsidRPr="00494E31" w:rsidRDefault="00494E31" w:rsidP="00494E3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4E31">
        <w:rPr>
          <w:rFonts w:ascii="Times New Roman" w:hAnsi="Times New Roman" w:cs="Times New Roman"/>
          <w:sz w:val="24"/>
          <w:szCs w:val="24"/>
        </w:rPr>
        <w:t>А. А. Ахматова. Сероглазый король. Молитва. «</w:t>
      </w:r>
      <w:r w:rsidR="00962B9B">
        <w:rPr>
          <w:rFonts w:ascii="Times New Roman" w:hAnsi="Times New Roman" w:cs="Times New Roman"/>
          <w:sz w:val="24"/>
          <w:szCs w:val="24"/>
        </w:rPr>
        <w:t>Не с теми я, кто бросил землю…», «</w:t>
      </w:r>
      <w:r w:rsidRPr="00494E31">
        <w:rPr>
          <w:rFonts w:ascii="Times New Roman" w:hAnsi="Times New Roman" w:cs="Times New Roman"/>
          <w:sz w:val="24"/>
          <w:szCs w:val="24"/>
        </w:rPr>
        <w:t xml:space="preserve">Что ты бродишь, неприкаянный…», Муза, «И упало каменное слово…» </w:t>
      </w:r>
      <w:r w:rsidRPr="00494E3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494E31">
        <w:rPr>
          <w:rFonts w:ascii="Times New Roman" w:hAnsi="Times New Roman" w:cs="Times New Roman"/>
          <w:sz w:val="24"/>
          <w:szCs w:val="24"/>
          <w:lang w:val="en-US"/>
        </w:rPr>
        <w:t>повыбору</w:t>
      </w:r>
      <w:proofErr w:type="spellEnd"/>
      <w:r w:rsidRPr="00494E3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494E31" w:rsidRPr="00DD5F52" w:rsidRDefault="00494E31" w:rsidP="00DD5F5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А. Т. Твардовский. Весенние строчки. «Земля! От влаги снеговой…» (Страна </w:t>
      </w:r>
      <w:proofErr w:type="spellStart"/>
      <w:r w:rsidRPr="00494E31">
        <w:rPr>
          <w:rFonts w:ascii="Times New Roman" w:hAnsi="Times New Roman" w:cs="Times New Roman"/>
          <w:sz w:val="24"/>
          <w:szCs w:val="24"/>
        </w:rPr>
        <w:t>Муравия</w:t>
      </w:r>
      <w:proofErr w:type="spellEnd"/>
      <w:r w:rsidRPr="00494E31">
        <w:rPr>
          <w:rFonts w:ascii="Times New Roman" w:hAnsi="Times New Roman" w:cs="Times New Roman"/>
          <w:sz w:val="24"/>
          <w:szCs w:val="24"/>
        </w:rPr>
        <w:t>). «Я убит подо Ржевом…» (отрывок)</w:t>
      </w:r>
    </w:p>
    <w:p w:rsidR="00DD5F52" w:rsidRDefault="00DD5F52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24E3C" w:rsidRDefault="00E24E3C" w:rsidP="00165A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A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Планируемые результаты изучения учебного предмета</w:t>
      </w:r>
    </w:p>
    <w:p w:rsidR="00494E31" w:rsidRPr="00494E31" w:rsidRDefault="00494E31" w:rsidP="00494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По литературе к концу 9 класса обучающиеся должны </w:t>
      </w:r>
      <w:r w:rsidRPr="00494E31">
        <w:rPr>
          <w:rFonts w:ascii="Times New Roman" w:hAnsi="Times New Roman" w:cs="Times New Roman"/>
          <w:b/>
          <w:sz w:val="24"/>
          <w:szCs w:val="24"/>
        </w:rPr>
        <w:t>знать</w:t>
      </w:r>
      <w:r w:rsidRPr="00494E31">
        <w:rPr>
          <w:rFonts w:ascii="Times New Roman" w:hAnsi="Times New Roman" w:cs="Times New Roman"/>
          <w:sz w:val="24"/>
          <w:szCs w:val="24"/>
        </w:rPr>
        <w:t>: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образную природу словесного искусства;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общую характеристику развития русской литературы (этапы развития, основные литературные направления);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основные факты жизни и творческого пути писателя.</w:t>
      </w:r>
    </w:p>
    <w:p w:rsidR="00494E31" w:rsidRPr="00494E31" w:rsidRDefault="00494E31" w:rsidP="00494E31">
      <w:pPr>
        <w:widowControl w:val="0"/>
        <w:numPr>
          <w:ilvl w:val="0"/>
          <w:numId w:val="17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авторов и содержание изученных произведений;</w:t>
      </w:r>
    </w:p>
    <w:p w:rsidR="00494E31" w:rsidRPr="00DD5F52" w:rsidRDefault="00494E31" w:rsidP="00494E31">
      <w:pPr>
        <w:widowControl w:val="0"/>
        <w:numPr>
          <w:ilvl w:val="0"/>
          <w:numId w:val="1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основные  теоретико-литературные понятия: литература как искусство слова, слово как жанр древнерусской литературы, ода как жанр лирической поэзии, жанр путешествия, </w:t>
      </w:r>
      <w:r w:rsidRPr="00494E31">
        <w:rPr>
          <w:rFonts w:ascii="Times New Roman" w:hAnsi="Times New Roman" w:cs="Times New Roman"/>
          <w:sz w:val="24"/>
          <w:szCs w:val="24"/>
        </w:rPr>
        <w:lastRenderedPageBreak/>
        <w:t>сентиментализм (начальное представление), романтизм (развитие понятия), баллада развитие представления), роман в стихах (начальное представление), понятие о герое и антигерое, реализм (развитие понятия), Реализм в художественной литературе, реалистическая типизация (развитие понятия), трагедия как жанр драмы (развитие понятия), психологизм художественной литературы (начальное представление), понятие о литературном типе, понятие о комическом и его видах: сатире, иронии, юморе, сарказме; комедия как жанр драматургии: (развитие представлений), повесть (развитие понятии), развитие представлений о жанровых особенностях рассказа, художественная условность, фантастика (развитие понятий), притча (углубление понятия), системы стихосложений, виды рифм, способы рифмовки (углубление представлений), философско-драматическая поэма.</w:t>
      </w:r>
    </w:p>
    <w:p w:rsidR="00494E31" w:rsidRPr="00494E31" w:rsidRDefault="00494E31" w:rsidP="00494E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Обучающиеся должны </w:t>
      </w:r>
      <w:r w:rsidRPr="00494E31">
        <w:rPr>
          <w:rFonts w:ascii="Times New Roman" w:hAnsi="Times New Roman" w:cs="Times New Roman"/>
          <w:b/>
          <w:sz w:val="24"/>
          <w:szCs w:val="24"/>
        </w:rPr>
        <w:t>уметь</w:t>
      </w:r>
      <w:r w:rsidRPr="00494E31">
        <w:rPr>
          <w:rFonts w:ascii="Times New Roman" w:hAnsi="Times New Roman" w:cs="Times New Roman"/>
          <w:sz w:val="24"/>
          <w:szCs w:val="24"/>
        </w:rPr>
        <w:t>: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прослеживать темы русской литературы в их историческом изменении;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определять индивидуальное и общее в эстетических принципах и стилях поэтов и писателей разных эпох;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определять идейную и эстетическую позицию писателя; 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произведение литературы с учетом художественных особенностей и жанровой специфики;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оценивать проблематику современной литературы;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произведения современной литературы с учетом преемственности литературных жанров и стилей;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различать героя, повествователя и автора в художественном произведении; 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осознавать своеобразие эмоционально-образного мира автора и откликаться на него;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сопоставлять и критически оценивать идейные искания поэтов и писателей, сравнивая проблемы произведений, пути и способы их разрешения, общее и различное в них; 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>находить информацию в словарях, справочниках, периодике, сети Интернет;</w:t>
      </w:r>
    </w:p>
    <w:p w:rsidR="00494E31" w:rsidRPr="00494E31" w:rsidRDefault="00494E31" w:rsidP="00494E31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выявлять авторскую позицию, отражать свое отношение к прочитанному; </w:t>
      </w:r>
    </w:p>
    <w:p w:rsidR="00AB6285" w:rsidRDefault="00494E31" w:rsidP="00AB6285">
      <w:pPr>
        <w:widowControl w:val="0"/>
        <w:numPr>
          <w:ilvl w:val="0"/>
          <w:numId w:val="19"/>
        </w:numPr>
        <w:shd w:val="clear" w:color="auto" w:fill="FFFFFF"/>
        <w:tabs>
          <w:tab w:val="clear" w:pos="1080"/>
          <w:tab w:val="num" w:pos="540"/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ind w:lef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4E31">
        <w:rPr>
          <w:rFonts w:ascii="Times New Roman" w:hAnsi="Times New Roman" w:cs="Times New Roman"/>
          <w:sz w:val="24"/>
          <w:szCs w:val="24"/>
        </w:rPr>
        <w:t xml:space="preserve">строить устные и письменные высказывания в связи с изученным </w:t>
      </w:r>
      <w:r w:rsidR="00AB6285" w:rsidRPr="00494E31">
        <w:rPr>
          <w:rFonts w:ascii="Times New Roman" w:hAnsi="Times New Roman" w:cs="Times New Roman"/>
          <w:sz w:val="24"/>
          <w:szCs w:val="24"/>
        </w:rPr>
        <w:t xml:space="preserve">произведением. </w:t>
      </w:r>
    </w:p>
    <w:p w:rsidR="00AB6285" w:rsidRDefault="00AB6285" w:rsidP="00AB628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6285" w:rsidRDefault="00AB6285" w:rsidP="00AB6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62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план</w:t>
      </w:r>
    </w:p>
    <w:p w:rsidR="00AB6285" w:rsidRPr="00AB6285" w:rsidRDefault="00AB6285" w:rsidP="00AB6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3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1"/>
        <w:gridCol w:w="3602"/>
        <w:gridCol w:w="884"/>
        <w:gridCol w:w="852"/>
        <w:gridCol w:w="851"/>
        <w:gridCol w:w="851"/>
        <w:gridCol w:w="849"/>
        <w:gridCol w:w="849"/>
        <w:gridCol w:w="506"/>
      </w:tblGrid>
      <w:tr w:rsidR="00AB6285" w:rsidRPr="00574E14" w:rsidTr="00AB6285">
        <w:trPr>
          <w:trHeight w:val="474"/>
        </w:trPr>
        <w:tc>
          <w:tcPr>
            <w:tcW w:w="1121" w:type="dxa"/>
            <w:vMerge w:val="restart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раздела и темы</w:t>
            </w:r>
          </w:p>
        </w:tc>
        <w:tc>
          <w:tcPr>
            <w:tcW w:w="3602" w:type="dxa"/>
            <w:vMerge w:val="restart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884" w:type="dxa"/>
            <w:vMerge w:val="restart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4" w:type="dxa"/>
            <w:gridSpan w:val="3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849" w:type="dxa"/>
            <w:vMerge w:val="restart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849" w:type="dxa"/>
            <w:vMerge w:val="restart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Внеклассное чтение</w:t>
            </w:r>
          </w:p>
        </w:tc>
        <w:tc>
          <w:tcPr>
            <w:tcW w:w="506" w:type="dxa"/>
            <w:vMerge w:val="restart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4E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AB6285" w:rsidRPr="00574E14" w:rsidTr="00AB6285">
        <w:trPr>
          <w:cantSplit/>
          <w:trHeight w:val="1440"/>
        </w:trPr>
        <w:tc>
          <w:tcPr>
            <w:tcW w:w="1121" w:type="dxa"/>
            <w:vMerge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vMerge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Классное сочинение</w:t>
            </w:r>
          </w:p>
        </w:tc>
        <w:tc>
          <w:tcPr>
            <w:tcW w:w="851" w:type="dxa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Домашнее сочинение</w:t>
            </w:r>
          </w:p>
        </w:tc>
        <w:tc>
          <w:tcPr>
            <w:tcW w:w="851" w:type="dxa"/>
            <w:textDirection w:val="btLr"/>
          </w:tcPr>
          <w:p w:rsidR="00AB6285" w:rsidRPr="00574E14" w:rsidRDefault="00AB6285" w:rsidP="007035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49" w:type="dxa"/>
            <w:vMerge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vMerge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277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ind w:right="5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281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 древнерусской литературы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XVIII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753432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9" w:type="dxa"/>
          </w:tcPr>
          <w:p w:rsidR="00AB6285" w:rsidRPr="006634B0" w:rsidRDefault="00787609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Из литературы первой половины 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753432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9" w:type="dxa"/>
          </w:tcPr>
          <w:p w:rsidR="00AB6285" w:rsidRPr="006634B0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Из литературы второй половины 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XIX</w:t>
            </w: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474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XX</w:t>
            </w:r>
            <w:r w:rsidRPr="00574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B6285" w:rsidRPr="00574E14" w:rsidTr="00AB6285">
        <w:trPr>
          <w:trHeight w:val="283"/>
        </w:trPr>
        <w:tc>
          <w:tcPr>
            <w:tcW w:w="1121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2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 зарубежной литературы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</w:tcPr>
          <w:p w:rsidR="00AB6285" w:rsidRPr="006634B0" w:rsidRDefault="006634B0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B6285" w:rsidRPr="00574E14" w:rsidTr="00AB6285">
        <w:trPr>
          <w:trHeight w:val="234"/>
        </w:trPr>
        <w:tc>
          <w:tcPr>
            <w:tcW w:w="4723" w:type="dxa"/>
            <w:gridSpan w:val="2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4" w:type="dxa"/>
            <w:shd w:val="clear" w:color="auto" w:fill="auto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74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2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AB6285" w:rsidRPr="006634B0" w:rsidRDefault="00753432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AB6285" w:rsidRPr="006634B0" w:rsidRDefault="00787609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9" w:type="dxa"/>
          </w:tcPr>
          <w:p w:rsidR="00AB6285" w:rsidRPr="006634B0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9" w:type="dxa"/>
          </w:tcPr>
          <w:p w:rsidR="00AB6285" w:rsidRPr="006634B0" w:rsidRDefault="00787609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34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" w:type="dxa"/>
          </w:tcPr>
          <w:p w:rsidR="00AB6285" w:rsidRPr="00574E14" w:rsidRDefault="00AB6285" w:rsidP="00703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AB6285" w:rsidRPr="00AB6285" w:rsidRDefault="00AB6285" w:rsidP="00AB6285">
      <w:pPr>
        <w:widowControl w:val="0"/>
        <w:shd w:val="clear" w:color="auto" w:fill="FFFFFF"/>
        <w:tabs>
          <w:tab w:val="left" w:pos="931"/>
          <w:tab w:val="left" w:pos="9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B6285" w:rsidRPr="00AB6285" w:rsidSect="00881CC9">
          <w:pgSz w:w="11906" w:h="16838"/>
          <w:pgMar w:top="851" w:right="567" w:bottom="567" w:left="1134" w:header="709" w:footer="709" w:gutter="0"/>
          <w:cols w:space="708"/>
          <w:titlePg/>
          <w:docGrid w:linePitch="360"/>
        </w:sectPr>
      </w:pPr>
    </w:p>
    <w:p w:rsidR="004964F3" w:rsidRPr="00AB6285" w:rsidRDefault="004964F3" w:rsidP="00AB628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</w:pPr>
      <w:r w:rsidRPr="00AB6285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lang w:eastAsia="ru-RU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page" w:tblpX="672" w:tblpY="176"/>
        <w:tblW w:w="28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74"/>
        <w:gridCol w:w="7"/>
        <w:gridCol w:w="603"/>
        <w:gridCol w:w="840"/>
        <w:gridCol w:w="728"/>
        <w:gridCol w:w="5938"/>
        <w:gridCol w:w="2013"/>
        <w:gridCol w:w="5929"/>
        <w:gridCol w:w="5939"/>
        <w:gridCol w:w="5940"/>
      </w:tblGrid>
      <w:tr w:rsidR="00440884" w:rsidRPr="004D0AD9" w:rsidTr="002F65FC">
        <w:trPr>
          <w:gridAfter w:val="3"/>
          <w:wAfter w:w="17808" w:type="dxa"/>
          <w:trHeight w:val="270"/>
        </w:trPr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</w:t>
            </w:r>
            <w:proofErr w:type="spellEnd"/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/</w:t>
            </w:r>
            <w:proofErr w:type="spellStart"/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964F3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Наименование разделов, тем урока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0884" w:rsidRPr="004D0AD9" w:rsidRDefault="00440884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Чтение наизусть</w:t>
            </w:r>
          </w:p>
        </w:tc>
      </w:tr>
      <w:tr w:rsidR="004964F3" w:rsidRPr="004D0AD9" w:rsidTr="002F65FC">
        <w:trPr>
          <w:gridAfter w:val="3"/>
          <w:wAfter w:w="17808" w:type="dxa"/>
          <w:cantSplit/>
          <w:trHeight w:val="28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70" w:right="-80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94" w:right="-83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91" w:right="-102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ind w:left="-80" w:right="-57" w:firstLine="80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265"/>
        </w:trPr>
        <w:tc>
          <w:tcPr>
            <w:tcW w:w="1080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A4C62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ru-RU"/>
              </w:rPr>
              <w:t>ВВЕДЕНИЕ -1 ч.</w:t>
            </w:r>
          </w:p>
        </w:tc>
      </w:tr>
      <w:tr w:rsidR="004964F3" w:rsidRPr="004D0AD9" w:rsidTr="002F65FC">
        <w:trPr>
          <w:gridAfter w:val="3"/>
          <w:wAfter w:w="17808" w:type="dxa"/>
          <w:trHeight w:val="55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Введение. 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Литература как искусство слова и</w:t>
            </w: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ее роль в духовной жизни человека.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278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A4C62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6A4C6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ИЗ ДРЕВНЕРУССКОЙ ЛИТЕРАТУРЫ – 3 ч.</w:t>
            </w: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Самобытный характер древнерусской литературы.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A4C62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«Слово о полку Игореве»-</w:t>
            </w:r>
            <w:r w:rsidRPr="006A4C6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величайший памятник древнерусской литературы.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31036B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31036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31036B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9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53489E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Система образов «Слова…». Особенности языка и жанра произведения.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633D1A" w:rsidRDefault="004964F3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  <w:r w:rsidRPr="00633D1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Вступление или «Плач Ярославны».</w:t>
            </w:r>
          </w:p>
        </w:tc>
      </w:tr>
      <w:tr w:rsidR="004964F3" w:rsidRPr="004D0AD9" w:rsidTr="002F65FC">
        <w:trPr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53489E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53489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ИЗ РУССКОЙ </w:t>
            </w:r>
            <w:r w:rsidR="00D70000" w:rsidRPr="0053489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ЛИТЕРАТУРЫ XVIII</w:t>
            </w:r>
            <w:r w:rsidR="00D70000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ВЕКА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 xml:space="preserve"> – 9 ч.</w:t>
            </w:r>
          </w:p>
        </w:tc>
        <w:tc>
          <w:tcPr>
            <w:tcW w:w="5929" w:type="dxa"/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9" w:type="dxa"/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40" w:type="dxa"/>
          </w:tcPr>
          <w:p w:rsidR="004964F3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5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Характеристика русской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литературы</w:t>
            </w:r>
            <w:r w:rsidR="00D70000"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XVIII</w:t>
            </w:r>
            <w:proofErr w:type="spellEnd"/>
            <w:r w:rsidR="00D70000"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века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B475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  <w:t>М.В. Ломоносов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– ученый, поэт, реформатор русского литературного языка.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4964F3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Вечерние </w:t>
            </w:r>
            <w:proofErr w:type="spellStart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размыш</w:t>
            </w:r>
            <w:r w:rsid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ления</w:t>
            </w:r>
            <w:proofErr w:type="spellEnd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о Божием величие при случае великого северного сияния (отрывок).</w:t>
            </w: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6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53489E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«Ода на день восшествия на Всероссийский престол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ея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Величества государыни Императрицы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Елисаветы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Петровны 1747 года» М.В. Ломоносова –</w:t>
            </w:r>
            <w:r w:rsidRPr="0053489E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прославление родины, мира, жизни и просвещения.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20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Г. Р. Державин: поэт и гражданин.  «Властителям и судиям» - обличение несправедливости власти.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BF51F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Властителям и судиям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spellStart"/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Памят</w:t>
            </w:r>
            <w:r w:rsid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ник</w:t>
            </w:r>
            <w:proofErr w:type="spellEnd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964F3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(на выбор).</w:t>
            </w: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9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21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А. Н. Радищев «Путешествие из Петербурга в Москву».  Особенности повествования.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10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3</w:t>
            </w:r>
            <w:r w:rsidR="00992F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А. Н. Радищев «Путешествие из Петербурга в Москву» (главы). Обличительный пафос произведения.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143B35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11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Н.М. Карамзин – писатель и историк. Сентиментализм как литературное направление.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«Осень».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C8A" w:rsidRPr="00143B35" w:rsidRDefault="00BF51F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6A0C8A"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Осень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  <w:p w:rsidR="004964F3" w:rsidRPr="00143B35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/>
                <w:sz w:val="20"/>
                <w:szCs w:val="20"/>
                <w:lang w:eastAsia="ru-RU"/>
              </w:rPr>
            </w:pPr>
          </w:p>
        </w:tc>
      </w:tr>
      <w:tr w:rsidR="004964F3" w:rsidRPr="004D0AD9" w:rsidTr="002F65FC">
        <w:trPr>
          <w:gridAfter w:val="3"/>
          <w:wAfter w:w="17808" w:type="dxa"/>
          <w:trHeight w:val="41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4D0AD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12</w:t>
            </w:r>
            <w:r w:rsidR="001E3B4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Н.М. Ка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рамзин «Бедная Лиза» - внимание </w:t>
            </w: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внутрен</w:t>
            </w:r>
            <w:r w:rsidR="00D7000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ней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жизни человека.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4D0AD9" w:rsidRDefault="004964F3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- 1.</w:t>
            </w:r>
            <w:r w:rsidR="006A0C8A"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эпизод</w:t>
            </w:r>
            <w:r w:rsidR="00BF51F0"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повести «Бедная Лиза»</w:t>
            </w:r>
            <w:r w:rsidR="00D70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РУССКОЙ ЛИТЕРАТУРЫ XIХ ВЕКА – 5</w:t>
            </w:r>
            <w:r w:rsid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  <w:p w:rsidR="004964F3" w:rsidRPr="00E6181D" w:rsidRDefault="004964F3" w:rsidP="006634B0">
            <w:pPr>
              <w:pStyle w:val="a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4.1.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Из литературы первой половины 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века – 4</w:t>
            </w:r>
            <w:r w:rsidR="00C621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7970E6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романтизме. Золотой век русской литературы.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А. Жуковский «Море», «Невыразимое».  </w:t>
            </w:r>
          </w:p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Романтическая лирика начала века.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В.А.Жуковский. Баллада «Светлана». </w:t>
            </w:r>
          </w:p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жанра баллады.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62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Грибоедов: личность и судьба.</w:t>
            </w:r>
            <w:r w:rsidR="008D7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создания комедии«Горе от ума». Особенность композиции.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Знакомство с героями. Чтение и анализ 1 действия.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4F3" w:rsidRPr="00E6181D" w:rsidTr="002F65FC">
        <w:trPr>
          <w:gridAfter w:val="3"/>
          <w:wAfter w:w="17808" w:type="dxa"/>
          <w:trHeight w:val="55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1E3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B22433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F179EA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«Горе от ума». 2 действие комедии. Обучение анализу монолога.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Фамусовская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F3" w:rsidRPr="00E6181D" w:rsidRDefault="004964F3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992F28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 3 действие комедии. Анализ сцены бала. Чацкий в системе образов.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один из монологов Чацкого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992F28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«Горе от ума». 4 действие комедии. Смысл названия комедии «Горе от ума». Проблема жанра.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1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Р.Р. – 2.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 от ума».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Новаторство и традиции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 комедии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3.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анализу эпизода драматического произведения.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4.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А. Гончаров "</w:t>
            </w:r>
            <w:proofErr w:type="spellStart"/>
            <w:r w:rsidR="00D70000"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Мильон</w:t>
            </w:r>
            <w:proofErr w:type="spellEnd"/>
            <w:r w:rsidR="00D70000"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терзаний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".</w:t>
            </w:r>
          </w:p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конспектированию.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5.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Подготовка к домашнему сочинению 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194E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комедии А.С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Грибоедова</w:t>
            </w:r>
            <w:proofErr w:type="spellEnd"/>
            <w:r w:rsidRPr="005A5C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«Горе от ума»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Пушкин: жизнь и судьба. Лицейская лирика. Дружба и друзья в творчестве.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КЧаадаеву</w:t>
            </w:r>
            <w:proofErr w:type="spellEnd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». 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темы свободы в творчестве А.С. Пушкина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«Анчар». «Пророк».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B04DEC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Любовная лирика.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Адресаты любовной лирики Пушкина.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«Мадонна»</w:t>
            </w:r>
          </w:p>
        </w:tc>
      </w:tr>
      <w:tr w:rsidR="00992F28" w:rsidRPr="00E6181D" w:rsidTr="002F65FC">
        <w:trPr>
          <w:gridAfter w:val="3"/>
          <w:wAfter w:w="17808" w:type="dxa"/>
          <w:trHeight w:val="58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D1DF1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6.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Пушкин. Обучение анализу стихотворения.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«Я вас любил…»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992F28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92F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поэта и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поэзии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лирике Пушкина. Анализ поэзии.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B04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4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Пушкин. </w:t>
            </w:r>
            <w:r w:rsidR="00D70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r w:rsidR="00D70000"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лирического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A0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</w:t>
            </w:r>
            <w:proofErr w:type="spellStart"/>
            <w:r w:rsidRPr="006A0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теме «Романтическая лирика А.С. Пушкина».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</w:t>
            </w:r>
            <w:r w:rsidR="00D70000"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 «Цыганы» как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романтическая поэма. Герои поэмы. Противоречие двух миров: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цивилизован</w:t>
            </w:r>
            <w:r w:rsidR="00D70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естественного.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«Евгений Онегин». История создания романа. Композиция. Сюжет. Жанр романа в стихах.  Система образов романа.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Траг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ические итоги жизненного пути.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Типическое и индивидуальное в образах Онегина и Ленского.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 Ларина – нравственный идеал Пушкина.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 и Ольга.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proofErr w:type="spellStart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отрывок</w:t>
            </w:r>
            <w:proofErr w:type="spellEnd"/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D7000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двух писем. Эволюция взаимоотношений Татьяны и Онегина.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в романе как идейно-композиционный и лирический центр романа.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D7000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Пушкинская эпоха в романе. </w:t>
            </w:r>
            <w:r w:rsidR="00992F28"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«Евгений Онегин» как энциклопедия русской жизни. Реализм романа.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8.</w:t>
            </w:r>
            <w:r w:rsidRPr="00797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домашнему сочинению №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роману А.С. Пушкина «Евгений Онегин».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Пушкинский роман в зеркале критики: В.Г. Белинский, А.А.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3777A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чт.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«Моцарт и Сальери».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«гения и злодейства». Два типа мировосприятия персонажей.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9.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Анализ домашнего сочинения №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роману А.С. Пушкина «Евгений Онегин».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М.Ю.Лермонтов.</w:t>
            </w:r>
            <w:r w:rsidR="00194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Личность, судьба, эпоха.</w:t>
            </w:r>
          </w:p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Мотивы вольности и одиночества в лирике.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«Смерть поэта». «И скучно и </w:t>
            </w:r>
            <w:proofErr w:type="spellStart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груст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</w:t>
            </w:r>
            <w:proofErr w:type="spellEnd"/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…»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</w:t>
            </w: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«Родина». </w:t>
            </w:r>
          </w:p>
        </w:tc>
      </w:tr>
      <w:tr w:rsidR="00992F28" w:rsidRPr="00E6181D" w:rsidTr="002F65FC">
        <w:trPr>
          <w:gridAfter w:val="3"/>
          <w:wAfter w:w="17808" w:type="dxa"/>
          <w:trHeight w:val="38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поэта-пророка в творчестве М.Ю. Лермонтова.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143B35" w:rsidRDefault="00992F28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3B3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«Пророк». «Молитва».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Адресаты любовной лирики Лермонтова и послания к ним.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Эпоха безвременья в лирике М.Ю.Лермонтова. </w:t>
            </w:r>
          </w:p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Анализ «Думы». «Родина»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76601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«Герой нашего времени» - первый психологический роман в русской литературе. Обзор содержания. Композиция.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76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«Бэла». Печорин как представитель «портрета поколения». Загадки образа Печорина в главах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56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«Максим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Максимыч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 Печорин в системе мужских образов романа. Дружба в жизни Печорина.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«Тамань».  «Журнал Печорина» как средство самораскрытия его характера.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«Княжна Мери». Печорин в системе женских образов романа. Любовь в жизни Печорина.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«Фаталист».</w:t>
            </w:r>
            <w:r w:rsidR="00194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Споры о романтизме и реализме романа «Герой нашего времени».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3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F51F0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</w:t>
            </w:r>
            <w:r w:rsidR="006A0F8F"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</w:t>
            </w: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литературе первой половины </w:t>
            </w: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BF5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Н.В.Гоголь. Страницы жизни и творчества.</w:t>
            </w:r>
            <w:r w:rsidR="00194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</w:t>
            </w:r>
            <w:r w:rsidR="00194E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 и поэтика первых сборников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«Мертвые души». Обзор содержания.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образов поэмы «Мертвые души».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города в поэме «Мертвые души».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Чичиков как новый герой эпохи и как антигерой.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Эволюция его образа в замысле поэмы.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B22433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10.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«Мертвые души» - поэма о величии России.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Мертвые и живые души. Эволюция образа автора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CB5DDD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Р.- 11.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в оценках В.Г. Белинского. Обучение конспектированию.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F8F" w:rsidRPr="006A5826" w:rsidRDefault="00992F28" w:rsidP="006634B0">
            <w:pPr>
              <w:pStyle w:val="a4"/>
              <w:numPr>
                <w:ilvl w:val="1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A69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 литературы второй половины XIХ ВЕКА – 11 ч.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А.Н.Островский.  «Бедность не порок». Комедия как жанр драматургии. Особенности сюжета.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Патриархальный мир в пьесе и угроза распада. Любовь в патриархальном мире и ее влияние на героев пьесы «Бедность не порок».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6A58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Ф.М.Достоевский. «Белые ночи». Основные этапы жизни и творчества.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«петербургского мечтателя» в повести «Белые ночи». Черты его внутреннего мира.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истории Настеньки в повести «Белые ночи».  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смысл «сентиментальности» в понимании Достоевского. Развитие понятия о повести.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А.П.</w:t>
            </w:r>
            <w:r w:rsidR="006A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Чехова. «Смерть чиновника».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Эволюция образа «маленького человека» в русской литературе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 и чеховское отношение к нему.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 «Тоска».Тема одиночества человека в мире. Образ многолюдного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города и его роль в рассказе.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12.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Подготовка к контрольному классному сочинению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№1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«В чем особенности изображения внутреннего мира героев русской литературы 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XIX</w:t>
            </w:r>
            <w:r w:rsidRPr="00E618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века?»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6A5826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D231AB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Р. Р. – 13.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Контрольное классное сочинение №1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произведениям А.Н. Островского, Ф.М. Достоевского, 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А.П. Чехова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A92117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чт.- 2.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Лирика Н.А.</w:t>
            </w:r>
            <w:r w:rsidR="006A0F8F"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Некрасова, Ф.И.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Тютчева, А.А.Фета.  Их стихотворения разных жанров. Эмоциональное богатство русской поэзии.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43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A92117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FB33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чт.- 3.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Русская литература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Многообразие жанров и направлений.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330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5A6907" w:rsidRDefault="00992F28" w:rsidP="006634B0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2</w:t>
            </w:r>
            <w:r w:rsidR="00663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C621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A92117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Бунин. «Темные аллеи». История любви Надежды и Николая Алексеевича. «Поэзия» и «проза» русской усадьбы.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9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Мастерство И.Бунина в рассказе «Темные аллеи».</w:t>
            </w:r>
          </w:p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Лиризм повествования.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М.Булгаков. «Собачье сердце» как социально-философская сатира на современное общество. История создания и судьба повести. Система образов повести.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7970E6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Поэтика повести М.Булгакова «Собачье сердце».  Жизнь и судьба. Гуманистическая поэзия автора. Смысл названия.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М.А.Шолохов. «Судьба человека». Смысл названия рассказа. Судьба человека и судьба Родины.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E46CC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D231AB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авторского повествования в рассказе «Судьба человека». Композиция, автор и рассказчик. Роль пейзажа, особенности жанра.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2F28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CE4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F179EA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А.И. Солженицын. «Матренин двор». Картины послевоенной деревни. Образ рассказчика.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F28" w:rsidRPr="00E6181D" w:rsidRDefault="00992F28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праведницы в рассказе «Матренин двор». Трагизм ее судьбы. Нравственный смысл рассказа-притчи.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– 14. </w:t>
            </w:r>
            <w:r w:rsidRPr="00F179E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контрольному классному сочинению №</w:t>
            </w:r>
            <w:r w:rsidRPr="007970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7970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произведениям И. Бунина, М. Булгакова, М. Шолохова, А. Солженицына.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Р. Р. – 15. 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Контрольное классное сочинение №2 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произведениям И. Бунина, М. Булгакова, М. Шолохова, А. Солженицына.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«Серебряный век» русской поэзии.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Блок. Своеобразие лирики. Образы и ритмы поэта. «Ветер принес издалека...», «О, весна без конца и без краю…» и др.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(по выбору)</w:t>
            </w: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С.А. Есенин. Своеобразие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лирики.Тема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Родины. «Вот уж вечер...», «Разбуди меня завтра рано…» и др.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(по выбору)</w:t>
            </w:r>
          </w:p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Размышления о жизни, любви, природе,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spellEnd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 в лирике С.А. Есенина. «Письмо к женщине», «Не жалею, не зову, не плачу…».</w:t>
            </w:r>
          </w:p>
        </w:tc>
        <w:tc>
          <w:tcPr>
            <w:tcW w:w="2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6634B0" w:rsidP="00CB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B5D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7970E6" w:rsidRDefault="006634B0" w:rsidP="006634B0">
            <w:pPr>
              <w:spacing w:after="0" w:line="240" w:lineRule="auto"/>
              <w:ind w:righ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Маяковский.  «Послушайте!», «А вы могли бы?», «Люблю» (отрывок).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Новаторство поэзии Маяковского.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«Люблю» (отрывок).</w:t>
            </w:r>
          </w:p>
        </w:tc>
      </w:tr>
      <w:tr w:rsidR="006634B0" w:rsidRPr="00E6181D" w:rsidTr="002F65FC">
        <w:trPr>
          <w:gridAfter w:val="3"/>
          <w:wAfter w:w="17808" w:type="dxa"/>
          <w:trHeight w:val="31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63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М.И. Цветаева. Биография поэтессы. Стихи о поэзии, о любви, о жизни и смерти. Особенности поэтики Цветаевой.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34B0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6A5826" w:rsidRDefault="00CB5DDD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63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6181D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 Родины в лирическом цикле М. Цветаевой </w:t>
            </w:r>
          </w:p>
          <w:p w:rsidR="006634B0" w:rsidRPr="00F179EA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«Стихи о Москве». «Родина».  Традиции и новаторство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творческих поисках поэта.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4B0" w:rsidRPr="00E715AC" w:rsidRDefault="006634B0" w:rsidP="00663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(по выбору)</w:t>
            </w: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7970E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 Заболоцкий. Тема гармонии с природой, любви и смерти в лирике поэта. Философский характер лирики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(по выбору).</w:t>
            </w:r>
          </w:p>
          <w:p w:rsidR="00A92117" w:rsidRPr="00E715AC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7970E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 Ахматова. «Я отраженье вашего лица»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рагические интонации в любовной лирике.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(по выбору).</w:t>
            </w:r>
          </w:p>
          <w:p w:rsidR="00A92117" w:rsidRPr="00E715AC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А. Ахматовой о поэте и поэзии. Особенности поэтики.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7970E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Б.Л. Пастернак.  Философская глубина </w:t>
            </w:r>
            <w:proofErr w:type="spellStart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лирики.Вечность</w:t>
            </w:r>
            <w:proofErr w:type="spellEnd"/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современность в стихах о природе и любви.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7970E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А.Т. Твардовский. Стихи о Родине и о природе. </w:t>
            </w:r>
          </w:p>
          <w:p w:rsidR="00A92117" w:rsidRPr="007970E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Интонация и стиль стихотворений «Урожай», «Весенние строчки».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«Весенние </w:t>
            </w:r>
            <w:proofErr w:type="spellStart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стро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чки</w:t>
            </w:r>
            <w:proofErr w:type="spellEnd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». «Земля! От влаги снеговой…» (Страна </w:t>
            </w:r>
            <w:proofErr w:type="spellStart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Муравия</w:t>
            </w:r>
            <w:proofErr w:type="spellEnd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). </w:t>
            </w: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убит подо Ржевом». Проблемы и интонации стихов о войне.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«Я убит подо </w:t>
            </w:r>
            <w:proofErr w:type="spellStart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Рже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вом</w:t>
            </w:r>
            <w:proofErr w:type="spellEnd"/>
            <w:r w:rsidRPr="00E715A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…» (отрывок)</w:t>
            </w: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Песни и романсы на стихи русских поэтов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CE46CC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контрольная работа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русской литературе 19-20 вв. 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pStyle w:val="a4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ЗАРУБЕЖНОЙ ЛИТЕРАТУРЫ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E61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Pr="00E71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Вн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чт.-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E618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 </w:t>
            </w: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Античная </w:t>
            </w:r>
            <w:proofErr w:type="spellStart"/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лирика.</w:t>
            </w:r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Катулл</w:t>
            </w:r>
            <w:proofErr w:type="spellEnd"/>
            <w:r w:rsidRPr="00E6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«Нет, ни одна средь женщин…» и др. Чувства и разум в любовной лирике поэта.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2117" w:rsidRPr="00E6181D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715AC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634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Вн</w:t>
            </w:r>
            <w:proofErr w:type="spellEnd"/>
            <w:r w:rsidRPr="006634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чт.- 5.  </w:t>
            </w:r>
            <w:r w:rsidRPr="006634B0">
              <w:rPr>
                <w:rFonts w:ascii="Times New Roman" w:hAnsi="Times New Roman" w:cs="Times New Roman"/>
                <w:sz w:val="24"/>
                <w:szCs w:val="24"/>
              </w:rPr>
              <w:t xml:space="preserve">Гораций. Слово о поэте. «Я воздвиг памятник...». Поэтическое творчество в системе человеческого </w:t>
            </w:r>
            <w:proofErr w:type="spellStart"/>
            <w:r w:rsidRPr="006634B0">
              <w:rPr>
                <w:rFonts w:ascii="Times New Roman" w:hAnsi="Times New Roman" w:cs="Times New Roman"/>
                <w:sz w:val="24"/>
                <w:szCs w:val="24"/>
              </w:rPr>
              <w:t>бытия.</w:t>
            </w:r>
            <w:r w:rsidRPr="003639A0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3639A0">
              <w:rPr>
                <w:rFonts w:ascii="Times New Roman" w:hAnsi="Times New Roman" w:cs="Times New Roman"/>
                <w:sz w:val="24"/>
                <w:szCs w:val="24"/>
              </w:rPr>
              <w:t xml:space="preserve"> античной оды в творчестве Державина и Пушкина.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E6181D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2117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ind w:right="-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Данте Алигьери. «Божественная комедия» (фрагменты). Множественность смыслов поэмы и ее универсально-философский характер.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92117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У. Шекспир. «Гамлет». Гуманизм эпохи Возрождения.  Философский характер трагедии. Гамлет как вечный образ мировой литературы.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2117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29.05.</w:t>
            </w:r>
            <w:bookmarkStart w:id="0" w:name="_GoBack"/>
            <w:bookmarkEnd w:id="0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И.-В. Гете. «Фауст». Эпоха Просвещения. «Фауст» как философская трагедия. Противостояние добра и зла, Фауста и Мефистофеля.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2117" w:rsidRPr="00F179EA" w:rsidTr="002F65FC">
        <w:trPr>
          <w:gridAfter w:val="3"/>
          <w:wAfter w:w="17808" w:type="dxa"/>
          <w:trHeight w:val="1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6A5826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 изученного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117" w:rsidRPr="00F179EA" w:rsidRDefault="00A92117" w:rsidP="00A92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64F3" w:rsidRDefault="004964F3" w:rsidP="00496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23B2" w:rsidRPr="00F179EA" w:rsidRDefault="00CF23B2" w:rsidP="00496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E3C" w:rsidRPr="004D0AD9" w:rsidRDefault="00E24E3C" w:rsidP="004D0AD9">
      <w:pPr>
        <w:pStyle w:val="a4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sectPr w:rsidR="00E24E3C" w:rsidRPr="004D0AD9" w:rsidSect="005D1DF1">
      <w:pgSz w:w="11906" w:h="16838"/>
      <w:pgMar w:top="1134" w:right="424" w:bottom="709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1D1" w:rsidRDefault="00FE41D1" w:rsidP="005D1DF1">
      <w:pPr>
        <w:spacing w:after="0" w:line="240" w:lineRule="auto"/>
      </w:pPr>
      <w:r>
        <w:separator/>
      </w:r>
    </w:p>
  </w:endnote>
  <w:endnote w:type="continuationSeparator" w:id="1">
    <w:p w:rsidR="00FE41D1" w:rsidRDefault="00FE41D1" w:rsidP="005D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8468"/>
      <w:docPartObj>
        <w:docPartGallery w:val="Page Numbers (Bottom of Page)"/>
        <w:docPartUnique/>
      </w:docPartObj>
    </w:sdtPr>
    <w:sdtContent>
      <w:p w:rsidR="00FE41D1" w:rsidRDefault="00134D2B">
        <w:pPr>
          <w:pStyle w:val="a7"/>
          <w:jc w:val="right"/>
        </w:pPr>
        <w:r>
          <w:fldChar w:fldCharType="begin"/>
        </w:r>
        <w:r w:rsidR="00FE41D1">
          <w:instrText xml:space="preserve"> PAGE   \* MERGEFORMAT </w:instrText>
        </w:r>
        <w:r>
          <w:fldChar w:fldCharType="separate"/>
        </w:r>
        <w:r w:rsidR="003A1A5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E41D1" w:rsidRDefault="00FE41D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1D1" w:rsidRDefault="00FE41D1" w:rsidP="005D1DF1">
      <w:pPr>
        <w:spacing w:after="0" w:line="240" w:lineRule="auto"/>
      </w:pPr>
      <w:r>
        <w:separator/>
      </w:r>
    </w:p>
  </w:footnote>
  <w:footnote w:type="continuationSeparator" w:id="1">
    <w:p w:rsidR="00FE41D1" w:rsidRDefault="00FE41D1" w:rsidP="005D1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6F8499A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DD264A"/>
    <w:multiLevelType w:val="hybridMultilevel"/>
    <w:tmpl w:val="FC4C7CBE"/>
    <w:lvl w:ilvl="0" w:tplc="5696427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D167A"/>
    <w:multiLevelType w:val="hybridMultilevel"/>
    <w:tmpl w:val="F1784568"/>
    <w:lvl w:ilvl="0" w:tplc="71EE234C">
      <w:start w:val="1"/>
      <w:numFmt w:val="bullet"/>
      <w:lvlText w:val="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12A04A99"/>
    <w:multiLevelType w:val="hybridMultilevel"/>
    <w:tmpl w:val="353461E2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278D6"/>
    <w:multiLevelType w:val="multilevel"/>
    <w:tmpl w:val="3A484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37B387E"/>
    <w:multiLevelType w:val="hybridMultilevel"/>
    <w:tmpl w:val="F02415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787913"/>
    <w:multiLevelType w:val="hybridMultilevel"/>
    <w:tmpl w:val="DB5AB3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1CC064D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CC7280"/>
    <w:multiLevelType w:val="hybridMultilevel"/>
    <w:tmpl w:val="B5F89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B5E7D"/>
    <w:multiLevelType w:val="hybridMultilevel"/>
    <w:tmpl w:val="62269FBC"/>
    <w:lvl w:ilvl="0" w:tplc="04190001">
      <w:start w:val="1"/>
      <w:numFmt w:val="bullet"/>
      <w:lvlText w:val=""/>
      <w:lvlJc w:val="left"/>
      <w:pPr>
        <w:ind w:left="1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9" w:hanging="360"/>
      </w:pPr>
      <w:rPr>
        <w:rFonts w:ascii="Wingdings" w:hAnsi="Wingdings" w:hint="default"/>
      </w:rPr>
    </w:lvl>
  </w:abstractNum>
  <w:abstractNum w:abstractNumId="11">
    <w:nsid w:val="68956238"/>
    <w:multiLevelType w:val="hybridMultilevel"/>
    <w:tmpl w:val="79D42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573CFF"/>
    <w:multiLevelType w:val="hybridMultilevel"/>
    <w:tmpl w:val="67801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2D446C"/>
    <w:multiLevelType w:val="hybridMultilevel"/>
    <w:tmpl w:val="392E1C3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781D3874"/>
    <w:multiLevelType w:val="hybridMultilevel"/>
    <w:tmpl w:val="308A6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8DF42BC"/>
    <w:multiLevelType w:val="hybridMultilevel"/>
    <w:tmpl w:val="E8128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A5EC0"/>
    <w:multiLevelType w:val="multilevel"/>
    <w:tmpl w:val="FAB455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7">
    <w:nsid w:val="7C6A3FB9"/>
    <w:multiLevelType w:val="hybridMultilevel"/>
    <w:tmpl w:val="B0FC46F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9"/>
  </w:num>
  <w:num w:numId="7">
    <w:abstractNumId w:val="14"/>
  </w:num>
  <w:num w:numId="8">
    <w:abstractNumId w:val="1"/>
  </w:num>
  <w:num w:numId="9">
    <w:abstractNumId w:val="0"/>
    <w:lvlOverride w:ilvl="0">
      <w:lvl w:ilvl="0">
        <w:numFmt w:val="bullet"/>
        <w:lvlText w:val="•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7"/>
  </w:num>
  <w:num w:numId="11">
    <w:abstractNumId w:val="13"/>
  </w:num>
  <w:num w:numId="12">
    <w:abstractNumId w:val="10"/>
  </w:num>
  <w:num w:numId="13">
    <w:abstractNumId w:val="4"/>
  </w:num>
  <w:num w:numId="14">
    <w:abstractNumId w:val="15"/>
  </w:num>
  <w:num w:numId="15">
    <w:abstractNumId w:val="16"/>
  </w:num>
  <w:num w:numId="16">
    <w:abstractNumId w:val="8"/>
  </w:num>
  <w:num w:numId="17">
    <w:abstractNumId w:val="0"/>
    <w:lvlOverride w:ilvl="0">
      <w:lvl w:ilvl="0">
        <w:numFmt w:val="bullet"/>
        <w:lvlText w:val="•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3D44"/>
    <w:rsid w:val="00002F53"/>
    <w:rsid w:val="00004F34"/>
    <w:rsid w:val="00012729"/>
    <w:rsid w:val="00033F13"/>
    <w:rsid w:val="000B0E4F"/>
    <w:rsid w:val="000E4655"/>
    <w:rsid w:val="000E6955"/>
    <w:rsid w:val="00122213"/>
    <w:rsid w:val="001303F8"/>
    <w:rsid w:val="00134D2B"/>
    <w:rsid w:val="00143B35"/>
    <w:rsid w:val="00164D21"/>
    <w:rsid w:val="00165A65"/>
    <w:rsid w:val="0018192E"/>
    <w:rsid w:val="00194EDD"/>
    <w:rsid w:val="00197670"/>
    <w:rsid w:val="001B0CA6"/>
    <w:rsid w:val="001C7366"/>
    <w:rsid w:val="001D786A"/>
    <w:rsid w:val="001E3B40"/>
    <w:rsid w:val="001E58B5"/>
    <w:rsid w:val="001F001F"/>
    <w:rsid w:val="002033ED"/>
    <w:rsid w:val="0021311E"/>
    <w:rsid w:val="002325C3"/>
    <w:rsid w:val="0025395A"/>
    <w:rsid w:val="0027435C"/>
    <w:rsid w:val="002A3E29"/>
    <w:rsid w:val="002D0404"/>
    <w:rsid w:val="002E40E8"/>
    <w:rsid w:val="002E47BA"/>
    <w:rsid w:val="002F65FC"/>
    <w:rsid w:val="0031036B"/>
    <w:rsid w:val="003639A0"/>
    <w:rsid w:val="003907AA"/>
    <w:rsid w:val="00397571"/>
    <w:rsid w:val="003A1A55"/>
    <w:rsid w:val="003C7B40"/>
    <w:rsid w:val="00421155"/>
    <w:rsid w:val="00440884"/>
    <w:rsid w:val="00477261"/>
    <w:rsid w:val="00494E31"/>
    <w:rsid w:val="004964F3"/>
    <w:rsid w:val="00497B31"/>
    <w:rsid w:val="004B0A33"/>
    <w:rsid w:val="004B4752"/>
    <w:rsid w:val="004C501C"/>
    <w:rsid w:val="004D0AD9"/>
    <w:rsid w:val="004D4E9B"/>
    <w:rsid w:val="00523DC9"/>
    <w:rsid w:val="0053489E"/>
    <w:rsid w:val="00574E14"/>
    <w:rsid w:val="005A6907"/>
    <w:rsid w:val="005D1DF1"/>
    <w:rsid w:val="005D2AC6"/>
    <w:rsid w:val="00600841"/>
    <w:rsid w:val="00600C2A"/>
    <w:rsid w:val="00633481"/>
    <w:rsid w:val="00633D1A"/>
    <w:rsid w:val="006354DF"/>
    <w:rsid w:val="00640A11"/>
    <w:rsid w:val="006634B0"/>
    <w:rsid w:val="00676601"/>
    <w:rsid w:val="006A0C8A"/>
    <w:rsid w:val="006A0F8F"/>
    <w:rsid w:val="006A4C62"/>
    <w:rsid w:val="006A5826"/>
    <w:rsid w:val="006B6530"/>
    <w:rsid w:val="00703593"/>
    <w:rsid w:val="007321D3"/>
    <w:rsid w:val="00753432"/>
    <w:rsid w:val="0077217F"/>
    <w:rsid w:val="00782005"/>
    <w:rsid w:val="00787609"/>
    <w:rsid w:val="007956A8"/>
    <w:rsid w:val="007957F4"/>
    <w:rsid w:val="007A5531"/>
    <w:rsid w:val="007D49FA"/>
    <w:rsid w:val="007D5962"/>
    <w:rsid w:val="008056C3"/>
    <w:rsid w:val="00815677"/>
    <w:rsid w:val="00817B3A"/>
    <w:rsid w:val="00881CC9"/>
    <w:rsid w:val="008855C8"/>
    <w:rsid w:val="008B1533"/>
    <w:rsid w:val="008D7E22"/>
    <w:rsid w:val="008E3F2D"/>
    <w:rsid w:val="00962B9B"/>
    <w:rsid w:val="00977148"/>
    <w:rsid w:val="00985759"/>
    <w:rsid w:val="00992F28"/>
    <w:rsid w:val="009A6004"/>
    <w:rsid w:val="009A7784"/>
    <w:rsid w:val="009C3AB4"/>
    <w:rsid w:val="009E169E"/>
    <w:rsid w:val="009E2CB9"/>
    <w:rsid w:val="00A046C2"/>
    <w:rsid w:val="00A23B7D"/>
    <w:rsid w:val="00A33D44"/>
    <w:rsid w:val="00A650C6"/>
    <w:rsid w:val="00A84D13"/>
    <w:rsid w:val="00A92117"/>
    <w:rsid w:val="00AB0C5F"/>
    <w:rsid w:val="00AB181A"/>
    <w:rsid w:val="00AB41E2"/>
    <w:rsid w:val="00AB570D"/>
    <w:rsid w:val="00AB6285"/>
    <w:rsid w:val="00AC3FB2"/>
    <w:rsid w:val="00B04DEC"/>
    <w:rsid w:val="00B165E9"/>
    <w:rsid w:val="00B22433"/>
    <w:rsid w:val="00B3636C"/>
    <w:rsid w:val="00B57D10"/>
    <w:rsid w:val="00B85D67"/>
    <w:rsid w:val="00B918A6"/>
    <w:rsid w:val="00B9797B"/>
    <w:rsid w:val="00BA064C"/>
    <w:rsid w:val="00BB4E34"/>
    <w:rsid w:val="00BD1F60"/>
    <w:rsid w:val="00BD7992"/>
    <w:rsid w:val="00BF3109"/>
    <w:rsid w:val="00BF51F0"/>
    <w:rsid w:val="00C13943"/>
    <w:rsid w:val="00C45421"/>
    <w:rsid w:val="00C621ED"/>
    <w:rsid w:val="00CB3371"/>
    <w:rsid w:val="00CB5DDD"/>
    <w:rsid w:val="00CD2F1B"/>
    <w:rsid w:val="00CE46CC"/>
    <w:rsid w:val="00CF0CFC"/>
    <w:rsid w:val="00CF23B2"/>
    <w:rsid w:val="00D3103F"/>
    <w:rsid w:val="00D4170E"/>
    <w:rsid w:val="00D52E42"/>
    <w:rsid w:val="00D70000"/>
    <w:rsid w:val="00DA6130"/>
    <w:rsid w:val="00DD5F52"/>
    <w:rsid w:val="00E23BF8"/>
    <w:rsid w:val="00E24E3C"/>
    <w:rsid w:val="00E45A48"/>
    <w:rsid w:val="00E50730"/>
    <w:rsid w:val="00E50D57"/>
    <w:rsid w:val="00E54B67"/>
    <w:rsid w:val="00E6181D"/>
    <w:rsid w:val="00E667AB"/>
    <w:rsid w:val="00E715AC"/>
    <w:rsid w:val="00E90BE2"/>
    <w:rsid w:val="00ED69D3"/>
    <w:rsid w:val="00EE70A5"/>
    <w:rsid w:val="00F15310"/>
    <w:rsid w:val="00F179EA"/>
    <w:rsid w:val="00F21FCF"/>
    <w:rsid w:val="00F440C6"/>
    <w:rsid w:val="00F64401"/>
    <w:rsid w:val="00F7642D"/>
    <w:rsid w:val="00F96458"/>
    <w:rsid w:val="00FB3377"/>
    <w:rsid w:val="00FC2769"/>
    <w:rsid w:val="00FE4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24E3C"/>
    <w:pPr>
      <w:ind w:left="720"/>
      <w:contextualSpacing/>
    </w:pPr>
  </w:style>
  <w:style w:type="paragraph" w:customStyle="1" w:styleId="western">
    <w:name w:val="western"/>
    <w:basedOn w:val="a"/>
    <w:rsid w:val="00E24E3C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rsid w:val="00AB181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D1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1DF1"/>
  </w:style>
  <w:style w:type="paragraph" w:styleId="a7">
    <w:name w:val="footer"/>
    <w:basedOn w:val="a"/>
    <w:link w:val="a8"/>
    <w:uiPriority w:val="99"/>
    <w:unhideWhenUsed/>
    <w:rsid w:val="005D1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DF1"/>
  </w:style>
  <w:style w:type="paragraph" w:styleId="a9">
    <w:name w:val="Balloon Text"/>
    <w:basedOn w:val="a"/>
    <w:link w:val="aa"/>
    <w:uiPriority w:val="99"/>
    <w:semiHidden/>
    <w:unhideWhenUsed/>
    <w:rsid w:val="00FB3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337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9E169E"/>
  </w:style>
  <w:style w:type="character" w:customStyle="1" w:styleId="c5">
    <w:name w:val="c5"/>
    <w:basedOn w:val="a0"/>
    <w:rsid w:val="009E169E"/>
  </w:style>
  <w:style w:type="character" w:customStyle="1" w:styleId="c3">
    <w:name w:val="c3"/>
    <w:basedOn w:val="a0"/>
    <w:rsid w:val="009E16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9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8875F-3362-4DA7-8345-B54894651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15</Pages>
  <Words>6019</Words>
  <Characters>34314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2021-09-06T09:04:00Z</cp:lastPrinted>
  <dcterms:created xsi:type="dcterms:W3CDTF">2020-06-01T09:39:00Z</dcterms:created>
  <dcterms:modified xsi:type="dcterms:W3CDTF">2022-10-07T08:47:00Z</dcterms:modified>
</cp:coreProperties>
</file>