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BEF" w:rsidRPr="00A95BEF" w:rsidRDefault="00947451" w:rsidP="00A95BEF">
      <w:bookmarkStart w:id="0" w:name="_GoBack"/>
      <w:r w:rsidRPr="00947451">
        <w:rPr>
          <w:rFonts w:eastAsia="Times New Roman" w:cs="Times New Roman"/>
          <w:b/>
          <w:bCs/>
          <w:noProof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-2483178</wp:posOffset>
            </wp:positionV>
            <wp:extent cx="7636510" cy="10938560"/>
            <wp:effectExtent l="6350" t="0" r="8890" b="8890"/>
            <wp:wrapNone/>
            <wp:docPr id="2" name="Рисунок 2" descr="F:\РАБОЧИЕ ПРОГИ 2018-2019\РП 2018год для сайта\IMG_20181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Е ПРОГИ 2018-2019\РП 2018год для сайта\IMG_20181017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36510" cy="109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A95BEF" w:rsidRPr="00A95BEF" w:rsidRDefault="00A95BEF" w:rsidP="00A95BEF">
      <w:pPr>
        <w:suppressAutoHyphens/>
        <w:jc w:val="center"/>
        <w:textAlignment w:val="baseline"/>
        <w:rPr>
          <w:rFonts w:eastAsia="Times New Roman" w:cs="Times New Roman"/>
          <w:b/>
          <w:bCs/>
          <w:szCs w:val="24"/>
        </w:rPr>
      </w:pPr>
      <w:r w:rsidRPr="00A95BEF">
        <w:rPr>
          <w:rFonts w:eastAsia="Times New Roman" w:cs="Times New Roman"/>
          <w:b/>
          <w:bCs/>
          <w:szCs w:val="24"/>
        </w:rPr>
        <w:t>МУНИЦИПАЛЬНОЕ БЮДЖЕТНОЕ ОБЩЕОБРАЗОВАТЕЛЬНОЕ УЧРЕЖДЕНИЕ</w:t>
      </w:r>
    </w:p>
    <w:p w:rsidR="00A95BEF" w:rsidRPr="00A95BEF" w:rsidRDefault="00A95BEF" w:rsidP="00A95BEF">
      <w:pPr>
        <w:jc w:val="center"/>
        <w:rPr>
          <w:rFonts w:eastAsia="Times New Roman" w:cs="Times New Roman"/>
          <w:b/>
          <w:bCs/>
          <w:szCs w:val="24"/>
        </w:rPr>
      </w:pPr>
      <w:r w:rsidRPr="00A95BEF">
        <w:rPr>
          <w:rFonts w:eastAsia="Times New Roman" w:cs="Times New Roman"/>
          <w:b/>
          <w:bCs/>
          <w:szCs w:val="24"/>
        </w:rPr>
        <w:t>«СРЕДНЯЯ ШКОЛА № 16 ГОРОДА ЕВПАТОРИИ РЕСПУБЛИКИ КРЫМ»</w:t>
      </w:r>
    </w:p>
    <w:p w:rsidR="00A95BEF" w:rsidRPr="00A95BEF" w:rsidRDefault="00A95BEF" w:rsidP="00A95BEF">
      <w:pPr>
        <w:jc w:val="center"/>
        <w:rPr>
          <w:rFonts w:eastAsia="Times New Roman" w:cs="Times New Roman"/>
          <w:b/>
          <w:bCs/>
          <w:szCs w:val="24"/>
        </w:rPr>
      </w:pPr>
      <w:r w:rsidRPr="00A95BEF">
        <w:rPr>
          <w:rFonts w:eastAsia="Times New Roman" w:cs="Times New Roman"/>
          <w:b/>
          <w:bCs/>
          <w:szCs w:val="24"/>
        </w:rPr>
        <w:t>(МБОУ «СШ № 16»)</w:t>
      </w:r>
    </w:p>
    <w:p w:rsidR="00A95BEF" w:rsidRPr="00A95BEF" w:rsidRDefault="00A95BEF" w:rsidP="00A95BEF">
      <w:pPr>
        <w:rPr>
          <w:rFonts w:eastAsia="Times New Roman" w:cs="Times New Roman"/>
          <w:b/>
          <w:bCs/>
          <w:szCs w:val="24"/>
        </w:rPr>
      </w:pPr>
    </w:p>
    <w:tbl>
      <w:tblPr>
        <w:tblW w:w="0" w:type="auto"/>
        <w:tblInd w:w="817" w:type="dxa"/>
        <w:tblLook w:val="01E0" w:firstRow="1" w:lastRow="1" w:firstColumn="1" w:lastColumn="1" w:noHBand="0" w:noVBand="0"/>
      </w:tblPr>
      <w:tblGrid>
        <w:gridCol w:w="4394"/>
        <w:gridCol w:w="4253"/>
        <w:gridCol w:w="4678"/>
      </w:tblGrid>
      <w:tr w:rsidR="00A95BEF" w:rsidRPr="00A95BEF" w:rsidTr="0086154D">
        <w:tc>
          <w:tcPr>
            <w:tcW w:w="4394" w:type="dxa"/>
          </w:tcPr>
          <w:p w:rsidR="00A95BEF" w:rsidRPr="00A95BEF" w:rsidRDefault="00A95BEF" w:rsidP="00A95BEF">
            <w:pPr>
              <w:spacing w:line="240" w:lineRule="exact"/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  <w:r w:rsidRPr="00A95BEF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      </w:t>
            </w:r>
          </w:p>
          <w:p w:rsidR="00A95BEF" w:rsidRPr="00A95BEF" w:rsidRDefault="00A95BEF" w:rsidP="00A95BEF">
            <w:pPr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95BEF">
              <w:rPr>
                <w:rFonts w:eastAsia="Calibri" w:cs="Times New Roman"/>
                <w:b/>
                <w:bCs/>
                <w:sz w:val="28"/>
                <w:szCs w:val="28"/>
              </w:rPr>
              <w:t xml:space="preserve">     РАССМОТРЕНО  </w:t>
            </w:r>
          </w:p>
          <w:p w:rsidR="00A95BEF" w:rsidRPr="00A95BEF" w:rsidRDefault="00A95BEF" w:rsidP="00A95BEF">
            <w:pPr>
              <w:rPr>
                <w:rFonts w:eastAsia="Calibri" w:cs="Times New Roman"/>
                <w:sz w:val="28"/>
                <w:szCs w:val="28"/>
                <w:lang w:val="uk-UA"/>
              </w:rPr>
            </w:pPr>
            <w:r w:rsidRPr="00A95BEF">
              <w:rPr>
                <w:rFonts w:eastAsia="Calibri" w:cs="Times New Roman"/>
                <w:sz w:val="28"/>
                <w:szCs w:val="28"/>
                <w:lang w:val="uk-UA"/>
              </w:rPr>
              <w:t xml:space="preserve">     на заседании ШМО</w:t>
            </w:r>
          </w:p>
          <w:p w:rsidR="00A95BEF" w:rsidRPr="00A95BEF" w:rsidRDefault="00A95BEF" w:rsidP="00A95BEF">
            <w:pPr>
              <w:rPr>
                <w:rFonts w:eastAsia="Calibri" w:cs="Times New Roman"/>
                <w:sz w:val="28"/>
                <w:szCs w:val="28"/>
                <w:lang w:val="uk-UA"/>
              </w:rPr>
            </w:pPr>
            <w:r w:rsidRPr="00A95BEF">
              <w:rPr>
                <w:rFonts w:eastAsia="Calibri" w:cs="Times New Roman"/>
                <w:sz w:val="28"/>
                <w:szCs w:val="28"/>
                <w:lang w:val="uk-UA"/>
              </w:rPr>
              <w:t xml:space="preserve">     от 20.08.201</w:t>
            </w:r>
            <w:r w:rsidRPr="00A95BEF">
              <w:rPr>
                <w:rFonts w:eastAsia="Calibri" w:cs="Times New Roman"/>
                <w:sz w:val="28"/>
                <w:szCs w:val="28"/>
              </w:rPr>
              <w:t>8</w:t>
            </w:r>
            <w:r w:rsidRPr="00A95BEF">
              <w:rPr>
                <w:rFonts w:eastAsia="Calibri" w:cs="Times New Roman"/>
                <w:sz w:val="28"/>
                <w:szCs w:val="28"/>
                <w:lang w:val="uk-UA"/>
              </w:rPr>
              <w:t>г.</w:t>
            </w:r>
          </w:p>
          <w:p w:rsidR="00A95BEF" w:rsidRPr="00A95BEF" w:rsidRDefault="00A95BEF" w:rsidP="00A95BEF">
            <w:pPr>
              <w:rPr>
                <w:rFonts w:eastAsia="Calibri" w:cs="Times New Roman"/>
                <w:sz w:val="28"/>
                <w:szCs w:val="28"/>
                <w:lang w:val="uk-UA"/>
              </w:rPr>
            </w:pPr>
            <w:r w:rsidRPr="00A95BEF">
              <w:rPr>
                <w:rFonts w:eastAsia="Calibri" w:cs="Times New Roman"/>
                <w:sz w:val="28"/>
                <w:szCs w:val="28"/>
                <w:lang w:val="uk-UA"/>
              </w:rPr>
              <w:t xml:space="preserve">     протокол № 1</w:t>
            </w:r>
          </w:p>
          <w:p w:rsidR="00A95BEF" w:rsidRPr="00A95BEF" w:rsidRDefault="00A95BEF" w:rsidP="00A95BEF">
            <w:pPr>
              <w:rPr>
                <w:rFonts w:eastAsia="Calibri" w:cs="Times New Roman"/>
                <w:sz w:val="28"/>
                <w:szCs w:val="28"/>
                <w:lang w:val="uk-UA"/>
              </w:rPr>
            </w:pPr>
            <w:r w:rsidRPr="00A95BEF">
              <w:rPr>
                <w:rFonts w:eastAsia="Calibri" w:cs="Times New Roman"/>
                <w:sz w:val="28"/>
                <w:szCs w:val="28"/>
                <w:lang w:val="uk-UA"/>
              </w:rPr>
              <w:t xml:space="preserve">     Руководитель ШМО</w:t>
            </w:r>
          </w:p>
          <w:p w:rsidR="00A95BEF" w:rsidRPr="00A95BEF" w:rsidRDefault="00A95BEF" w:rsidP="00A95BEF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A95BEF">
              <w:rPr>
                <w:rFonts w:eastAsia="Calibri" w:cs="Times New Roman"/>
                <w:sz w:val="28"/>
                <w:szCs w:val="28"/>
              </w:rPr>
              <w:t>_____________Г.К. Гаевская</w:t>
            </w:r>
            <w:r w:rsidRPr="00A95BEF">
              <w:rPr>
                <w:rFonts w:eastAsia="Times New Roman" w:cs="Times New Roman"/>
                <w:b/>
                <w:bCs/>
                <w:sz w:val="28"/>
                <w:szCs w:val="28"/>
              </w:rPr>
              <w:t xml:space="preserve">     </w:t>
            </w:r>
          </w:p>
          <w:p w:rsidR="00A95BEF" w:rsidRPr="00A95BEF" w:rsidRDefault="00A95BEF" w:rsidP="00A95BEF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A95BEF" w:rsidRPr="00A95BEF" w:rsidRDefault="00A95BEF" w:rsidP="00A95BEF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  <w:p w:rsidR="00A95BEF" w:rsidRPr="00A95BEF" w:rsidRDefault="00A95BEF" w:rsidP="00A95BEF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95BEF">
              <w:rPr>
                <w:rFonts w:eastAsia="Calibri" w:cs="Times New Roman"/>
                <w:b/>
                <w:bCs/>
                <w:sz w:val="28"/>
                <w:szCs w:val="28"/>
              </w:rPr>
              <w:t>СОГЛАСОВАНО</w:t>
            </w:r>
          </w:p>
          <w:p w:rsidR="00A95BEF" w:rsidRPr="00A95BEF" w:rsidRDefault="00A95BEF" w:rsidP="00A95BEF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95BEF">
              <w:rPr>
                <w:rFonts w:eastAsia="Calibri" w:cs="Times New Roman"/>
                <w:sz w:val="28"/>
                <w:szCs w:val="28"/>
              </w:rPr>
              <w:t>Зам. директора по ВР</w:t>
            </w:r>
          </w:p>
          <w:p w:rsidR="00A95BEF" w:rsidRPr="00A95BEF" w:rsidRDefault="00A95BEF" w:rsidP="00A95BEF">
            <w:pPr>
              <w:spacing w:before="120"/>
              <w:rPr>
                <w:rFonts w:eastAsia="Calibri" w:cs="Times New Roman"/>
                <w:sz w:val="28"/>
                <w:szCs w:val="28"/>
              </w:rPr>
            </w:pPr>
            <w:r w:rsidRPr="00A95BEF">
              <w:rPr>
                <w:rFonts w:eastAsia="Calibri" w:cs="Times New Roman"/>
                <w:sz w:val="28"/>
                <w:szCs w:val="28"/>
                <w:lang w:val="uk-UA"/>
              </w:rPr>
              <w:t xml:space="preserve"> __________</w:t>
            </w:r>
            <w:r w:rsidRPr="00A95BEF">
              <w:rPr>
                <w:rFonts w:eastAsia="Calibri" w:cs="Times New Roman"/>
                <w:sz w:val="28"/>
                <w:szCs w:val="28"/>
              </w:rPr>
              <w:t xml:space="preserve"> Ж.М. Кондрацкая</w:t>
            </w:r>
          </w:p>
          <w:p w:rsidR="00A95BEF" w:rsidRPr="00A95BEF" w:rsidRDefault="00A95BEF" w:rsidP="00A95BEF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A95BEF">
              <w:rPr>
                <w:rFonts w:eastAsia="Calibri" w:cs="Times New Roman"/>
                <w:sz w:val="28"/>
                <w:szCs w:val="28"/>
              </w:rPr>
              <w:t xml:space="preserve">                 23.08.2018г.</w:t>
            </w:r>
          </w:p>
        </w:tc>
        <w:tc>
          <w:tcPr>
            <w:tcW w:w="4678" w:type="dxa"/>
          </w:tcPr>
          <w:p w:rsidR="00A95BEF" w:rsidRPr="00A95BEF" w:rsidRDefault="00A95BEF" w:rsidP="00A95BEF">
            <w:pPr>
              <w:spacing w:line="240" w:lineRule="exact"/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  <w:p w:rsidR="00A95BEF" w:rsidRPr="00A95BEF" w:rsidRDefault="00A95BEF" w:rsidP="00A95BEF">
            <w:pPr>
              <w:jc w:val="center"/>
              <w:rPr>
                <w:rFonts w:eastAsia="Calibri" w:cs="Times New Roman"/>
                <w:b/>
                <w:bCs/>
                <w:sz w:val="28"/>
                <w:szCs w:val="28"/>
              </w:rPr>
            </w:pPr>
            <w:r w:rsidRPr="00A95BEF">
              <w:rPr>
                <w:rFonts w:eastAsia="Calibri" w:cs="Times New Roman"/>
                <w:b/>
                <w:bCs/>
                <w:sz w:val="28"/>
                <w:szCs w:val="28"/>
              </w:rPr>
              <w:t>УТВЕРЖДЕНО</w:t>
            </w:r>
          </w:p>
          <w:p w:rsidR="00A95BEF" w:rsidRPr="00A95BEF" w:rsidRDefault="00A95BEF" w:rsidP="00A95BEF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95BEF">
              <w:rPr>
                <w:rFonts w:eastAsia="Calibri" w:cs="Times New Roman"/>
                <w:sz w:val="28"/>
                <w:szCs w:val="28"/>
              </w:rPr>
              <w:t xml:space="preserve">   Директор школы</w:t>
            </w:r>
          </w:p>
          <w:p w:rsidR="00A95BEF" w:rsidRPr="00A95BEF" w:rsidRDefault="00A95BEF" w:rsidP="00A95BEF">
            <w:pPr>
              <w:spacing w:before="120"/>
              <w:jc w:val="center"/>
              <w:rPr>
                <w:rFonts w:eastAsia="Calibri" w:cs="Times New Roman"/>
                <w:sz w:val="28"/>
                <w:szCs w:val="28"/>
              </w:rPr>
            </w:pPr>
            <w:r w:rsidRPr="00A95BEF">
              <w:rPr>
                <w:rFonts w:eastAsia="Calibri" w:cs="Times New Roman"/>
                <w:sz w:val="28"/>
                <w:szCs w:val="28"/>
              </w:rPr>
              <w:t xml:space="preserve">   _____</w:t>
            </w:r>
            <w:r w:rsidRPr="00A95BEF">
              <w:rPr>
                <w:rFonts w:eastAsia="Calibri" w:cs="Times New Roman"/>
                <w:sz w:val="28"/>
                <w:szCs w:val="28"/>
                <w:lang w:val="uk-UA"/>
              </w:rPr>
              <w:t>__</w:t>
            </w:r>
            <w:r w:rsidRPr="00A95BEF">
              <w:rPr>
                <w:rFonts w:eastAsia="Calibri" w:cs="Times New Roman"/>
                <w:sz w:val="28"/>
                <w:szCs w:val="28"/>
              </w:rPr>
              <w:t>____ О.А. Донцова</w:t>
            </w:r>
          </w:p>
          <w:p w:rsidR="00A95BEF" w:rsidRPr="00A95BEF" w:rsidRDefault="00A95BEF" w:rsidP="00A95BEF">
            <w:pPr>
              <w:rPr>
                <w:rFonts w:eastAsia="Calibri" w:cs="Times New Roman"/>
                <w:sz w:val="28"/>
                <w:szCs w:val="28"/>
              </w:rPr>
            </w:pPr>
            <w:r w:rsidRPr="00A95BEF">
              <w:rPr>
                <w:rFonts w:eastAsia="Calibri" w:cs="Times New Roman"/>
                <w:sz w:val="28"/>
                <w:szCs w:val="28"/>
              </w:rPr>
              <w:t xml:space="preserve">               Приказ № 456/01-16 </w:t>
            </w:r>
          </w:p>
          <w:p w:rsidR="00A95BEF" w:rsidRPr="00A95BEF" w:rsidRDefault="00A95BEF" w:rsidP="00A95BEF">
            <w:pPr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A95BEF">
              <w:rPr>
                <w:rFonts w:eastAsia="Calibri" w:cs="Times New Roman"/>
                <w:sz w:val="28"/>
                <w:szCs w:val="28"/>
              </w:rPr>
              <w:t xml:space="preserve">                    от 30.08.201</w:t>
            </w:r>
            <w:r w:rsidRPr="00A95BEF">
              <w:rPr>
                <w:rFonts w:eastAsia="Calibri" w:cs="Times New Roman"/>
                <w:sz w:val="28"/>
                <w:szCs w:val="28"/>
                <w:lang w:val="en-US"/>
              </w:rPr>
              <w:t>8</w:t>
            </w:r>
            <w:r w:rsidRPr="00A95BEF">
              <w:rPr>
                <w:rFonts w:eastAsia="Calibri" w:cs="Times New Roman"/>
                <w:sz w:val="28"/>
                <w:szCs w:val="28"/>
              </w:rPr>
              <w:t>г.</w:t>
            </w:r>
          </w:p>
        </w:tc>
      </w:tr>
    </w:tbl>
    <w:p w:rsidR="00A95BEF" w:rsidRPr="00A95BEF" w:rsidRDefault="00A95BEF" w:rsidP="00A95BEF">
      <w:pPr>
        <w:textAlignment w:val="baseline"/>
        <w:rPr>
          <w:rFonts w:eastAsia="Times New Roman" w:cs="Times New Roman"/>
          <w:b/>
          <w:bCs/>
          <w:color w:val="000000"/>
          <w:kern w:val="24"/>
          <w:sz w:val="32"/>
          <w:szCs w:val="32"/>
        </w:rPr>
      </w:pPr>
    </w:p>
    <w:p w:rsidR="00A95BEF" w:rsidRPr="00A95BEF" w:rsidRDefault="00A95BEF" w:rsidP="00A95BEF">
      <w:pPr>
        <w:jc w:val="center"/>
        <w:textAlignment w:val="baseline"/>
        <w:rPr>
          <w:rFonts w:eastAsia="Times New Roman" w:cs="Times New Roman"/>
          <w:b/>
          <w:bCs/>
          <w:color w:val="000000"/>
          <w:kern w:val="24"/>
          <w:sz w:val="32"/>
          <w:szCs w:val="32"/>
        </w:rPr>
      </w:pPr>
    </w:p>
    <w:p w:rsidR="00A95BEF" w:rsidRPr="00A95BEF" w:rsidRDefault="00A95BEF" w:rsidP="00A95BEF">
      <w:pPr>
        <w:jc w:val="center"/>
        <w:textAlignment w:val="baseline"/>
        <w:rPr>
          <w:rFonts w:eastAsia="Times New Roman" w:cs="Times New Roman"/>
          <w:b/>
          <w:bCs/>
          <w:color w:val="000000"/>
          <w:kern w:val="24"/>
          <w:sz w:val="32"/>
          <w:szCs w:val="32"/>
        </w:rPr>
      </w:pPr>
      <w:r w:rsidRPr="00A95BEF">
        <w:rPr>
          <w:rFonts w:eastAsia="Times New Roman" w:cs="Times New Roman"/>
          <w:b/>
          <w:bCs/>
          <w:color w:val="000000"/>
          <w:kern w:val="24"/>
          <w:sz w:val="32"/>
          <w:szCs w:val="32"/>
        </w:rPr>
        <w:t>РАБОЧАЯ ПРОГРАММА</w:t>
      </w:r>
    </w:p>
    <w:p w:rsidR="00A95BEF" w:rsidRPr="00A95BEF" w:rsidRDefault="00A95BEF" w:rsidP="00A95BEF">
      <w:pPr>
        <w:jc w:val="center"/>
        <w:textAlignment w:val="baseline"/>
        <w:rPr>
          <w:rFonts w:eastAsia="Times New Roman" w:cs="Times New Roman"/>
          <w:sz w:val="32"/>
          <w:szCs w:val="32"/>
        </w:rPr>
      </w:pPr>
      <w:r w:rsidRPr="00A95BEF">
        <w:rPr>
          <w:rFonts w:eastAsia="Times New Roman" w:cs="Times New Roman"/>
          <w:b/>
          <w:bCs/>
          <w:color w:val="000000"/>
          <w:kern w:val="24"/>
          <w:sz w:val="32"/>
          <w:szCs w:val="32"/>
        </w:rPr>
        <w:t>по Технологии. Технический труд</w:t>
      </w:r>
    </w:p>
    <w:p w:rsidR="00A95BEF" w:rsidRPr="00A95BEF" w:rsidRDefault="00A95BEF" w:rsidP="00A95BEF">
      <w:pPr>
        <w:jc w:val="center"/>
        <w:textAlignment w:val="baseline"/>
        <w:rPr>
          <w:rFonts w:eastAsia="Times New Roman" w:cs="Times New Roman"/>
          <w:sz w:val="32"/>
          <w:szCs w:val="32"/>
        </w:rPr>
      </w:pPr>
      <w:r w:rsidRPr="00A95BEF">
        <w:rPr>
          <w:rFonts w:eastAsia="Times New Roman" w:cs="Times New Roman"/>
          <w:b/>
          <w:bCs/>
          <w:color w:val="000000"/>
          <w:kern w:val="24"/>
          <w:sz w:val="32"/>
          <w:szCs w:val="32"/>
        </w:rPr>
        <w:t>для 9- х классов</w:t>
      </w:r>
    </w:p>
    <w:p w:rsidR="00A95BEF" w:rsidRPr="00A95BEF" w:rsidRDefault="00A95BEF" w:rsidP="00A95BEF">
      <w:pPr>
        <w:jc w:val="center"/>
        <w:textAlignment w:val="baseline"/>
        <w:rPr>
          <w:rFonts w:eastAsia="Times New Roman" w:cs="Times New Roman"/>
          <w:b/>
          <w:bCs/>
          <w:color w:val="000000"/>
          <w:kern w:val="24"/>
          <w:sz w:val="32"/>
          <w:szCs w:val="32"/>
        </w:rPr>
      </w:pPr>
      <w:r w:rsidRPr="00A95BEF">
        <w:rPr>
          <w:rFonts w:eastAsia="Times New Roman" w:cs="Times New Roman"/>
          <w:b/>
          <w:bCs/>
          <w:color w:val="000000"/>
          <w:kern w:val="24"/>
          <w:sz w:val="32"/>
          <w:szCs w:val="32"/>
        </w:rPr>
        <w:t>на 2018- 2019 учебный год</w:t>
      </w:r>
    </w:p>
    <w:p w:rsidR="00A95BEF" w:rsidRPr="00A95BEF" w:rsidRDefault="00A95BEF" w:rsidP="00A95BEF">
      <w:pPr>
        <w:jc w:val="right"/>
        <w:textAlignment w:val="baseline"/>
        <w:rPr>
          <w:rFonts w:eastAsia="Times New Roman" w:cs="Times New Roman"/>
          <w:color w:val="000000"/>
          <w:kern w:val="24"/>
          <w:szCs w:val="24"/>
        </w:rPr>
      </w:pPr>
    </w:p>
    <w:p w:rsidR="00A95BEF" w:rsidRPr="00A95BEF" w:rsidRDefault="00A95BEF" w:rsidP="00A95BEF">
      <w:pPr>
        <w:jc w:val="right"/>
        <w:textAlignment w:val="baseline"/>
        <w:rPr>
          <w:rFonts w:eastAsia="Times New Roman" w:cs="Times New Roman"/>
          <w:color w:val="000000"/>
          <w:kern w:val="24"/>
          <w:szCs w:val="24"/>
        </w:rPr>
      </w:pPr>
    </w:p>
    <w:p w:rsidR="00A95BEF" w:rsidRDefault="00A95BEF" w:rsidP="00A95BEF">
      <w:pPr>
        <w:jc w:val="right"/>
        <w:textAlignment w:val="baseline"/>
        <w:rPr>
          <w:rFonts w:eastAsia="Times New Roman" w:cs="Times New Roman"/>
          <w:color w:val="000000"/>
          <w:kern w:val="24"/>
          <w:szCs w:val="24"/>
        </w:rPr>
      </w:pPr>
    </w:p>
    <w:p w:rsidR="00A95BEF" w:rsidRPr="00A95BEF" w:rsidRDefault="00A95BEF" w:rsidP="00A95BEF">
      <w:pPr>
        <w:jc w:val="right"/>
        <w:textAlignment w:val="baseline"/>
        <w:rPr>
          <w:rFonts w:eastAsia="Times New Roman" w:cs="Times New Roman"/>
          <w:color w:val="000000"/>
          <w:kern w:val="24"/>
          <w:szCs w:val="24"/>
        </w:rPr>
      </w:pPr>
    </w:p>
    <w:p w:rsidR="00A95BEF" w:rsidRPr="00A95BEF" w:rsidRDefault="00A95BEF" w:rsidP="00A95BEF">
      <w:pPr>
        <w:jc w:val="right"/>
        <w:textAlignment w:val="baseline"/>
        <w:rPr>
          <w:rFonts w:eastAsia="Calibri" w:cs="Times New Roman"/>
          <w:sz w:val="20"/>
          <w:szCs w:val="20"/>
        </w:rPr>
      </w:pPr>
      <w:r w:rsidRPr="00A95BEF">
        <w:rPr>
          <w:rFonts w:eastAsia="Calibri" w:cs="Times New Roman"/>
          <w:color w:val="000000"/>
          <w:kern w:val="24"/>
          <w:szCs w:val="24"/>
        </w:rPr>
        <w:t xml:space="preserve">Составитель программы: </w:t>
      </w:r>
    </w:p>
    <w:p w:rsidR="00A95BEF" w:rsidRPr="00A95BEF" w:rsidRDefault="00A95BEF" w:rsidP="00A95BEF">
      <w:pPr>
        <w:jc w:val="right"/>
        <w:textAlignment w:val="baseline"/>
        <w:rPr>
          <w:rFonts w:eastAsia="Calibri" w:cs="Times New Roman"/>
          <w:b/>
          <w:bCs/>
          <w:color w:val="000000"/>
          <w:kern w:val="24"/>
          <w:szCs w:val="24"/>
        </w:rPr>
      </w:pPr>
      <w:r w:rsidRPr="00A95BEF">
        <w:rPr>
          <w:rFonts w:eastAsia="Calibri" w:cs="Times New Roman"/>
          <w:b/>
          <w:bCs/>
          <w:color w:val="000000"/>
          <w:kern w:val="24"/>
          <w:szCs w:val="24"/>
        </w:rPr>
        <w:t>Минаев Риза Мустафаевич,</w:t>
      </w:r>
    </w:p>
    <w:p w:rsidR="00A95BEF" w:rsidRPr="00A95BEF" w:rsidRDefault="00A95BEF" w:rsidP="00A95BEF">
      <w:pPr>
        <w:jc w:val="right"/>
        <w:textAlignment w:val="baseline"/>
        <w:rPr>
          <w:rFonts w:eastAsia="Times New Roman" w:cs="Times New Roman"/>
          <w:color w:val="000000"/>
          <w:kern w:val="24"/>
          <w:szCs w:val="24"/>
        </w:rPr>
      </w:pPr>
      <w:r w:rsidRPr="00A95BEF">
        <w:rPr>
          <w:rFonts w:eastAsia="Calibri" w:cs="Times New Roman"/>
          <w:b/>
          <w:bCs/>
          <w:color w:val="000000"/>
          <w:kern w:val="24"/>
          <w:szCs w:val="24"/>
        </w:rPr>
        <w:t xml:space="preserve">учитель технологии </w:t>
      </w:r>
      <w:r w:rsidRPr="00A95BEF">
        <w:rPr>
          <w:rFonts w:eastAsia="Calibri" w:cs="Times New Roman"/>
          <w:b/>
          <w:bCs/>
          <w:color w:val="000000"/>
          <w:kern w:val="24"/>
          <w:szCs w:val="24"/>
          <w:lang w:val="en-US"/>
        </w:rPr>
        <w:t>I</w:t>
      </w:r>
      <w:r w:rsidRPr="00A95BEF">
        <w:rPr>
          <w:rFonts w:eastAsia="Calibri" w:cs="Times New Roman"/>
          <w:b/>
          <w:bCs/>
          <w:color w:val="000000"/>
          <w:kern w:val="24"/>
          <w:szCs w:val="24"/>
        </w:rPr>
        <w:t xml:space="preserve"> категории</w:t>
      </w:r>
      <w:r w:rsidRPr="00A95BEF">
        <w:rPr>
          <w:rFonts w:eastAsia="Times New Roman" w:cs="Times New Roman"/>
          <w:color w:val="000000"/>
          <w:kern w:val="24"/>
          <w:szCs w:val="24"/>
        </w:rPr>
        <w:t xml:space="preserve"> </w:t>
      </w:r>
    </w:p>
    <w:p w:rsidR="00A95BEF" w:rsidRPr="00A95BEF" w:rsidRDefault="00A95BEF" w:rsidP="00A95BEF">
      <w:pPr>
        <w:jc w:val="right"/>
        <w:textAlignment w:val="baseline"/>
        <w:rPr>
          <w:rFonts w:eastAsia="Times New Roman" w:cs="Times New Roman"/>
          <w:color w:val="000000"/>
          <w:kern w:val="24"/>
          <w:szCs w:val="24"/>
        </w:rPr>
      </w:pPr>
      <w:r>
        <w:rPr>
          <w:rFonts w:eastAsia="Times New Roman" w:cs="Times New Roman"/>
          <w:color w:val="000000"/>
          <w:kern w:val="24"/>
          <w:szCs w:val="24"/>
        </w:rPr>
        <w:t>____________________________</w:t>
      </w:r>
    </w:p>
    <w:p w:rsidR="00A95BEF" w:rsidRPr="00A95BEF" w:rsidRDefault="00A95BEF" w:rsidP="00A95BEF">
      <w:pPr>
        <w:jc w:val="right"/>
        <w:textAlignment w:val="baseline"/>
        <w:rPr>
          <w:rFonts w:eastAsia="Times New Roman" w:cs="Times New Roman"/>
          <w:szCs w:val="24"/>
        </w:rPr>
      </w:pPr>
    </w:p>
    <w:p w:rsidR="00A95BEF" w:rsidRDefault="00A95BEF" w:rsidP="00A95BEF">
      <w:pPr>
        <w:jc w:val="center"/>
        <w:textAlignment w:val="baseline"/>
        <w:rPr>
          <w:rFonts w:eastAsia="Times New Roman" w:cs="Times New Roman"/>
          <w:b/>
          <w:bCs/>
          <w:color w:val="000000"/>
          <w:kern w:val="24"/>
          <w:sz w:val="28"/>
          <w:szCs w:val="28"/>
        </w:rPr>
      </w:pPr>
    </w:p>
    <w:p w:rsidR="00A95BEF" w:rsidRPr="00A95BEF" w:rsidRDefault="00A95BEF" w:rsidP="00A95BEF">
      <w:pPr>
        <w:jc w:val="center"/>
        <w:textAlignment w:val="baseline"/>
        <w:rPr>
          <w:rFonts w:eastAsia="Times New Roman" w:cs="Times New Roman"/>
          <w:b/>
          <w:bCs/>
          <w:color w:val="000000"/>
          <w:kern w:val="24"/>
          <w:sz w:val="28"/>
          <w:szCs w:val="28"/>
        </w:rPr>
      </w:pPr>
    </w:p>
    <w:p w:rsidR="00A95BEF" w:rsidRPr="00A95BEF" w:rsidRDefault="00A95BEF" w:rsidP="00A95BEF">
      <w:pPr>
        <w:jc w:val="center"/>
        <w:textAlignment w:val="baseline"/>
        <w:rPr>
          <w:rFonts w:eastAsia="Calibri" w:cs="Times New Roman"/>
          <w:b/>
          <w:bCs/>
          <w:color w:val="000000"/>
          <w:kern w:val="24"/>
          <w:sz w:val="28"/>
          <w:szCs w:val="28"/>
        </w:rPr>
      </w:pPr>
      <w:r w:rsidRPr="00A95BEF">
        <w:rPr>
          <w:rFonts w:eastAsia="Calibri" w:cs="Times New Roman"/>
          <w:b/>
          <w:bCs/>
          <w:color w:val="000000"/>
          <w:kern w:val="24"/>
          <w:sz w:val="28"/>
          <w:szCs w:val="28"/>
        </w:rPr>
        <w:t>Евпатория - 2018г.</w:t>
      </w:r>
    </w:p>
    <w:p w:rsidR="00A95BEF" w:rsidRPr="00A95BEF" w:rsidRDefault="00A95BEF" w:rsidP="00A95BEF"/>
    <w:p w:rsidR="00115510" w:rsidRPr="00115510" w:rsidRDefault="00115510" w:rsidP="00115510"/>
    <w:p w:rsidR="001E62C7" w:rsidRPr="001E62C7" w:rsidRDefault="001E62C7" w:rsidP="00BC039E">
      <w:pPr>
        <w:suppressAutoHyphens/>
        <w:rPr>
          <w:rFonts w:eastAsia="Calibri" w:cs="Times New Roman"/>
          <w:szCs w:val="24"/>
        </w:rPr>
      </w:pPr>
      <w:r w:rsidRPr="001E62C7">
        <w:rPr>
          <w:rFonts w:eastAsia="Calibri" w:cs="Times New Roman"/>
          <w:b/>
          <w:bCs/>
          <w:szCs w:val="24"/>
        </w:rPr>
        <w:lastRenderedPageBreak/>
        <w:t>Образовательный стандарт:</w:t>
      </w:r>
      <w:r w:rsidRPr="001E62C7">
        <w:rPr>
          <w:rFonts w:eastAsia="Calibri" w:cs="Times New Roman"/>
          <w:szCs w:val="24"/>
        </w:rPr>
        <w:t xml:space="preserve"> федеральный компонент государственных</w:t>
      </w:r>
      <w:r w:rsidR="00BC039E">
        <w:rPr>
          <w:rFonts w:eastAsia="Calibri" w:cs="Times New Roman"/>
          <w:szCs w:val="24"/>
        </w:rPr>
        <w:t xml:space="preserve"> </w:t>
      </w:r>
      <w:r w:rsidRPr="001E62C7">
        <w:rPr>
          <w:rFonts w:eastAsia="Calibri" w:cs="Times New Roman"/>
          <w:szCs w:val="24"/>
        </w:rPr>
        <w:t>стандартов</w:t>
      </w:r>
      <w:r w:rsidR="00BC039E">
        <w:rPr>
          <w:rFonts w:eastAsia="Calibri" w:cs="Times New Roman"/>
          <w:szCs w:val="24"/>
        </w:rPr>
        <w:t xml:space="preserve"> </w:t>
      </w:r>
      <w:r w:rsidRPr="001E62C7">
        <w:rPr>
          <w:rFonts w:eastAsia="Calibri" w:cs="Times New Roman"/>
          <w:szCs w:val="24"/>
        </w:rPr>
        <w:t>НО, ОО, СО утвержд</w:t>
      </w:r>
      <w:r w:rsidR="00BC039E">
        <w:rPr>
          <w:rFonts w:eastAsia="Calibri" w:cs="Times New Roman"/>
          <w:szCs w:val="24"/>
        </w:rPr>
        <w:t>ё</w:t>
      </w:r>
      <w:r w:rsidRPr="001E62C7">
        <w:rPr>
          <w:rFonts w:eastAsia="Calibri" w:cs="Times New Roman"/>
          <w:szCs w:val="24"/>
        </w:rPr>
        <w:t>нный приказом Минобразования РФ от 05.03.2004 № 1089 (с изменениями от 07.06.2017г. № 506)</w:t>
      </w:r>
    </w:p>
    <w:p w:rsidR="001E62C7" w:rsidRPr="001E62C7" w:rsidRDefault="001E62C7" w:rsidP="00BC039E">
      <w:pPr>
        <w:suppressAutoHyphens/>
        <w:rPr>
          <w:rFonts w:eastAsia="Calibri" w:cs="Times New Roman"/>
          <w:szCs w:val="24"/>
          <w:lang w:eastAsia="ru-RU"/>
        </w:rPr>
      </w:pPr>
    </w:p>
    <w:p w:rsidR="001E62C7" w:rsidRPr="001E62C7" w:rsidRDefault="001E62C7" w:rsidP="00BC039E">
      <w:pPr>
        <w:suppressAutoHyphens/>
        <w:rPr>
          <w:rFonts w:eastAsia="Calibri" w:cs="Times New Roman"/>
          <w:b/>
          <w:bCs/>
          <w:szCs w:val="24"/>
        </w:rPr>
      </w:pPr>
      <w:r w:rsidRPr="001E62C7">
        <w:rPr>
          <w:rFonts w:eastAsia="Calibri" w:cs="Times New Roman"/>
          <w:b/>
          <w:bCs/>
          <w:sz w:val="28"/>
          <w:szCs w:val="28"/>
          <w:lang w:eastAsia="ru-RU"/>
        </w:rPr>
        <w:t xml:space="preserve">                      </w:t>
      </w:r>
    </w:p>
    <w:p w:rsidR="001E62C7" w:rsidRPr="001E62C7" w:rsidRDefault="001E62C7" w:rsidP="00BC039E">
      <w:pPr>
        <w:widowControl w:val="0"/>
        <w:autoSpaceDE w:val="0"/>
        <w:autoSpaceDN w:val="0"/>
        <w:adjustRightInd w:val="0"/>
        <w:rPr>
          <w:rFonts w:eastAsia="Calibri" w:cs="Times New Roman"/>
          <w:szCs w:val="24"/>
        </w:rPr>
      </w:pPr>
      <w:r w:rsidRPr="001E62C7">
        <w:rPr>
          <w:rFonts w:eastAsia="Calibri" w:cs="Times New Roman"/>
          <w:b/>
          <w:bCs/>
          <w:szCs w:val="24"/>
        </w:rPr>
        <w:t>Рабочая программа</w:t>
      </w:r>
      <w:r w:rsidRPr="001E62C7">
        <w:rPr>
          <w:rFonts w:eastAsia="Calibri" w:cs="Times New Roman"/>
          <w:szCs w:val="24"/>
        </w:rPr>
        <w:t xml:space="preserve"> по технологии составлена на основе примерной программы основного общего образования по направлению «Технология. Технический труд».</w:t>
      </w:r>
    </w:p>
    <w:p w:rsidR="001E62C7" w:rsidRPr="001E62C7" w:rsidRDefault="001E62C7" w:rsidP="00BC039E">
      <w:pPr>
        <w:textAlignment w:val="baseline"/>
        <w:rPr>
          <w:rFonts w:eastAsia="Times New Roman" w:cs="Times New Roman"/>
          <w:b/>
          <w:bCs/>
          <w:color w:val="000000"/>
          <w:kern w:val="24"/>
          <w:szCs w:val="24"/>
        </w:rPr>
      </w:pPr>
    </w:p>
    <w:p w:rsidR="001E62C7" w:rsidRPr="001E62C7" w:rsidRDefault="001E62C7" w:rsidP="00BC039E">
      <w:pPr>
        <w:textAlignment w:val="baseline"/>
        <w:rPr>
          <w:rFonts w:eastAsia="Times New Roman" w:cs="Times New Roman"/>
          <w:color w:val="000000"/>
          <w:kern w:val="24"/>
          <w:szCs w:val="24"/>
        </w:rPr>
      </w:pPr>
      <w:r w:rsidRPr="001E62C7">
        <w:rPr>
          <w:rFonts w:eastAsia="Times New Roman" w:cs="Times New Roman"/>
          <w:color w:val="000000"/>
          <w:kern w:val="24"/>
          <w:szCs w:val="24"/>
        </w:rPr>
        <w:t>Учебник: Технология. Технический труд.8-9 кл.:учеб. Для общеобразоват. Учреждений: в 2 кн. Кн. 1/ В.М. Казакевича, Г.А. Молеева.</w:t>
      </w:r>
      <w:r w:rsidR="00BC039E">
        <w:rPr>
          <w:rFonts w:eastAsia="Times New Roman" w:cs="Times New Roman"/>
          <w:color w:val="000000"/>
          <w:kern w:val="24"/>
          <w:szCs w:val="24"/>
        </w:rPr>
        <w:t xml:space="preserve"> </w:t>
      </w:r>
      <w:r w:rsidRPr="001E62C7">
        <w:rPr>
          <w:rFonts w:eastAsia="Times New Roman" w:cs="Times New Roman"/>
          <w:color w:val="000000"/>
          <w:kern w:val="24"/>
          <w:szCs w:val="24"/>
        </w:rPr>
        <w:t>:</w:t>
      </w:r>
    </w:p>
    <w:p w:rsidR="001E62C7" w:rsidRPr="001E62C7" w:rsidRDefault="001E62C7" w:rsidP="00BC039E">
      <w:pPr>
        <w:textAlignment w:val="baseline"/>
        <w:rPr>
          <w:rFonts w:eastAsia="Times New Roman" w:cs="Times New Roman"/>
          <w:color w:val="000000"/>
          <w:kern w:val="24"/>
          <w:szCs w:val="24"/>
        </w:rPr>
      </w:pPr>
      <w:r w:rsidRPr="001E62C7">
        <w:rPr>
          <w:rFonts w:eastAsia="Times New Roman" w:cs="Times New Roman"/>
          <w:color w:val="000000"/>
          <w:kern w:val="24"/>
          <w:szCs w:val="24"/>
        </w:rPr>
        <w:t>Баласс, 2012 – 208</w:t>
      </w:r>
      <w:r w:rsidR="00BC039E">
        <w:rPr>
          <w:rFonts w:eastAsia="Times New Roman" w:cs="Times New Roman"/>
          <w:color w:val="000000"/>
          <w:kern w:val="24"/>
          <w:szCs w:val="24"/>
        </w:rPr>
        <w:t xml:space="preserve"> </w:t>
      </w:r>
      <w:r w:rsidRPr="001E62C7">
        <w:rPr>
          <w:rFonts w:eastAsia="Times New Roman" w:cs="Times New Roman"/>
          <w:color w:val="000000"/>
          <w:kern w:val="24"/>
          <w:szCs w:val="24"/>
        </w:rPr>
        <w:t>с :</w:t>
      </w:r>
      <w:r w:rsidR="00BC039E">
        <w:rPr>
          <w:rFonts w:eastAsia="Times New Roman" w:cs="Times New Roman"/>
          <w:color w:val="000000"/>
          <w:kern w:val="24"/>
          <w:szCs w:val="24"/>
        </w:rPr>
        <w:t xml:space="preserve"> </w:t>
      </w:r>
      <w:r w:rsidRPr="001E62C7">
        <w:rPr>
          <w:rFonts w:eastAsia="Times New Roman" w:cs="Times New Roman"/>
          <w:color w:val="000000"/>
          <w:kern w:val="24"/>
          <w:szCs w:val="24"/>
        </w:rPr>
        <w:t>ил. (Образовательная система «Школа 2010»), электронный вариант</w:t>
      </w:r>
    </w:p>
    <w:p w:rsidR="001E62C7" w:rsidRPr="001E62C7" w:rsidRDefault="001E62C7" w:rsidP="00BC039E">
      <w:pPr>
        <w:textAlignment w:val="baseline"/>
        <w:rPr>
          <w:rFonts w:eastAsia="Times New Roman" w:cs="Times New Roman"/>
          <w:color w:val="000000"/>
          <w:kern w:val="24"/>
          <w:szCs w:val="24"/>
        </w:rPr>
      </w:pPr>
    </w:p>
    <w:p w:rsidR="001E62C7" w:rsidRPr="001E62C7" w:rsidRDefault="001E62C7" w:rsidP="00BC039E">
      <w:pPr>
        <w:rPr>
          <w:rFonts w:eastAsia="Calibri" w:cs="Times New Roman"/>
          <w:b/>
          <w:bCs/>
          <w:sz w:val="28"/>
          <w:szCs w:val="28"/>
        </w:rPr>
      </w:pPr>
    </w:p>
    <w:p w:rsidR="001E62C7" w:rsidRPr="001E62C7" w:rsidRDefault="001E62C7" w:rsidP="00BC039E">
      <w:pPr>
        <w:rPr>
          <w:rFonts w:eastAsia="Calibri" w:cs="Times New Roman"/>
          <w:b/>
          <w:bCs/>
          <w:sz w:val="28"/>
          <w:szCs w:val="28"/>
        </w:rPr>
      </w:pPr>
    </w:p>
    <w:p w:rsidR="001E62C7" w:rsidRPr="001E62C7" w:rsidRDefault="001E62C7" w:rsidP="00536F72">
      <w:pPr>
        <w:jc w:val="center"/>
        <w:rPr>
          <w:rFonts w:eastAsia="Calibri" w:cs="Times New Roman"/>
          <w:b/>
          <w:bCs/>
          <w:sz w:val="28"/>
          <w:szCs w:val="28"/>
        </w:rPr>
      </w:pPr>
      <w:r w:rsidRPr="001E62C7">
        <w:rPr>
          <w:rFonts w:eastAsia="Calibri" w:cs="Times New Roman"/>
          <w:b/>
          <w:bCs/>
          <w:sz w:val="28"/>
          <w:szCs w:val="28"/>
        </w:rPr>
        <w:t>Планируемые результаты изучения учебного предмета</w:t>
      </w:r>
    </w:p>
    <w:p w:rsidR="001E62C7" w:rsidRPr="001E62C7" w:rsidRDefault="001E62C7" w:rsidP="00BC039E">
      <w:pPr>
        <w:widowControl w:val="0"/>
        <w:shd w:val="clear" w:color="auto" w:fill="FFFFFF"/>
        <w:tabs>
          <w:tab w:val="left" w:pos="606"/>
        </w:tabs>
        <w:rPr>
          <w:rFonts w:eastAsia="Calibri" w:cs="Times New Roman"/>
          <w:b/>
          <w:bCs/>
          <w:color w:val="000000"/>
          <w:szCs w:val="24"/>
          <w:lang w:eastAsia="ru-RU"/>
        </w:rPr>
      </w:pPr>
      <w:r w:rsidRPr="001E62C7">
        <w:rPr>
          <w:rFonts w:eastAsia="Calibri" w:cs="Times New Roman"/>
          <w:b/>
          <w:bCs/>
          <w:color w:val="000000"/>
          <w:szCs w:val="24"/>
          <w:lang w:eastAsia="ru-RU"/>
        </w:rPr>
        <w:t>В</w:t>
      </w:r>
      <w:r w:rsidRPr="001E62C7">
        <w:rPr>
          <w:rFonts w:eastAsia="Calibri" w:cs="Times New Roman"/>
          <w:color w:val="000000"/>
          <w:szCs w:val="24"/>
          <w:lang w:eastAsia="ru-RU"/>
        </w:rPr>
        <w:t xml:space="preserve"> </w:t>
      </w:r>
      <w:r w:rsidRPr="001E62C7">
        <w:rPr>
          <w:rFonts w:eastAsia="Calibri" w:cs="Times New Roman"/>
          <w:b/>
          <w:bCs/>
          <w:color w:val="000000"/>
          <w:szCs w:val="24"/>
          <w:lang w:eastAsia="ru-RU"/>
        </w:rPr>
        <w:t>результате изучения тем раздела учащиеся должны:</w:t>
      </w:r>
    </w:p>
    <w:p w:rsidR="001E62C7" w:rsidRPr="001E62C7" w:rsidRDefault="001E62C7" w:rsidP="00BC039E">
      <w:pPr>
        <w:rPr>
          <w:rFonts w:eastAsia="Calibri" w:cs="Times New Roman"/>
          <w:b/>
          <w:bCs/>
          <w:szCs w:val="24"/>
        </w:rPr>
      </w:pPr>
    </w:p>
    <w:p w:rsidR="001E62C7" w:rsidRPr="001E62C7" w:rsidRDefault="001E62C7" w:rsidP="00BC039E">
      <w:pPr>
        <w:widowControl w:val="0"/>
        <w:rPr>
          <w:rFonts w:eastAsia="Calibri" w:cs="Times New Roman"/>
          <w:b/>
          <w:bCs/>
          <w:noProof/>
          <w:szCs w:val="24"/>
          <w:lang w:eastAsia="ru-RU"/>
        </w:rPr>
      </w:pPr>
      <w:r w:rsidRPr="001E62C7">
        <w:rPr>
          <w:rFonts w:eastAsia="Calibri" w:cs="Times New Roman"/>
          <w:b/>
          <w:bCs/>
          <w:noProof/>
          <w:szCs w:val="24"/>
          <w:lang w:eastAsia="ru-RU"/>
        </w:rPr>
        <w:t>Знать/ понимать:</w:t>
      </w:r>
    </w:p>
    <w:p w:rsidR="001E62C7" w:rsidRPr="001E62C7" w:rsidRDefault="001E62C7" w:rsidP="00BC039E">
      <w:pPr>
        <w:widowControl w:val="0"/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 xml:space="preserve">-основные технологические понятия; </w:t>
      </w:r>
    </w:p>
    <w:p w:rsidR="001E62C7" w:rsidRPr="001E62C7" w:rsidRDefault="001E62C7" w:rsidP="00BC039E">
      <w:pPr>
        <w:widowControl w:val="0"/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 xml:space="preserve">-назначение и технологические свойства материалов; </w:t>
      </w:r>
    </w:p>
    <w:p w:rsidR="001E62C7" w:rsidRPr="001E62C7" w:rsidRDefault="001E62C7" w:rsidP="00BC039E">
      <w:pPr>
        <w:widowControl w:val="0"/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 xml:space="preserve">-назначение и устройство применяемых ручных инструментов, приспособлений, машин и оборудования; </w:t>
      </w:r>
    </w:p>
    <w:p w:rsidR="001E62C7" w:rsidRPr="001E62C7" w:rsidRDefault="001E62C7" w:rsidP="00BC039E">
      <w:pPr>
        <w:widowControl w:val="0"/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 xml:space="preserve">-виды, приемы и последовательность выполнения технологических операций; </w:t>
      </w:r>
    </w:p>
    <w:p w:rsidR="001E62C7" w:rsidRPr="001E62C7" w:rsidRDefault="001E62C7" w:rsidP="00BC039E">
      <w:pPr>
        <w:widowControl w:val="0"/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 xml:space="preserve">-влияние различных технологий обработки материалов и получения продукции на окружающую среду и здоровье человека; </w:t>
      </w:r>
    </w:p>
    <w:p w:rsidR="001E62C7" w:rsidRPr="001E62C7" w:rsidRDefault="001E62C7" w:rsidP="00BC039E">
      <w:pPr>
        <w:widowControl w:val="0"/>
        <w:rPr>
          <w:rFonts w:eastAsia="Calibri" w:cs="Times New Roman"/>
          <w:b/>
          <w:bCs/>
          <w:noProof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>-профессии и специальности, связанные с обработкой материалов, созданием изделий из них. получением продукции.</w:t>
      </w:r>
    </w:p>
    <w:p w:rsidR="001E62C7" w:rsidRPr="001E62C7" w:rsidRDefault="001E62C7" w:rsidP="00BC039E">
      <w:pPr>
        <w:widowControl w:val="0"/>
        <w:rPr>
          <w:rFonts w:eastAsia="Calibri" w:cs="Times New Roman"/>
          <w:noProof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b/>
          <w:bCs/>
          <w:noProof/>
          <w:color w:val="000000"/>
          <w:szCs w:val="24"/>
          <w:shd w:val="clear" w:color="auto" w:fill="FFFFFF"/>
          <w:lang w:eastAsia="ru-RU"/>
        </w:rPr>
        <w:t>Уметь:</w:t>
      </w:r>
    </w:p>
    <w:p w:rsidR="001E62C7" w:rsidRPr="001E62C7" w:rsidRDefault="001E62C7" w:rsidP="00BC039E">
      <w:pPr>
        <w:widowControl w:val="0"/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>-рационально организовывать рабочее место;</w:t>
      </w:r>
    </w:p>
    <w:p w:rsidR="001E62C7" w:rsidRPr="001E62C7" w:rsidRDefault="001E62C7" w:rsidP="00BC039E">
      <w:pPr>
        <w:widowControl w:val="0"/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 xml:space="preserve"> -находить необходимую информацию в различных источниках, применять конструкторскую и технологическую документацию;</w:t>
      </w:r>
    </w:p>
    <w:p w:rsidR="001E62C7" w:rsidRPr="001E62C7" w:rsidRDefault="001E62C7" w:rsidP="00BC039E">
      <w:pPr>
        <w:widowControl w:val="0"/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 xml:space="preserve"> -составлять последовательность выполнения технологических операций для изготовления изделия или получения продукта;</w:t>
      </w:r>
    </w:p>
    <w:p w:rsidR="001E62C7" w:rsidRPr="001E62C7" w:rsidRDefault="001E62C7" w:rsidP="00BC039E">
      <w:pPr>
        <w:widowControl w:val="0"/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 xml:space="preserve">-выбирать материалы, инструменты и оборудование для выполнения работ; </w:t>
      </w:r>
    </w:p>
    <w:p w:rsidR="001E62C7" w:rsidRPr="001E62C7" w:rsidRDefault="001E62C7" w:rsidP="00BC039E">
      <w:pPr>
        <w:widowControl w:val="0"/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>-выполнять технологические операции с использованием ручных инструментов, приспособлений, машин и оборудования;</w:t>
      </w:r>
    </w:p>
    <w:p w:rsidR="001E62C7" w:rsidRPr="001E62C7" w:rsidRDefault="001E62C7" w:rsidP="00BC039E">
      <w:pPr>
        <w:widowControl w:val="0"/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 xml:space="preserve"> -соблюдать требования безопасности труда и правила пользования ручными инструментами, машинами и оборудованием;</w:t>
      </w:r>
    </w:p>
    <w:p w:rsidR="001E62C7" w:rsidRPr="001E62C7" w:rsidRDefault="001E62C7" w:rsidP="00BC039E">
      <w:pPr>
        <w:widowControl w:val="0"/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 xml:space="preserve">- осуществлять доступными средствами контроль качества изготавливаемого изделия (детали); </w:t>
      </w:r>
    </w:p>
    <w:p w:rsidR="001E62C7" w:rsidRPr="001E62C7" w:rsidRDefault="001E62C7" w:rsidP="00BC039E">
      <w:pPr>
        <w:widowControl w:val="0"/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 xml:space="preserve">-находить и устранять допущенные дефекты; </w:t>
      </w:r>
    </w:p>
    <w:p w:rsidR="001E62C7" w:rsidRPr="001E62C7" w:rsidRDefault="001E62C7" w:rsidP="00BC039E">
      <w:pPr>
        <w:widowControl w:val="0"/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 xml:space="preserve">-проводить разработку учебного проекта изготовления изделия или получения продукта с использованием освоенных технологий и доступных материалов; </w:t>
      </w:r>
    </w:p>
    <w:p w:rsidR="001E62C7" w:rsidRPr="001E62C7" w:rsidRDefault="00536F72" w:rsidP="00BC039E">
      <w:pPr>
        <w:widowControl w:val="0"/>
        <w:rPr>
          <w:rFonts w:eastAsia="Calibri" w:cs="Times New Roman"/>
          <w:b/>
          <w:bCs/>
          <w:noProof/>
          <w:szCs w:val="24"/>
          <w:shd w:val="clear" w:color="auto" w:fill="FFFFFF"/>
          <w:lang w:eastAsia="ru-RU"/>
        </w:rPr>
      </w:pPr>
      <w:r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 xml:space="preserve">         </w:t>
      </w:r>
      <w:r w:rsidR="001E62C7"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>-планировать работы с учетом имеющихся ресурсов и условий; распределять работу при коллективной деятельности.</w:t>
      </w:r>
    </w:p>
    <w:p w:rsidR="00973D14" w:rsidRDefault="001E62C7" w:rsidP="00BC039E">
      <w:pPr>
        <w:widowControl w:val="0"/>
        <w:ind w:firstLine="567"/>
        <w:jc w:val="both"/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lastRenderedPageBreak/>
        <w:t xml:space="preserve">-использовать приобретенные знания и умения в практической деятельности и повседневной жизни для получения технико-технологических </w:t>
      </w:r>
      <w:r w:rsidR="00536F72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 xml:space="preserve"> </w:t>
      </w:r>
    </w:p>
    <w:p w:rsidR="001E62C7" w:rsidRPr="001E62C7" w:rsidRDefault="001E62C7" w:rsidP="00BC039E">
      <w:pPr>
        <w:widowControl w:val="0"/>
        <w:ind w:firstLine="567"/>
        <w:jc w:val="both"/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 xml:space="preserve">сведений </w:t>
      </w:r>
      <w:r w:rsidRPr="001E62C7">
        <w:rPr>
          <w:rFonts w:eastAsia="Calibri" w:cs="Times New Roman"/>
          <w:i/>
          <w:iCs/>
          <w:noProof/>
          <w:color w:val="000000"/>
          <w:szCs w:val="24"/>
          <w:shd w:val="clear" w:color="auto" w:fill="FFFFFF"/>
          <w:lang w:eastAsia="x-none"/>
        </w:rPr>
        <w:t>и</w:t>
      </w: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>з разнообразных источников информации;</w:t>
      </w:r>
    </w:p>
    <w:p w:rsidR="001E62C7" w:rsidRPr="001E62C7" w:rsidRDefault="001E62C7" w:rsidP="00BC039E">
      <w:pPr>
        <w:widowControl w:val="0"/>
        <w:ind w:firstLine="567"/>
        <w:jc w:val="both"/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 xml:space="preserve">-организации индивидуальной и коллективной трудовой деятельности; изготовления или ремонта изделий </w:t>
      </w:r>
      <w:r w:rsidRPr="001E62C7">
        <w:rPr>
          <w:rFonts w:eastAsia="Calibri" w:cs="Times New Roman"/>
          <w:i/>
          <w:iCs/>
          <w:noProof/>
          <w:color w:val="000000"/>
          <w:szCs w:val="24"/>
          <w:shd w:val="clear" w:color="auto" w:fill="FFFFFF"/>
          <w:lang w:eastAsia="x-none"/>
        </w:rPr>
        <w:t>и</w:t>
      </w: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>з различных материалов;</w:t>
      </w:r>
    </w:p>
    <w:p w:rsidR="001E62C7" w:rsidRPr="001E62C7" w:rsidRDefault="001E62C7" w:rsidP="00BC039E">
      <w:pPr>
        <w:widowControl w:val="0"/>
        <w:ind w:firstLine="567"/>
        <w:jc w:val="both"/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>-создания изделий или получения продукта с использованием ручных инструментов, машин, оборудования и приспособлений;</w:t>
      </w:r>
    </w:p>
    <w:p w:rsidR="001E62C7" w:rsidRPr="001E62C7" w:rsidRDefault="001E62C7" w:rsidP="00BC039E">
      <w:pPr>
        <w:widowControl w:val="0"/>
        <w:ind w:firstLine="567"/>
        <w:jc w:val="both"/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 xml:space="preserve">-контроля качества выполняемых работ с применением мерительных, контрольных и разметочных инструментов; </w:t>
      </w:r>
    </w:p>
    <w:p w:rsidR="001E62C7" w:rsidRPr="001E62C7" w:rsidRDefault="001E62C7" w:rsidP="00BC039E">
      <w:pPr>
        <w:widowControl w:val="0"/>
        <w:ind w:firstLine="567"/>
        <w:jc w:val="both"/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 xml:space="preserve">-обеспечения безопасности труда; </w:t>
      </w:r>
    </w:p>
    <w:p w:rsidR="001E62C7" w:rsidRPr="001E62C7" w:rsidRDefault="001E62C7" w:rsidP="00BC039E">
      <w:pPr>
        <w:widowControl w:val="0"/>
        <w:ind w:firstLine="567"/>
        <w:jc w:val="both"/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 xml:space="preserve">-оценки затрат, необходимых для создания объекта или услуги; </w:t>
      </w:r>
    </w:p>
    <w:p w:rsidR="001E62C7" w:rsidRPr="001E62C7" w:rsidRDefault="001E62C7" w:rsidP="00BC039E">
      <w:pPr>
        <w:widowControl w:val="0"/>
        <w:ind w:firstLine="567"/>
        <w:jc w:val="both"/>
        <w:rPr>
          <w:rFonts w:eastAsia="Calibri" w:cs="Times New Roman"/>
          <w:b/>
          <w:bCs/>
          <w:noProof/>
          <w:szCs w:val="24"/>
          <w:shd w:val="clear" w:color="auto" w:fill="FFFFFF"/>
          <w:lang w:eastAsia="ru-RU"/>
        </w:rPr>
      </w:pPr>
      <w:r w:rsidRPr="001E62C7">
        <w:rPr>
          <w:rFonts w:eastAsia="Calibri" w:cs="Times New Roman"/>
          <w:noProof/>
          <w:color w:val="000000"/>
          <w:szCs w:val="24"/>
          <w:shd w:val="clear" w:color="auto" w:fill="FFFFFF"/>
          <w:lang w:eastAsia="ru-RU"/>
        </w:rPr>
        <w:t>-построения планов профессионального образования и трудоустройства.</w:t>
      </w:r>
    </w:p>
    <w:p w:rsidR="001E62C7" w:rsidRPr="001E62C7" w:rsidRDefault="001E62C7" w:rsidP="001E62C7">
      <w:pPr>
        <w:suppressAutoHyphens/>
        <w:jc w:val="center"/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1E62C7" w:rsidRPr="001E62C7" w:rsidRDefault="001E62C7" w:rsidP="001E62C7">
      <w:pPr>
        <w:textAlignment w:val="baseline"/>
        <w:rPr>
          <w:rFonts w:eastAsia="Times New Roman" w:cs="Times New Roman"/>
          <w:b/>
          <w:bCs/>
          <w:color w:val="000000"/>
          <w:kern w:val="24"/>
          <w:szCs w:val="24"/>
        </w:rPr>
      </w:pPr>
    </w:p>
    <w:p w:rsidR="001E62C7" w:rsidRPr="001E62C7" w:rsidRDefault="001E62C7" w:rsidP="001E62C7">
      <w:pPr>
        <w:jc w:val="center"/>
        <w:textAlignment w:val="baseline"/>
        <w:rPr>
          <w:rFonts w:eastAsia="Times New Roman" w:cs="Times New Roman"/>
          <w:b/>
          <w:bCs/>
          <w:color w:val="000000"/>
          <w:kern w:val="24"/>
          <w:sz w:val="32"/>
          <w:szCs w:val="32"/>
        </w:rPr>
      </w:pPr>
    </w:p>
    <w:p w:rsidR="001E62C7" w:rsidRPr="001E62C7" w:rsidRDefault="001E62C7" w:rsidP="001E62C7">
      <w:pPr>
        <w:jc w:val="center"/>
        <w:textAlignment w:val="baseline"/>
        <w:rPr>
          <w:rFonts w:eastAsia="Times New Roman" w:cs="Times New Roman"/>
          <w:b/>
          <w:bCs/>
          <w:color w:val="000000"/>
          <w:kern w:val="24"/>
          <w:sz w:val="32"/>
          <w:szCs w:val="32"/>
        </w:rPr>
      </w:pPr>
      <w:r w:rsidRPr="001E62C7">
        <w:rPr>
          <w:rFonts w:eastAsia="Times New Roman" w:cs="Times New Roman"/>
          <w:b/>
          <w:bCs/>
          <w:color w:val="000000"/>
          <w:kern w:val="24"/>
          <w:sz w:val="32"/>
          <w:szCs w:val="32"/>
        </w:rPr>
        <w:t>Требования по разделам технологической подготовки</w:t>
      </w:r>
    </w:p>
    <w:p w:rsidR="001E62C7" w:rsidRPr="001E62C7" w:rsidRDefault="001E62C7" w:rsidP="00BC039E">
      <w:pPr>
        <w:jc w:val="center"/>
        <w:textAlignment w:val="baseline"/>
        <w:rPr>
          <w:rFonts w:eastAsia="Times New Roman" w:cs="Times New Roman"/>
          <w:b/>
          <w:bCs/>
          <w:color w:val="000000"/>
          <w:kern w:val="24"/>
          <w:sz w:val="32"/>
          <w:szCs w:val="32"/>
        </w:rPr>
      </w:pPr>
      <w:r w:rsidRPr="001E62C7">
        <w:rPr>
          <w:rFonts w:eastAsia="Times New Roman" w:cs="Times New Roman"/>
          <w:b/>
          <w:bCs/>
          <w:color w:val="000000"/>
          <w:kern w:val="24"/>
          <w:sz w:val="32"/>
          <w:szCs w:val="32"/>
        </w:rPr>
        <w:t>В результате изучения технологии ученик в зависимости от изучаемого раздела должен:</w:t>
      </w:r>
    </w:p>
    <w:p w:rsidR="001E62C7" w:rsidRPr="001E62C7" w:rsidRDefault="001E62C7" w:rsidP="00BC039E">
      <w:pPr>
        <w:textAlignment w:val="baseline"/>
        <w:rPr>
          <w:rFonts w:eastAsia="Times New Roman" w:cs="Times New Roman"/>
          <w:color w:val="000000"/>
          <w:kern w:val="24"/>
          <w:szCs w:val="24"/>
        </w:rPr>
      </w:pPr>
    </w:p>
    <w:p w:rsidR="001E62C7" w:rsidRPr="001E62C7" w:rsidRDefault="001E62C7" w:rsidP="00BC039E">
      <w:pPr>
        <w:ind w:firstLine="708"/>
        <w:jc w:val="center"/>
        <w:textAlignment w:val="baseline"/>
        <w:rPr>
          <w:rFonts w:eastAsia="Times New Roman" w:cs="Times New Roman"/>
          <w:b/>
          <w:bCs/>
          <w:color w:val="000000"/>
          <w:kern w:val="24"/>
          <w:sz w:val="28"/>
          <w:szCs w:val="28"/>
        </w:rPr>
      </w:pPr>
      <w:r w:rsidRPr="001E62C7">
        <w:rPr>
          <w:rFonts w:eastAsia="Times New Roman" w:cs="Times New Roman"/>
          <w:b/>
          <w:bCs/>
          <w:color w:val="000000"/>
          <w:kern w:val="24"/>
          <w:sz w:val="28"/>
          <w:szCs w:val="28"/>
        </w:rPr>
        <w:t>Раздел «Создание изделий из конструкционных и поделочных материалов»</w:t>
      </w:r>
    </w:p>
    <w:p w:rsidR="001E62C7" w:rsidRPr="001E62C7" w:rsidRDefault="001E62C7" w:rsidP="00BC039E">
      <w:pPr>
        <w:ind w:firstLine="708"/>
        <w:textAlignment w:val="baseline"/>
        <w:rPr>
          <w:rFonts w:eastAsia="Times New Roman" w:cs="Times New Roman"/>
          <w:b/>
          <w:bCs/>
          <w:color w:val="000000"/>
          <w:kern w:val="24"/>
          <w:szCs w:val="24"/>
        </w:rPr>
      </w:pPr>
      <w:r w:rsidRPr="001E62C7">
        <w:rPr>
          <w:rFonts w:eastAsia="Times New Roman" w:cs="Times New Roman"/>
          <w:b/>
          <w:bCs/>
          <w:color w:val="000000"/>
          <w:kern w:val="24"/>
          <w:szCs w:val="24"/>
        </w:rPr>
        <w:t>знать/понимать</w:t>
      </w:r>
    </w:p>
    <w:p w:rsidR="001E62C7" w:rsidRPr="001E62C7" w:rsidRDefault="001E62C7" w:rsidP="00C15A81">
      <w:pPr>
        <w:textAlignment w:val="baseline"/>
        <w:rPr>
          <w:rFonts w:eastAsia="Times New Roman" w:cs="Times New Roman"/>
          <w:color w:val="000000"/>
          <w:kern w:val="24"/>
          <w:szCs w:val="24"/>
        </w:rPr>
      </w:pPr>
      <w:r w:rsidRPr="001E62C7">
        <w:rPr>
          <w:rFonts w:eastAsia="Times New Roman" w:cs="Times New Roman"/>
          <w:color w:val="000000"/>
          <w:kern w:val="24"/>
          <w:szCs w:val="24"/>
        </w:rPr>
        <w:t xml:space="preserve">методы защиты материалов от воздействия окружающей среды; виды декоративной отделки изделий (деталей) из различных </w:t>
      </w:r>
    </w:p>
    <w:p w:rsidR="001E62C7" w:rsidRPr="001E62C7" w:rsidRDefault="001E62C7" w:rsidP="00BC039E">
      <w:pPr>
        <w:textAlignment w:val="baseline"/>
        <w:rPr>
          <w:rFonts w:eastAsia="Times New Roman" w:cs="Times New Roman"/>
          <w:color w:val="000000"/>
          <w:kern w:val="24"/>
          <w:szCs w:val="24"/>
        </w:rPr>
      </w:pPr>
      <w:r w:rsidRPr="001E62C7">
        <w:rPr>
          <w:rFonts w:eastAsia="Times New Roman" w:cs="Times New Roman"/>
          <w:color w:val="000000"/>
          <w:kern w:val="24"/>
          <w:szCs w:val="24"/>
        </w:rPr>
        <w:t>материалов; традиционные виды ремёсел, народных промыслов;</w:t>
      </w:r>
    </w:p>
    <w:p w:rsidR="001E62C7" w:rsidRPr="001E62C7" w:rsidRDefault="001E62C7" w:rsidP="00BC039E">
      <w:pPr>
        <w:ind w:firstLine="708"/>
        <w:textAlignment w:val="baseline"/>
        <w:rPr>
          <w:rFonts w:eastAsia="Times New Roman" w:cs="Times New Roman"/>
          <w:b/>
          <w:bCs/>
          <w:color w:val="000000"/>
          <w:kern w:val="24"/>
          <w:szCs w:val="24"/>
        </w:rPr>
      </w:pPr>
      <w:r w:rsidRPr="001E62C7">
        <w:rPr>
          <w:rFonts w:eastAsia="Times New Roman" w:cs="Times New Roman"/>
          <w:b/>
          <w:bCs/>
          <w:color w:val="000000"/>
          <w:kern w:val="24"/>
          <w:szCs w:val="24"/>
        </w:rPr>
        <w:t>уметь</w:t>
      </w:r>
    </w:p>
    <w:p w:rsidR="001E62C7" w:rsidRPr="001E62C7" w:rsidRDefault="001E62C7" w:rsidP="00C15A81">
      <w:pPr>
        <w:textAlignment w:val="baseline"/>
        <w:rPr>
          <w:rFonts w:eastAsia="Times New Roman" w:cs="Times New Roman"/>
          <w:b/>
          <w:bCs/>
          <w:color w:val="000000"/>
          <w:kern w:val="24"/>
          <w:szCs w:val="24"/>
        </w:rPr>
      </w:pPr>
      <w:r w:rsidRPr="001E62C7">
        <w:rPr>
          <w:rFonts w:eastAsia="Times New Roman" w:cs="Times New Roman"/>
          <w:color w:val="000000"/>
          <w:kern w:val="24"/>
          <w:szCs w:val="24"/>
        </w:rPr>
        <w:t xml:space="preserve">обосновывать функциональные качества изготовляемого изделия (детали); выполнять разметку деталей на основе технологической </w:t>
      </w:r>
    </w:p>
    <w:p w:rsidR="001E62C7" w:rsidRPr="001E62C7" w:rsidRDefault="001E62C7" w:rsidP="00BC039E">
      <w:pPr>
        <w:textAlignment w:val="baseline"/>
        <w:rPr>
          <w:rFonts w:eastAsia="Times New Roman" w:cs="Times New Roman"/>
          <w:b/>
          <w:bCs/>
          <w:color w:val="000000"/>
          <w:kern w:val="24"/>
          <w:szCs w:val="24"/>
        </w:rPr>
      </w:pPr>
      <w:r w:rsidRPr="001E62C7">
        <w:rPr>
          <w:rFonts w:eastAsia="Times New Roman" w:cs="Times New Roman"/>
          <w:color w:val="000000"/>
          <w:kern w:val="24"/>
          <w:szCs w:val="24"/>
        </w:rPr>
        <w:t>документации; проводить технологические операции, связанные с обработкой деталей резанием и пластическим формованием; осуществлять инструментальный контроль качества изготавливаемого изделия (детали); осуществлять монтаж изделия; выполнять отделку изделий; осуществлять один из распространённых в регионе видов декоративно-прикладной обработки материалов</w:t>
      </w:r>
    </w:p>
    <w:p w:rsidR="001E62C7" w:rsidRPr="001E62C7" w:rsidRDefault="001E62C7" w:rsidP="00BC039E">
      <w:pPr>
        <w:ind w:firstLine="480"/>
        <w:textAlignment w:val="baseline"/>
        <w:rPr>
          <w:rFonts w:eastAsia="Times New Roman" w:cs="Times New Roman"/>
          <w:color w:val="000000"/>
          <w:kern w:val="24"/>
          <w:szCs w:val="24"/>
        </w:rPr>
      </w:pPr>
      <w:r w:rsidRPr="001E62C7">
        <w:rPr>
          <w:rFonts w:eastAsia="Times New Roman" w:cs="Times New Roman"/>
          <w:b/>
          <w:bCs/>
          <w:color w:val="000000"/>
          <w:kern w:val="24"/>
          <w:szCs w:val="24"/>
        </w:rPr>
        <w:t xml:space="preserve">использовать приобретённые знания и умения в практической деятельности и повседневной жизни </w:t>
      </w:r>
      <w:r w:rsidRPr="001E62C7">
        <w:rPr>
          <w:rFonts w:eastAsia="Times New Roman" w:cs="Times New Roman"/>
          <w:color w:val="000000"/>
          <w:kern w:val="24"/>
          <w:szCs w:val="24"/>
        </w:rPr>
        <w:t>для:</w:t>
      </w:r>
    </w:p>
    <w:p w:rsidR="001E62C7" w:rsidRPr="001E62C7" w:rsidRDefault="001E62C7" w:rsidP="00C15A81">
      <w:pPr>
        <w:textAlignment w:val="baseline"/>
        <w:rPr>
          <w:rFonts w:eastAsia="Times New Roman" w:cs="Times New Roman"/>
          <w:color w:val="000000"/>
          <w:kern w:val="24"/>
          <w:szCs w:val="24"/>
        </w:rPr>
      </w:pPr>
      <w:r w:rsidRPr="001E62C7">
        <w:rPr>
          <w:rFonts w:eastAsia="Times New Roman" w:cs="Times New Roman"/>
          <w:color w:val="000000"/>
          <w:kern w:val="24"/>
          <w:szCs w:val="24"/>
        </w:rPr>
        <w:t>изготовления или ремонта изделий из конструкционных и поделочных материалов; защиты изделий от воздействия окружающей среды,</w:t>
      </w:r>
    </w:p>
    <w:p w:rsidR="001E62C7" w:rsidRPr="001E62C7" w:rsidRDefault="001E62C7" w:rsidP="00BC039E">
      <w:pPr>
        <w:textAlignment w:val="baseline"/>
        <w:rPr>
          <w:rFonts w:eastAsia="Times New Roman" w:cs="Times New Roman"/>
          <w:color w:val="000000"/>
          <w:kern w:val="24"/>
          <w:szCs w:val="24"/>
        </w:rPr>
      </w:pPr>
      <w:r w:rsidRPr="001E62C7">
        <w:rPr>
          <w:rFonts w:eastAsia="Times New Roman" w:cs="Times New Roman"/>
          <w:color w:val="000000"/>
          <w:kern w:val="24"/>
          <w:szCs w:val="24"/>
        </w:rPr>
        <w:t>выполнения декоративно-прикладной обработки материалов и повышения потребительских качеств изделий</w:t>
      </w:r>
    </w:p>
    <w:p w:rsidR="001E62C7" w:rsidRPr="001E62C7" w:rsidRDefault="001E62C7" w:rsidP="00BC039E">
      <w:pPr>
        <w:ind w:firstLine="284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E62C7" w:rsidRPr="001E62C7" w:rsidRDefault="001E62C7" w:rsidP="00BC039E">
      <w:pPr>
        <w:ind w:firstLine="284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E62C7">
        <w:rPr>
          <w:rFonts w:eastAsia="Times New Roman" w:cs="Times New Roman"/>
          <w:b/>
          <w:bCs/>
          <w:sz w:val="28"/>
          <w:szCs w:val="28"/>
          <w:lang w:eastAsia="ru-RU"/>
        </w:rPr>
        <w:t>Раздел «Электротехнические работы»</w:t>
      </w:r>
    </w:p>
    <w:p w:rsidR="001E62C7" w:rsidRPr="001E62C7" w:rsidRDefault="001E62C7" w:rsidP="00BC039E">
      <w:pPr>
        <w:spacing w:line="20" w:lineRule="atLeast"/>
        <w:jc w:val="both"/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b/>
          <w:bCs/>
          <w:szCs w:val="24"/>
          <w:lang w:eastAsia="ru-RU"/>
        </w:rPr>
        <w:t>знать/понимать</w:t>
      </w:r>
    </w:p>
    <w:p w:rsidR="001E62C7" w:rsidRPr="001E62C7" w:rsidRDefault="001E62C7" w:rsidP="00C15A81">
      <w:pPr>
        <w:spacing w:line="252" w:lineRule="auto"/>
        <w:jc w:val="both"/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назначение и виды устройств защиты бытовых электроустановок от перегрузки; правила безопасной эксплуатации бытовой техники; пути экономии электрической энергии в быту;</w:t>
      </w:r>
    </w:p>
    <w:p w:rsidR="00973D14" w:rsidRDefault="00973D14" w:rsidP="00BC039E">
      <w:pPr>
        <w:spacing w:line="20" w:lineRule="atLeast"/>
        <w:jc w:val="both"/>
        <w:rPr>
          <w:rFonts w:eastAsia="Times New Roman" w:cs="Times New Roman"/>
          <w:b/>
          <w:bCs/>
          <w:szCs w:val="24"/>
          <w:lang w:eastAsia="ru-RU"/>
        </w:rPr>
      </w:pPr>
    </w:p>
    <w:p w:rsidR="001E62C7" w:rsidRPr="001E62C7" w:rsidRDefault="001E62C7" w:rsidP="00973D14">
      <w:pPr>
        <w:spacing w:line="20" w:lineRule="atLeast"/>
        <w:ind w:firstLine="708"/>
        <w:jc w:val="both"/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b/>
          <w:bCs/>
          <w:szCs w:val="24"/>
          <w:lang w:eastAsia="ru-RU"/>
        </w:rPr>
        <w:t>уметь</w:t>
      </w:r>
    </w:p>
    <w:p w:rsidR="001E62C7" w:rsidRPr="001E62C7" w:rsidRDefault="001E62C7" w:rsidP="00C15A81">
      <w:pPr>
        <w:spacing w:line="252" w:lineRule="auto"/>
        <w:jc w:val="both"/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lastRenderedPageBreak/>
        <w:t>объяснять работу простых электрических устройств по их принципиальным или функциональным схемам; рассчитывать стоимость потребляемой электрической энергии; включать в электрическую цепь маломощный двигатель с напряжением до 42 в;</w:t>
      </w:r>
    </w:p>
    <w:p w:rsidR="001E62C7" w:rsidRPr="001E62C7" w:rsidRDefault="001E62C7" w:rsidP="00BC039E">
      <w:pPr>
        <w:spacing w:line="20" w:lineRule="atLeast"/>
        <w:jc w:val="both"/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b/>
          <w:bCs/>
          <w:szCs w:val="24"/>
          <w:lang w:eastAsia="ru-RU"/>
        </w:rPr>
        <w:t xml:space="preserve">использовать приобретённые знания и умения в практической деятельности и повседневной жизни </w:t>
      </w:r>
      <w:r w:rsidRPr="001E62C7">
        <w:rPr>
          <w:rFonts w:eastAsia="Times New Roman" w:cs="Times New Roman"/>
          <w:szCs w:val="24"/>
          <w:lang w:eastAsia="ru-RU"/>
        </w:rPr>
        <w:t>для:</w:t>
      </w:r>
    </w:p>
    <w:p w:rsidR="001E62C7" w:rsidRPr="001E62C7" w:rsidRDefault="001E62C7" w:rsidP="00C15A81">
      <w:pPr>
        <w:jc w:val="both"/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безопасной эксплуатации электротехнических и электробытовых приборов; оценки возможности подключения различных потребителей электрической энергии к квартирной проводке и определения нагрузки сети при их одновременном использовании; осуществления сборки электрических цепей простых электротехнических устройств по схемам</w:t>
      </w:r>
    </w:p>
    <w:p w:rsidR="001E62C7" w:rsidRPr="001E62C7" w:rsidRDefault="001E62C7" w:rsidP="00BC039E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E62C7" w:rsidRPr="001E62C7" w:rsidRDefault="001E62C7" w:rsidP="00BC039E">
      <w:pPr>
        <w:jc w:val="center"/>
        <w:rPr>
          <w:rFonts w:eastAsia="Times New Roman" w:cs="Times New Roman"/>
          <w:b/>
          <w:bCs/>
          <w:color w:val="000000"/>
          <w:kern w:val="24"/>
          <w:sz w:val="28"/>
          <w:szCs w:val="28"/>
        </w:rPr>
      </w:pPr>
      <w:r w:rsidRPr="001E62C7">
        <w:rPr>
          <w:rFonts w:eastAsia="Times New Roman" w:cs="Times New Roman"/>
          <w:b/>
          <w:bCs/>
          <w:sz w:val="28"/>
          <w:szCs w:val="28"/>
          <w:lang w:eastAsia="ru-RU"/>
        </w:rPr>
        <w:t xml:space="preserve">Раздел </w:t>
      </w:r>
      <w:r w:rsidRPr="001E62C7">
        <w:rPr>
          <w:rFonts w:eastAsia="Times New Roman" w:cs="Times New Roman"/>
          <w:b/>
          <w:bCs/>
          <w:caps/>
          <w:sz w:val="28"/>
          <w:szCs w:val="28"/>
          <w:lang w:eastAsia="ru-RU"/>
        </w:rPr>
        <w:t>«Т</w:t>
      </w:r>
      <w:r w:rsidRPr="001E62C7">
        <w:rPr>
          <w:rFonts w:eastAsia="Times New Roman" w:cs="Times New Roman"/>
          <w:b/>
          <w:bCs/>
          <w:sz w:val="28"/>
          <w:szCs w:val="28"/>
          <w:lang w:eastAsia="ru-RU"/>
        </w:rPr>
        <w:t>ехнология ведения дома»</w:t>
      </w:r>
    </w:p>
    <w:p w:rsidR="00973D14" w:rsidRDefault="001E62C7" w:rsidP="00973D14">
      <w:pPr>
        <w:ind w:firstLine="567"/>
        <w:jc w:val="both"/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b/>
          <w:bCs/>
          <w:szCs w:val="24"/>
          <w:lang w:eastAsia="ru-RU"/>
        </w:rPr>
        <w:t>знать/понимать</w:t>
      </w:r>
    </w:p>
    <w:p w:rsidR="001E62C7" w:rsidRPr="001E62C7" w:rsidRDefault="001E62C7" w:rsidP="00973D14">
      <w:pPr>
        <w:jc w:val="both"/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 xml:space="preserve">характеристики основных функциональных зон в жилых помещениях; инженерные коммуникации в жилых помещениях, виды </w:t>
      </w:r>
    </w:p>
    <w:p w:rsidR="001E62C7" w:rsidRPr="001E62C7" w:rsidRDefault="001E62C7" w:rsidP="00973D14">
      <w:pPr>
        <w:jc w:val="both"/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ремонтно-отделочных работ; материалы и инструменты для ремонта и отделки помещений; основные виды бытовых домашних работ</w:t>
      </w:r>
    </w:p>
    <w:p w:rsidR="001E62C7" w:rsidRPr="001E62C7" w:rsidRDefault="001E62C7" w:rsidP="00973D14">
      <w:pPr>
        <w:jc w:val="both"/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 xml:space="preserve">средства оформления интерьера; назначение основных видов современной бытовой техники; санитарно-технические работы; виды </w:t>
      </w:r>
    </w:p>
    <w:p w:rsidR="001E62C7" w:rsidRPr="001E62C7" w:rsidRDefault="001E62C7" w:rsidP="00973D14">
      <w:pPr>
        <w:jc w:val="both"/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санитарно-технических устройств; причины протечек в кранах, вентилях и сливных бачках канализации;</w:t>
      </w:r>
    </w:p>
    <w:p w:rsidR="001E62C7" w:rsidRPr="001E62C7" w:rsidRDefault="001E62C7" w:rsidP="00BC039E">
      <w:pPr>
        <w:ind w:firstLine="567"/>
        <w:jc w:val="both"/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b/>
          <w:bCs/>
          <w:szCs w:val="24"/>
          <w:lang w:eastAsia="ru-RU"/>
        </w:rPr>
        <w:t>уметь</w:t>
      </w:r>
    </w:p>
    <w:p w:rsidR="001E62C7" w:rsidRPr="001E62C7" w:rsidRDefault="001E62C7" w:rsidP="00C15A81">
      <w:pPr>
        <w:jc w:val="both"/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 xml:space="preserve">планировать ремонтно-отделочные работы с указанием материалов, инструментов, оборудования и примерных затрат; подбирать </w:t>
      </w:r>
    </w:p>
    <w:p w:rsidR="001E62C7" w:rsidRPr="001E62C7" w:rsidRDefault="001E62C7" w:rsidP="00BC039E">
      <w:pPr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 xml:space="preserve">покрытия в соответствии с функциональным назначением помещений; заменять уплотнительные прокладки в кране или вентиле; </w:t>
      </w:r>
    </w:p>
    <w:p w:rsidR="001E62C7" w:rsidRPr="001E62C7" w:rsidRDefault="001E62C7" w:rsidP="00BC039E">
      <w:pPr>
        <w:ind w:firstLine="567"/>
        <w:jc w:val="both"/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соблюдать правила пользования современной бытовой техникой;</w:t>
      </w:r>
    </w:p>
    <w:p w:rsidR="001E62C7" w:rsidRPr="001E62C7" w:rsidRDefault="001E62C7" w:rsidP="00BC039E">
      <w:pPr>
        <w:ind w:firstLine="567"/>
        <w:jc w:val="both"/>
        <w:rPr>
          <w:rFonts w:eastAsia="Times New Roman" w:cs="Times New Roman"/>
          <w:b/>
          <w:bCs/>
          <w:szCs w:val="24"/>
          <w:lang w:eastAsia="ru-RU"/>
        </w:rPr>
      </w:pPr>
    </w:p>
    <w:p w:rsidR="001E62C7" w:rsidRPr="001E62C7" w:rsidRDefault="001E62C7" w:rsidP="00BC039E">
      <w:pPr>
        <w:ind w:firstLine="567"/>
        <w:jc w:val="both"/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b/>
          <w:bCs/>
          <w:szCs w:val="24"/>
          <w:lang w:eastAsia="ru-RU"/>
        </w:rPr>
        <w:t xml:space="preserve">использовать приобретённые знания и умения в практической деятельности и повседневной жизни </w:t>
      </w:r>
      <w:r w:rsidRPr="001E62C7">
        <w:rPr>
          <w:rFonts w:eastAsia="Times New Roman" w:cs="Times New Roman"/>
          <w:szCs w:val="24"/>
          <w:lang w:eastAsia="ru-RU"/>
        </w:rPr>
        <w:t>для:</w:t>
      </w:r>
    </w:p>
    <w:p w:rsidR="001E62C7" w:rsidRPr="001E62C7" w:rsidRDefault="001E62C7" w:rsidP="00C15A81">
      <w:pPr>
        <w:jc w:val="both"/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 xml:space="preserve">выбора рациональных способов и средств ухода за одеждой и обувью; применения бытовых санитарно-гигиенических средств; </w:t>
      </w:r>
    </w:p>
    <w:p w:rsidR="001E62C7" w:rsidRPr="001E62C7" w:rsidRDefault="001E62C7" w:rsidP="00C15A81">
      <w:pPr>
        <w:jc w:val="both"/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выполнения ремонтно-отделочных работ с использованием современных материалов для ремонта и отделки помещений; применения</w:t>
      </w:r>
    </w:p>
    <w:p w:rsidR="001E62C7" w:rsidRPr="001E62C7" w:rsidRDefault="001E62C7" w:rsidP="00BC039E">
      <w:pPr>
        <w:jc w:val="both"/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средств индивидуальной защиты и гигиены</w:t>
      </w:r>
    </w:p>
    <w:p w:rsidR="00C15A81" w:rsidRDefault="00C15A81" w:rsidP="00BC039E">
      <w:pPr>
        <w:keepNext/>
        <w:suppressAutoHyphens/>
        <w:jc w:val="center"/>
        <w:outlineLvl w:val="1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E62C7" w:rsidRPr="001E62C7" w:rsidRDefault="001E62C7" w:rsidP="00BC039E">
      <w:pPr>
        <w:keepNext/>
        <w:suppressAutoHyphens/>
        <w:jc w:val="center"/>
        <w:outlineLvl w:val="1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E62C7">
        <w:rPr>
          <w:rFonts w:eastAsia="Times New Roman" w:cs="Times New Roman"/>
          <w:b/>
          <w:bCs/>
          <w:sz w:val="28"/>
          <w:szCs w:val="28"/>
          <w:lang w:eastAsia="ru-RU"/>
        </w:rPr>
        <w:t>Раздел «Черчение и графика»</w:t>
      </w:r>
    </w:p>
    <w:p w:rsidR="001E62C7" w:rsidRPr="001E62C7" w:rsidRDefault="001E62C7" w:rsidP="00973D14">
      <w:pPr>
        <w:suppressAutoHyphens/>
        <w:ind w:firstLine="708"/>
        <w:jc w:val="both"/>
        <w:rPr>
          <w:rFonts w:eastAsia="Times New Roman" w:cs="Times New Roman"/>
          <w:b/>
          <w:bCs/>
          <w:szCs w:val="24"/>
        </w:rPr>
      </w:pPr>
      <w:r w:rsidRPr="001E62C7">
        <w:rPr>
          <w:rFonts w:eastAsia="Times New Roman" w:cs="Times New Roman"/>
          <w:b/>
          <w:bCs/>
          <w:szCs w:val="24"/>
        </w:rPr>
        <w:t>Знать/понимать</w:t>
      </w:r>
    </w:p>
    <w:p w:rsidR="001E62C7" w:rsidRPr="001E62C7" w:rsidRDefault="001E62C7" w:rsidP="00C15A81">
      <w:pPr>
        <w:suppressAutoHyphens/>
        <w:jc w:val="both"/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технологические понятия: графическая документации, технологическая карта, чертёж, эскиз, технический рисунок, схема, стандартизация</w:t>
      </w:r>
    </w:p>
    <w:p w:rsidR="001E62C7" w:rsidRPr="001E62C7" w:rsidRDefault="001E62C7" w:rsidP="00973D14">
      <w:pPr>
        <w:suppressAutoHyphens/>
        <w:ind w:firstLine="708"/>
        <w:jc w:val="both"/>
        <w:rPr>
          <w:rFonts w:eastAsia="Times New Roman" w:cs="Times New Roman"/>
          <w:b/>
          <w:bCs/>
          <w:szCs w:val="24"/>
        </w:rPr>
      </w:pPr>
      <w:r w:rsidRPr="001E62C7">
        <w:rPr>
          <w:rFonts w:eastAsia="Times New Roman" w:cs="Times New Roman"/>
          <w:b/>
          <w:bCs/>
          <w:szCs w:val="24"/>
        </w:rPr>
        <w:t>Уметь</w:t>
      </w:r>
    </w:p>
    <w:p w:rsidR="001E62C7" w:rsidRPr="001E62C7" w:rsidRDefault="001E62C7" w:rsidP="00C15A81">
      <w:pPr>
        <w:suppressAutoHyphens/>
        <w:jc w:val="both"/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выбирать способы графического отображения объекта или процесса; выполнять чертежи и эскизы, в том числе с использованием средств компьютерной поддержки; составлять учебные технологические карты; соблюдать требования к оформлению эскизов и чертежей</w:t>
      </w:r>
    </w:p>
    <w:p w:rsidR="001E62C7" w:rsidRPr="001E62C7" w:rsidRDefault="001E62C7" w:rsidP="00BC039E">
      <w:pPr>
        <w:suppressAutoHyphens/>
        <w:jc w:val="both"/>
        <w:rPr>
          <w:rFonts w:eastAsia="Times New Roman" w:cs="Times New Roman"/>
          <w:b/>
          <w:bCs/>
          <w:szCs w:val="24"/>
        </w:rPr>
      </w:pPr>
    </w:p>
    <w:p w:rsidR="001E62C7" w:rsidRPr="001E62C7" w:rsidRDefault="001E62C7" w:rsidP="00BC039E">
      <w:pPr>
        <w:suppressAutoHyphens/>
        <w:jc w:val="both"/>
        <w:rPr>
          <w:rFonts w:eastAsia="Times New Roman" w:cs="Times New Roman"/>
          <w:b/>
          <w:bCs/>
          <w:szCs w:val="24"/>
        </w:rPr>
      </w:pPr>
      <w:r w:rsidRPr="001E62C7">
        <w:rPr>
          <w:rFonts w:eastAsia="Times New Roman" w:cs="Times New Roman"/>
          <w:b/>
          <w:bCs/>
          <w:szCs w:val="24"/>
        </w:rPr>
        <w:t xml:space="preserve">Использовать приобретённые знания и умения в практической деятельности и повседневной жизни </w:t>
      </w:r>
      <w:r w:rsidRPr="001E62C7">
        <w:rPr>
          <w:rFonts w:eastAsia="Times New Roman" w:cs="Times New Roman"/>
          <w:szCs w:val="24"/>
        </w:rPr>
        <w:t>для</w:t>
      </w:r>
      <w:r w:rsidRPr="001E62C7">
        <w:rPr>
          <w:rFonts w:eastAsia="Times New Roman" w:cs="Times New Roman"/>
          <w:b/>
          <w:bCs/>
          <w:szCs w:val="24"/>
        </w:rPr>
        <w:t>:</w:t>
      </w:r>
    </w:p>
    <w:p w:rsidR="001E62C7" w:rsidRPr="001E62C7" w:rsidRDefault="001E62C7" w:rsidP="00C15A81">
      <w:pPr>
        <w:suppressAutoHyphens/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 xml:space="preserve">выполнения графических работ с использованием инструментов, приспособлений и компьютерной техники; чтения и выполнения чертежей, эскизов, схем, технических рисунков деталей и изделий </w:t>
      </w:r>
    </w:p>
    <w:p w:rsidR="001E62C7" w:rsidRPr="001E62C7" w:rsidRDefault="001E62C7" w:rsidP="00BC039E">
      <w:pPr>
        <w:keepNext/>
        <w:suppressAutoHyphens/>
        <w:ind w:firstLine="54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E62C7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Раздел «Современное производство и профессиональное образование»</w:t>
      </w:r>
    </w:p>
    <w:p w:rsidR="001E62C7" w:rsidRPr="001E62C7" w:rsidRDefault="001E62C7" w:rsidP="00973D14">
      <w:pPr>
        <w:suppressAutoHyphens/>
        <w:overflowPunct w:val="0"/>
        <w:autoSpaceDE w:val="0"/>
        <w:autoSpaceDN w:val="0"/>
        <w:adjustRightInd w:val="0"/>
        <w:ind w:firstLine="540"/>
        <w:textAlignment w:val="baseline"/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b/>
          <w:bCs/>
          <w:szCs w:val="24"/>
          <w:lang w:eastAsia="ru-RU"/>
        </w:rPr>
        <w:t xml:space="preserve">Знать/понимать </w:t>
      </w:r>
    </w:p>
    <w:p w:rsidR="001E62C7" w:rsidRPr="001E62C7" w:rsidRDefault="001E62C7" w:rsidP="00C15A81">
      <w:pPr>
        <w:suppressAutoHyphens/>
        <w:jc w:val="both"/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 xml:space="preserve">сферы современного производства; разделение труда на производстве; понятие о специальности и квалификации работника; факторы, влияющие на уровень оплаты труда; пути получения профессионального образования; необходимость учёта требований к качествам личности при выборе профессии </w:t>
      </w:r>
    </w:p>
    <w:p w:rsidR="001E62C7" w:rsidRPr="001E62C7" w:rsidRDefault="001E62C7" w:rsidP="00BC039E">
      <w:pPr>
        <w:suppressAutoHyphens/>
        <w:overflowPunct w:val="0"/>
        <w:autoSpaceDE w:val="0"/>
        <w:autoSpaceDN w:val="0"/>
        <w:adjustRightInd w:val="0"/>
        <w:textAlignment w:val="baseline"/>
        <w:rPr>
          <w:rFonts w:eastAsia="Times New Roman" w:cs="Times New Roman"/>
          <w:b/>
          <w:bCs/>
          <w:szCs w:val="24"/>
          <w:lang w:eastAsia="ru-RU"/>
        </w:rPr>
      </w:pPr>
    </w:p>
    <w:p w:rsidR="001E62C7" w:rsidRPr="001E62C7" w:rsidRDefault="001E62C7" w:rsidP="00973D14">
      <w:pPr>
        <w:suppressAutoHyphens/>
        <w:overflowPunct w:val="0"/>
        <w:autoSpaceDE w:val="0"/>
        <w:autoSpaceDN w:val="0"/>
        <w:adjustRightInd w:val="0"/>
        <w:ind w:firstLine="708"/>
        <w:textAlignment w:val="baseline"/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b/>
          <w:bCs/>
          <w:szCs w:val="24"/>
          <w:lang w:eastAsia="ru-RU"/>
        </w:rPr>
        <w:t>Уметь</w:t>
      </w:r>
    </w:p>
    <w:p w:rsidR="001E62C7" w:rsidRPr="001E62C7" w:rsidRDefault="001E62C7" w:rsidP="00C15A81">
      <w:pPr>
        <w:suppressAutoHyphens/>
        <w:jc w:val="both"/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 xml:space="preserve">находить информацию о региональных учреждениях профессионального образования и о путях получения профессионального образования и трудоустройства; сопоставлять свои способности и возможности с требованиями профессии </w:t>
      </w:r>
    </w:p>
    <w:p w:rsidR="001E62C7" w:rsidRPr="001E62C7" w:rsidRDefault="001E62C7" w:rsidP="00BC039E">
      <w:pPr>
        <w:suppressAutoHyphens/>
        <w:jc w:val="both"/>
        <w:rPr>
          <w:rFonts w:eastAsia="Times New Roman" w:cs="Times New Roman"/>
          <w:b/>
          <w:bCs/>
          <w:szCs w:val="24"/>
        </w:rPr>
      </w:pPr>
      <w:r w:rsidRPr="001E62C7">
        <w:rPr>
          <w:rFonts w:eastAsia="Times New Roman" w:cs="Times New Roman"/>
          <w:b/>
          <w:bCs/>
          <w:szCs w:val="24"/>
        </w:rPr>
        <w:t xml:space="preserve">Использовать приобретённые знания и умения в практической деятельности и повседневной жизни </w:t>
      </w:r>
      <w:r w:rsidRPr="001E62C7">
        <w:rPr>
          <w:rFonts w:eastAsia="Times New Roman" w:cs="Times New Roman"/>
          <w:szCs w:val="24"/>
        </w:rPr>
        <w:t>для</w:t>
      </w:r>
      <w:r w:rsidRPr="001E62C7">
        <w:rPr>
          <w:rFonts w:eastAsia="Times New Roman" w:cs="Times New Roman"/>
          <w:b/>
          <w:bCs/>
          <w:szCs w:val="24"/>
        </w:rPr>
        <w:t>:</w:t>
      </w:r>
    </w:p>
    <w:p w:rsidR="001E62C7" w:rsidRPr="001E62C7" w:rsidRDefault="001E62C7" w:rsidP="00C15A81">
      <w:pPr>
        <w:suppressAutoHyphens/>
        <w:jc w:val="both"/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построения планов профессиональной карьеры, выбора пути продолжения образования или трудоустройства.</w:t>
      </w:r>
    </w:p>
    <w:p w:rsidR="001E62C7" w:rsidRPr="001E62C7" w:rsidRDefault="001E62C7" w:rsidP="00BC039E">
      <w:pPr>
        <w:ind w:firstLine="567"/>
        <w:rPr>
          <w:rFonts w:eastAsia="Times New Roman" w:cs="Times New Roman"/>
          <w:szCs w:val="24"/>
          <w:lang w:eastAsia="ru-RU"/>
        </w:rPr>
      </w:pPr>
    </w:p>
    <w:p w:rsidR="001E62C7" w:rsidRPr="001E62C7" w:rsidRDefault="001E62C7" w:rsidP="00BC039E">
      <w:pPr>
        <w:rPr>
          <w:rFonts w:eastAsia="Times New Roman" w:cs="Times New Roman"/>
          <w:b/>
          <w:bCs/>
          <w:sz w:val="28"/>
          <w:szCs w:val="28"/>
        </w:rPr>
      </w:pPr>
    </w:p>
    <w:p w:rsidR="001E62C7" w:rsidRPr="001E62C7" w:rsidRDefault="001E62C7" w:rsidP="00BC039E">
      <w:pPr>
        <w:suppressAutoHyphens/>
        <w:jc w:val="center"/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1E62C7" w:rsidRDefault="001E62C7" w:rsidP="00BC039E">
      <w:pPr>
        <w:suppressAutoHyphens/>
        <w:jc w:val="center"/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C15A81" w:rsidRPr="001E62C7" w:rsidRDefault="00C15A81" w:rsidP="00BC039E">
      <w:pPr>
        <w:suppressAutoHyphens/>
        <w:jc w:val="center"/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1E62C7" w:rsidRPr="001E62C7" w:rsidRDefault="001E62C7" w:rsidP="00BC039E">
      <w:pPr>
        <w:suppressAutoHyphens/>
        <w:jc w:val="center"/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1E62C7" w:rsidRPr="001E62C7" w:rsidRDefault="001E62C7" w:rsidP="00BC039E">
      <w:pPr>
        <w:keepNext/>
        <w:shd w:val="clear" w:color="auto" w:fill="FFFFFF"/>
        <w:jc w:val="center"/>
        <w:outlineLvl w:val="1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E62C7">
        <w:rPr>
          <w:rFonts w:eastAsia="Times New Roman" w:cs="Times New Roman"/>
          <w:b/>
          <w:bCs/>
          <w:sz w:val="28"/>
          <w:szCs w:val="28"/>
          <w:lang w:eastAsia="ru-RU"/>
        </w:rPr>
        <w:t>9 класс</w:t>
      </w:r>
    </w:p>
    <w:p w:rsidR="001E62C7" w:rsidRPr="001E62C7" w:rsidRDefault="001E62C7" w:rsidP="00BC039E">
      <w:pPr>
        <w:suppressAutoHyphens/>
        <w:jc w:val="center"/>
        <w:rPr>
          <w:rFonts w:eastAsia="Times New Roman" w:cs="Times New Roman"/>
          <w:b/>
          <w:bCs/>
          <w:sz w:val="28"/>
          <w:szCs w:val="28"/>
          <w:lang w:eastAsia="ar-SA"/>
        </w:rPr>
      </w:pPr>
      <w:r w:rsidRPr="001E62C7">
        <w:rPr>
          <w:rFonts w:eastAsia="Times New Roman" w:cs="Times New Roman"/>
          <w:b/>
          <w:bCs/>
          <w:sz w:val="28"/>
          <w:szCs w:val="28"/>
          <w:lang w:eastAsia="ar-SA"/>
        </w:rPr>
        <w:t>Содержание учебного курса</w:t>
      </w:r>
    </w:p>
    <w:p w:rsidR="001E62C7" w:rsidRPr="001E62C7" w:rsidRDefault="001E62C7" w:rsidP="00BC039E">
      <w:pPr>
        <w:jc w:val="center"/>
        <w:rPr>
          <w:rFonts w:ascii="Calibri" w:eastAsia="Times New Roman" w:hAnsi="Calibri" w:cs="Calibri"/>
          <w:szCs w:val="24"/>
          <w:lang w:eastAsia="ru-RU"/>
        </w:rPr>
      </w:pPr>
    </w:p>
    <w:p w:rsidR="001E62C7" w:rsidRPr="001E62C7" w:rsidRDefault="001E62C7" w:rsidP="00BC039E">
      <w:pPr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b/>
          <w:bCs/>
          <w:sz w:val="28"/>
          <w:szCs w:val="28"/>
          <w:lang w:eastAsia="ar-SA"/>
        </w:rPr>
        <w:t>Раздел 1</w:t>
      </w:r>
      <w:r w:rsidRPr="001E62C7">
        <w:rPr>
          <w:rFonts w:eastAsia="Times New Roman" w:cs="Times New Roman"/>
          <w:b/>
          <w:bCs/>
          <w:szCs w:val="24"/>
          <w:lang w:eastAsia="ru-RU"/>
        </w:rPr>
        <w:t xml:space="preserve">. </w:t>
      </w:r>
      <w:r w:rsidRPr="001E62C7">
        <w:rPr>
          <w:rFonts w:eastAsia="Times New Roman" w:cs="Times New Roman"/>
          <w:b/>
          <w:bCs/>
          <w:sz w:val="28"/>
          <w:szCs w:val="28"/>
          <w:lang w:eastAsia="ar-SA"/>
        </w:rPr>
        <w:t>Электротехнические работы (4 ч.)</w:t>
      </w:r>
    </w:p>
    <w:p w:rsidR="001E62C7" w:rsidRPr="001E62C7" w:rsidRDefault="001E62C7" w:rsidP="00BC039E">
      <w:pPr>
        <w:rPr>
          <w:rFonts w:eastAsia="Times New Roman" w:cs="Times New Roman"/>
          <w:b/>
          <w:bCs/>
          <w:szCs w:val="24"/>
          <w:lang w:eastAsia="ru-RU"/>
        </w:rPr>
      </w:pPr>
    </w:p>
    <w:p w:rsidR="001E62C7" w:rsidRPr="001E62C7" w:rsidRDefault="001E62C7" w:rsidP="00BC039E">
      <w:pPr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b/>
          <w:bCs/>
          <w:szCs w:val="24"/>
          <w:lang w:eastAsia="ru-RU"/>
        </w:rPr>
        <w:t>Тема. Сборка простых электронных устройств (4 ч.)</w:t>
      </w:r>
    </w:p>
    <w:p w:rsidR="001E62C7" w:rsidRPr="001E62C7" w:rsidRDefault="001E62C7" w:rsidP="00BC039E">
      <w:pPr>
        <w:rPr>
          <w:rFonts w:eastAsia="Times New Roman" w:cs="Times New Roman"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>Основные теоретические сведения</w:t>
      </w:r>
    </w:p>
    <w:p w:rsidR="001E62C7" w:rsidRPr="001E62C7" w:rsidRDefault="001E62C7" w:rsidP="00BC039E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Измерительные приборы для измерения тока, напряжения, сопротивления. Способы подключения измерительных приборов. Использование авометра для поиска неисправности в электрической цепи. Качественная характеристика свойств полупроводниковых диодов и транзисторов (односторонняя проводимость, способность усиливать электрические сигналы). Условные обозначения полупроводниковых приборов на схемах. Резисторы, катушки индуктивности и конденсаторы в цепях электронных приборов, их назначение и обозначение на электрических схемах. Схема выпрямителя переменного тока. Схема однокаскадного усилителя на транзисторе. Понятие об электронных устройствах автоматики. Понятие о квантовых генераторах и волоконно-оптической связи. Влияние электротехнических и электронных приборов на окружающую среду и здоровье человека. Электромагнитное «загрязнение» окружающей среды</w:t>
      </w:r>
      <w:r w:rsidRPr="001E62C7">
        <w:rPr>
          <w:rFonts w:eastAsia="Times New Roman" w:cs="Times New Roman"/>
          <w:i/>
          <w:iCs/>
          <w:szCs w:val="24"/>
          <w:lang w:eastAsia="ru-RU"/>
        </w:rPr>
        <w:t xml:space="preserve">. </w:t>
      </w:r>
      <w:r w:rsidRPr="001E62C7">
        <w:rPr>
          <w:rFonts w:eastAsia="Times New Roman" w:cs="Times New Roman"/>
          <w:szCs w:val="24"/>
          <w:lang w:eastAsia="ru-RU"/>
        </w:rPr>
        <w:t>Профессии, связанные с разработкой, производством, эксплуатацией и обслуживанием электротехнических и электронных устройств</w:t>
      </w:r>
    </w:p>
    <w:p w:rsidR="001E62C7" w:rsidRPr="001E62C7" w:rsidRDefault="001E62C7" w:rsidP="00BC039E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</w:p>
    <w:p w:rsidR="00C15A81" w:rsidRDefault="001E62C7" w:rsidP="00BC039E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 xml:space="preserve"> </w:t>
      </w:r>
    </w:p>
    <w:p w:rsidR="001E62C7" w:rsidRPr="001E62C7" w:rsidRDefault="001E62C7" w:rsidP="00BC039E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lastRenderedPageBreak/>
        <w:t>Виды практической деятельности</w:t>
      </w:r>
    </w:p>
    <w:p w:rsidR="001E62C7" w:rsidRPr="001E62C7" w:rsidRDefault="001E62C7" w:rsidP="00BC039E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Измерение параметров цепи. Проверка авометром исправности полупроводниковых диодов. Сборка элементов выпрямителя и проверка его функционирования. Сборка однокаскадного усилителя на транзисторе и проверка его работоспособности</w:t>
      </w:r>
    </w:p>
    <w:p w:rsidR="001E62C7" w:rsidRPr="001E62C7" w:rsidRDefault="001E62C7" w:rsidP="00BC039E">
      <w:pPr>
        <w:rPr>
          <w:rFonts w:eastAsia="Times New Roman" w:cs="Times New Roman"/>
          <w:szCs w:val="24"/>
          <w:lang w:eastAsia="ru-RU"/>
        </w:rPr>
      </w:pPr>
    </w:p>
    <w:p w:rsidR="001E62C7" w:rsidRPr="001E62C7" w:rsidRDefault="001E62C7" w:rsidP="00BC039E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>Варианты объектов труда</w:t>
      </w:r>
      <w:r w:rsidRPr="001E62C7">
        <w:rPr>
          <w:rFonts w:eastAsia="Times New Roman" w:cs="Times New Roman"/>
          <w:i/>
          <w:iCs/>
          <w:szCs w:val="24"/>
          <w:lang w:eastAsia="ru-RU"/>
        </w:rPr>
        <w:t xml:space="preserve">: </w:t>
      </w:r>
      <w:r w:rsidRPr="001E62C7">
        <w:rPr>
          <w:rFonts w:eastAsia="Times New Roman" w:cs="Times New Roman"/>
          <w:szCs w:val="24"/>
          <w:lang w:eastAsia="ru-RU"/>
        </w:rPr>
        <w:t>Модели электронных устройств из деталей конструктора</w:t>
      </w:r>
    </w:p>
    <w:p w:rsidR="001E62C7" w:rsidRPr="001E62C7" w:rsidRDefault="001E62C7" w:rsidP="00BC039E">
      <w:pPr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1E62C7" w:rsidRPr="001E62C7" w:rsidRDefault="001E62C7" w:rsidP="00536F72">
      <w:pPr>
        <w:jc w:val="center"/>
        <w:rPr>
          <w:rFonts w:eastAsia="Times New Roman" w:cs="Times New Roman"/>
          <w:b/>
          <w:bCs/>
          <w:sz w:val="28"/>
          <w:szCs w:val="28"/>
          <w:lang w:eastAsia="ar-SA"/>
        </w:rPr>
      </w:pPr>
      <w:r w:rsidRPr="001E62C7">
        <w:rPr>
          <w:rFonts w:eastAsia="Times New Roman" w:cs="Times New Roman"/>
          <w:b/>
          <w:bCs/>
          <w:sz w:val="28"/>
          <w:szCs w:val="28"/>
          <w:lang w:eastAsia="ar-SA"/>
        </w:rPr>
        <w:t xml:space="preserve">Раздел </w:t>
      </w:r>
      <w:r w:rsidRPr="001E62C7">
        <w:rPr>
          <w:rFonts w:eastAsia="Times New Roman" w:cs="Times New Roman"/>
          <w:b/>
          <w:bCs/>
          <w:szCs w:val="24"/>
          <w:lang w:eastAsia="ru-RU"/>
        </w:rPr>
        <w:t>2</w:t>
      </w:r>
      <w:r w:rsidRPr="001E62C7">
        <w:rPr>
          <w:rFonts w:eastAsia="Times New Roman" w:cs="Times New Roman"/>
          <w:b/>
          <w:bCs/>
          <w:sz w:val="28"/>
          <w:szCs w:val="28"/>
          <w:lang w:eastAsia="ar-SA"/>
        </w:rPr>
        <w:t>. Технологии ведения дома (4 ч.)</w:t>
      </w:r>
    </w:p>
    <w:p w:rsidR="001E62C7" w:rsidRPr="001E62C7" w:rsidRDefault="001E62C7" w:rsidP="00BC039E">
      <w:pPr>
        <w:rPr>
          <w:rFonts w:eastAsia="Times New Roman" w:cs="Times New Roman"/>
          <w:szCs w:val="24"/>
          <w:lang w:eastAsia="ru-RU"/>
        </w:rPr>
      </w:pPr>
    </w:p>
    <w:p w:rsidR="001E62C7" w:rsidRPr="001E62C7" w:rsidRDefault="001E62C7" w:rsidP="00BC039E">
      <w:pPr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b/>
          <w:bCs/>
          <w:szCs w:val="24"/>
          <w:lang w:eastAsia="ru-RU"/>
        </w:rPr>
        <w:t>Тема.  Введение в предпринимательскую деятельность (4 ч.)</w:t>
      </w:r>
    </w:p>
    <w:p w:rsidR="001E62C7" w:rsidRPr="001E62C7" w:rsidRDefault="001E62C7" w:rsidP="00BC039E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>Основные теоретические сведения</w:t>
      </w:r>
    </w:p>
    <w:p w:rsidR="001E62C7" w:rsidRPr="001E62C7" w:rsidRDefault="001E62C7" w:rsidP="00BC039E">
      <w:pPr>
        <w:rPr>
          <w:rFonts w:eastAsia="Times New Roman" w:cs="Times New Roman"/>
          <w:i/>
          <w:iCs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 xml:space="preserve">Особенности деятельности менеджера, бизнесмена, предпринимателя. Сущность предпринимательской деятельности. Особенности индивидуальной трудовой деятельности. Методы исследования рынка и спроса на товары и услуги. </w:t>
      </w:r>
      <w:r w:rsidRPr="001E62C7">
        <w:rPr>
          <w:rFonts w:eastAsia="Times New Roman" w:cs="Times New Roman"/>
          <w:i/>
          <w:iCs/>
          <w:szCs w:val="24"/>
          <w:lang w:eastAsia="ru-RU"/>
        </w:rPr>
        <w:t>Инновационный менеджмент и жизненный цикл инновации.</w:t>
      </w:r>
      <w:r w:rsidRPr="001E62C7">
        <w:rPr>
          <w:rFonts w:eastAsia="Times New Roman" w:cs="Times New Roman"/>
          <w:szCs w:val="24"/>
          <w:lang w:eastAsia="ru-RU"/>
        </w:rPr>
        <w:t xml:space="preserve"> Бизнес-план и его основные компоненты. Методы оценки себестоимости производства продукта и определения цены товара. Виды рекламы</w:t>
      </w:r>
      <w:r w:rsidRPr="001E62C7">
        <w:rPr>
          <w:rFonts w:eastAsia="Times New Roman" w:cs="Times New Roman"/>
          <w:i/>
          <w:iCs/>
          <w:szCs w:val="24"/>
          <w:lang w:eastAsia="ru-RU"/>
        </w:rPr>
        <w:t xml:space="preserve"> и основные требования к её разработке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 xml:space="preserve"> Виды практической деятельности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Оценка возможностей предпринимательской деятельности. Подбор и составление перечня инструментов. Дизайнерская проработка изделия. Проектирование изделия или услуги. Расчёт примерных затрат и возможной прибыли. Выбор возможного объекта или услуги для предпринимательской деятельности. Выбор краски по каталогам. Подбор обоев по каталогам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>Варианты объектов труда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Изделия, рекомендованные в программе для творческих, проектных работ или предложенные учащимися</w:t>
      </w:r>
    </w:p>
    <w:p w:rsidR="001E62C7" w:rsidRPr="001E62C7" w:rsidRDefault="001E62C7" w:rsidP="001E62C7">
      <w:pPr>
        <w:jc w:val="center"/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1E62C7" w:rsidRPr="001E62C7" w:rsidRDefault="001E62C7" w:rsidP="00536F72">
      <w:pPr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b/>
          <w:bCs/>
          <w:sz w:val="28"/>
          <w:szCs w:val="28"/>
          <w:lang w:eastAsia="ar-SA"/>
        </w:rPr>
        <w:t xml:space="preserve">Раздел </w:t>
      </w:r>
      <w:r w:rsidRPr="001E62C7">
        <w:rPr>
          <w:rFonts w:eastAsia="Times New Roman" w:cs="Times New Roman"/>
          <w:b/>
          <w:bCs/>
          <w:szCs w:val="24"/>
          <w:lang w:eastAsia="ru-RU"/>
        </w:rPr>
        <w:t xml:space="preserve">3. </w:t>
      </w:r>
      <w:r w:rsidRPr="001E62C7">
        <w:rPr>
          <w:rFonts w:eastAsia="Times New Roman" w:cs="Times New Roman"/>
          <w:b/>
          <w:bCs/>
          <w:sz w:val="28"/>
          <w:szCs w:val="28"/>
          <w:lang w:eastAsia="ar-SA"/>
        </w:rPr>
        <w:t>Черчение и графика (16 ч.)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b/>
          <w:bCs/>
          <w:szCs w:val="24"/>
          <w:lang w:eastAsia="ru-RU"/>
        </w:rPr>
        <w:t>Тема 1. Техника выполнения чертежей и правила их оформления (2 ч.</w:t>
      </w:r>
      <w:r w:rsidRPr="001E62C7">
        <w:rPr>
          <w:rFonts w:eastAsia="Times New Roman" w:cs="Times New Roman"/>
          <w:szCs w:val="24"/>
          <w:lang w:eastAsia="ru-RU"/>
        </w:rPr>
        <w:t>)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 xml:space="preserve">Основные теоретические сведения 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 xml:space="preserve">Краткая история графического общения человека. Значение графической подготовки в современной жизни и профессиональной деятельности человека. 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Области применения графики и её виды. Основные виды графических изображений: эскиз, чертёж, технический рисунок, техническая иллюстрация, схема, диаграмма, график. Виды чертёжных инструментов, материалов и принадлежностей. Понятие о стандартах. Правила оформления чертежей.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 xml:space="preserve">Форматы, масштабы, шрифты, виды линий. </w:t>
      </w:r>
      <w:r w:rsidRPr="001E62C7">
        <w:rPr>
          <w:rFonts w:eastAsia="Times New Roman" w:cs="Times New Roman"/>
          <w:i/>
          <w:iCs/>
          <w:szCs w:val="24"/>
          <w:lang w:eastAsia="ru-RU"/>
        </w:rPr>
        <w:t>Применение ЭВМ для подготовки графической документации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</w:p>
    <w:p w:rsidR="00C15A81" w:rsidRDefault="00C15A81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</w:p>
    <w:p w:rsidR="00C15A81" w:rsidRDefault="00C15A81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lastRenderedPageBreak/>
        <w:t>Виды практической деятельности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Знакомство с видами графической документации. Организация рабочего места чертёжника. Подготовка чертёжных инструментов. Оформление формата А4 и основной надписи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>Варианты объектов труда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Образцы графической документации. ЕСКД. Формат А4 для чертежа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</w:p>
    <w:p w:rsidR="001E62C7" w:rsidRPr="001E62C7" w:rsidRDefault="001E62C7" w:rsidP="001E62C7">
      <w:pPr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b/>
          <w:bCs/>
          <w:szCs w:val="24"/>
          <w:lang w:eastAsia="ru-RU"/>
        </w:rPr>
        <w:t>Тема 2. Геометрические построения (1 ч.)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 xml:space="preserve">Основные теоретические сведения 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 xml:space="preserve">Графические способы решения геометрических задач на плоскости 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 xml:space="preserve"> Виды практической деятельности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Выполнение основных линий чертежа</w:t>
      </w:r>
      <w:r w:rsidRPr="001E62C7">
        <w:rPr>
          <w:rFonts w:eastAsia="Times New Roman" w:cs="Times New Roman"/>
          <w:szCs w:val="24"/>
        </w:rPr>
        <w:t xml:space="preserve">. </w:t>
      </w:r>
      <w:r w:rsidRPr="001E62C7">
        <w:rPr>
          <w:rFonts w:eastAsia="Times New Roman" w:cs="Times New Roman"/>
          <w:szCs w:val="24"/>
          <w:lang w:eastAsia="ru-RU"/>
        </w:rPr>
        <w:t>Построение параллельных и перпендикулярных прямых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>Варианты объектов труда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Изображения различных вариантов геометрических построений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</w:p>
    <w:p w:rsidR="001E62C7" w:rsidRPr="001E62C7" w:rsidRDefault="001E62C7" w:rsidP="001E62C7">
      <w:pPr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b/>
          <w:bCs/>
          <w:szCs w:val="24"/>
          <w:lang w:eastAsia="ru-RU"/>
        </w:rPr>
        <w:t>Тема 3. Чтение и выполнение чертежей, эскизов и схем (5 ч.)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 xml:space="preserve">Основные теоретические сведения 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 xml:space="preserve">Образование поверхностей простых геометрических тел. Чертежи геометрических тел. Развёртки поверхностей предметов. Формообразование. Метод проецирования. Центральное прямоугольное проецирование. Расположение видов на чертеже. Дополнительные виды. Параллельное проецирование и аксонометрические проекции. Аксонометрические проекции плоских и объёмных фигур. Прямоугольная изометрическая проекция. Особенности технического рисунка. Эскизы, их назначение и правила выполнения. 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 xml:space="preserve">Электрические и кинематические схемы: условные графические обозначения и правила изображения соединений 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>Виды практической деятельности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Чтение чертежей. Чертёж в прямоугольной проекции. Построения аксонометрический проекции. Выполнение чертежей в прямоугольной проекции. Выполнение чертежей в аксонометрической проекции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>Варианты объектов труда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Чертежи и эскизы плоских и объёмных фигур, модели и образцы деталей, электрические и кинематические схемы</w:t>
      </w:r>
    </w:p>
    <w:p w:rsidR="001E62C7" w:rsidRPr="001E62C7" w:rsidRDefault="001E62C7" w:rsidP="001E62C7">
      <w:pPr>
        <w:rPr>
          <w:rFonts w:eastAsia="Times New Roman" w:cs="Times New Roman"/>
          <w:b/>
          <w:bCs/>
          <w:szCs w:val="24"/>
          <w:lang w:eastAsia="ru-RU"/>
        </w:rPr>
      </w:pPr>
    </w:p>
    <w:p w:rsidR="001E62C7" w:rsidRPr="001E62C7" w:rsidRDefault="001E62C7" w:rsidP="001E62C7">
      <w:pPr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b/>
          <w:bCs/>
          <w:szCs w:val="24"/>
          <w:lang w:eastAsia="ru-RU"/>
        </w:rPr>
        <w:t>Тема 4. Сечения и разрезы (2 ч.)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 xml:space="preserve">Основные теоретические сведения 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Наложенные и вынесенные сечения. Обозначение материалов в сечениях. Простые разрезы, их обозначения. Местные разрезы. Соединение вида и разреза. Разрезы в аксонометрических проекциях</w:t>
      </w:r>
    </w:p>
    <w:p w:rsidR="00C15A81" w:rsidRDefault="00C15A81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lastRenderedPageBreak/>
        <w:t xml:space="preserve"> Виды практической деятельности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Сечения и разрезы геометрических тел. Построение разреза в аксонометрической проекции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>Варианты объектов труда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Модели и образцы деталей, чертежи деталей с сечениями и разрезами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</w:p>
    <w:p w:rsidR="001E62C7" w:rsidRPr="001E62C7" w:rsidRDefault="001E62C7" w:rsidP="001E62C7">
      <w:pPr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b/>
          <w:bCs/>
          <w:szCs w:val="24"/>
          <w:lang w:eastAsia="ru-RU"/>
        </w:rPr>
        <w:t>Тема 5. Сборочные чертежи (4 ч.)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 xml:space="preserve">Основные теоретические сведения 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 xml:space="preserve">Основные сведения о сборочных чертежах изделий. Понятие об унификации и типовых деталях. Способы представления на чертежах различных видов соединений деталей. Условные обозначения резьбового соединения. Штриховка сечений смежных деталей. Спецификация деталей сборочного чертежа. Размеры, наносимые на сборочном чертеже. Деталировка сборочных чертежей </w:t>
      </w:r>
    </w:p>
    <w:p w:rsidR="00C15A81" w:rsidRDefault="00C15A81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 xml:space="preserve"> Виды практической деятельности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Чтение сборочного чертежа. Выполнение несложного сборочного чертежа (эскиза) типового соединения из нескольких деталей. Выполнение деталировки сборочного чертежа изделия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>Варианты объектов труда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Порядок чтения чертежей. Выбор числа изображений чертежа. Построение эскиза и нанесение размеров. Выполнение сборочного чертежа из 5 деталей</w:t>
      </w:r>
    </w:p>
    <w:p w:rsidR="001E62C7" w:rsidRPr="001E62C7" w:rsidRDefault="001E62C7" w:rsidP="001E62C7">
      <w:pPr>
        <w:rPr>
          <w:rFonts w:eastAsia="Times New Roman" w:cs="Times New Roman"/>
          <w:b/>
          <w:bCs/>
          <w:szCs w:val="24"/>
          <w:lang w:eastAsia="ru-RU"/>
        </w:rPr>
      </w:pPr>
    </w:p>
    <w:p w:rsidR="001E62C7" w:rsidRPr="001E62C7" w:rsidRDefault="001E62C7" w:rsidP="001E62C7">
      <w:pPr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b/>
          <w:bCs/>
          <w:szCs w:val="24"/>
          <w:lang w:eastAsia="ru-RU"/>
        </w:rPr>
        <w:t>Тема 6. Прикладная графика (2 ч.)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 xml:space="preserve">Основные теоретические сведения 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 xml:space="preserve">Графическое представление информации: графики, диаграммы, гистограммы, пиктограммы, условные знаки. Товарный знак, логотип. Виды композиционного и цветового решения. </w:t>
      </w:r>
      <w:r w:rsidRPr="001E62C7">
        <w:rPr>
          <w:rFonts w:eastAsia="Times New Roman" w:cs="Times New Roman"/>
          <w:i/>
          <w:iCs/>
          <w:szCs w:val="24"/>
          <w:lang w:eastAsia="ru-RU"/>
        </w:rPr>
        <w:t>Использование ПЭВМ для выполнения графических работ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>Виды практической деятельности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Чтение информации, представленной графическими средствами. Построение графиков, разработка эскиза логотипа или товарного знака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>Варианты объектов труда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 xml:space="preserve">Образцы графической информации. Графики, диаграммы, гистограммы, пиктограммы, условные знаки 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</w:p>
    <w:p w:rsidR="00670FC8" w:rsidRDefault="00670FC8" w:rsidP="00536F72">
      <w:pPr>
        <w:jc w:val="center"/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670FC8" w:rsidRDefault="00670FC8" w:rsidP="00536F72">
      <w:pPr>
        <w:jc w:val="center"/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670FC8" w:rsidRDefault="00670FC8" w:rsidP="00536F72">
      <w:pPr>
        <w:jc w:val="center"/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670FC8" w:rsidRDefault="00670FC8" w:rsidP="00536F72">
      <w:pPr>
        <w:jc w:val="center"/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670FC8" w:rsidRDefault="00670FC8" w:rsidP="00536F72">
      <w:pPr>
        <w:jc w:val="center"/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1E62C7" w:rsidRPr="001E62C7" w:rsidRDefault="001E62C7" w:rsidP="00536F72">
      <w:pPr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b/>
          <w:bCs/>
          <w:sz w:val="28"/>
          <w:szCs w:val="28"/>
          <w:lang w:eastAsia="ar-SA"/>
        </w:rPr>
        <w:lastRenderedPageBreak/>
        <w:t xml:space="preserve">Раздел </w:t>
      </w:r>
      <w:r w:rsidRPr="001E62C7">
        <w:rPr>
          <w:rFonts w:eastAsia="Times New Roman" w:cs="Times New Roman"/>
          <w:b/>
          <w:bCs/>
          <w:szCs w:val="24"/>
          <w:lang w:eastAsia="ru-RU"/>
        </w:rPr>
        <w:t xml:space="preserve">4. </w:t>
      </w:r>
      <w:r w:rsidRPr="001E62C7">
        <w:rPr>
          <w:rFonts w:eastAsia="Times New Roman" w:cs="Times New Roman"/>
          <w:b/>
          <w:bCs/>
          <w:sz w:val="28"/>
          <w:szCs w:val="28"/>
          <w:lang w:eastAsia="ar-SA"/>
        </w:rPr>
        <w:t>Современное производство и профессиональное образование (2 ч.)</w:t>
      </w:r>
    </w:p>
    <w:p w:rsidR="001E62C7" w:rsidRPr="001E62C7" w:rsidRDefault="001E62C7" w:rsidP="001E62C7">
      <w:pPr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b/>
          <w:bCs/>
          <w:szCs w:val="24"/>
          <w:lang w:eastAsia="ru-RU"/>
        </w:rPr>
        <w:t>Тема 1. Сферы производства и разделение труда (1 ч.)</w:t>
      </w:r>
    </w:p>
    <w:p w:rsidR="001E62C7" w:rsidRPr="001E62C7" w:rsidRDefault="001E62C7" w:rsidP="001E62C7">
      <w:pPr>
        <w:rPr>
          <w:rFonts w:eastAsia="Times New Roman" w:cs="Times New Roman"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>Основные теоретические сведения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Основные структурные подразделения производственного предприятия (предприятия сервиса). Горизонтальное и вертикальное разделение труда. Влияние техники и технологий на виды, содержание и уровень квалификации труда. Приоритетные направления развития техники и технологий в конкретной отрасли (на примере регионального предприятия). Уровни квалификации и уровни образования. Факторы, влияющие на уровень оплаты труда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 xml:space="preserve"> Виды практической деятельности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Ознакомление с профессиограммами профессий. Анализ предложений работодателей на рынке труда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>Варианты объектов труда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Устав предприятия (сферы производства или сервиса), данные о кадровом составе предприятия и уровне квалификации</w:t>
      </w:r>
    </w:p>
    <w:p w:rsidR="001E62C7" w:rsidRPr="001E62C7" w:rsidRDefault="001E62C7" w:rsidP="001E62C7">
      <w:pPr>
        <w:rPr>
          <w:rFonts w:eastAsia="Times New Roman" w:cs="Times New Roman"/>
          <w:b/>
          <w:bCs/>
          <w:szCs w:val="24"/>
          <w:lang w:eastAsia="ru-RU"/>
        </w:rPr>
      </w:pPr>
    </w:p>
    <w:p w:rsidR="001E62C7" w:rsidRPr="001E62C7" w:rsidRDefault="001E62C7" w:rsidP="001E62C7">
      <w:pPr>
        <w:rPr>
          <w:rFonts w:eastAsia="Times New Roman" w:cs="Times New Roman"/>
          <w:b/>
          <w:bCs/>
          <w:szCs w:val="24"/>
          <w:lang w:eastAsia="ru-RU"/>
        </w:rPr>
      </w:pPr>
      <w:r w:rsidRPr="001E62C7">
        <w:rPr>
          <w:rFonts w:eastAsia="Times New Roman" w:cs="Times New Roman"/>
          <w:b/>
          <w:bCs/>
          <w:szCs w:val="24"/>
          <w:lang w:eastAsia="ru-RU"/>
        </w:rPr>
        <w:t>Тема 2. Профессиональное образование и профессиональная карьера (1ч.)</w:t>
      </w:r>
    </w:p>
    <w:p w:rsidR="001E62C7" w:rsidRPr="001E62C7" w:rsidRDefault="001E62C7" w:rsidP="001E62C7">
      <w:pPr>
        <w:rPr>
          <w:rFonts w:eastAsia="Times New Roman" w:cs="Times New Roman"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>Основные теоретические сведения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Роль профессии в жизни человека. Виды массовых профессий сферы производства и сервиса в регионе. Региональный рынок труда и его конъюнктура. Профессиональные качества личности и их диагностика. Источники получения информации о профессиях и путях профессионального образования. Возможности построения карьеры в профессиональной деятельности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 xml:space="preserve"> 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>Виды практической деятельности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Диагностика склонностей и качеств личности. Построение планов профессионального образования и трудоустройства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>Варианты объектов труда</w:t>
      </w:r>
    </w:p>
    <w:p w:rsidR="001E62C7" w:rsidRPr="001E62C7" w:rsidRDefault="001E62C7" w:rsidP="001E62C7">
      <w:pPr>
        <w:rPr>
          <w:rFonts w:eastAsia="Times New Roman" w:cs="Times New Roman"/>
          <w:b/>
          <w:bCs/>
          <w:sz w:val="28"/>
          <w:szCs w:val="28"/>
          <w:lang w:eastAsia="ar-SA"/>
        </w:rPr>
      </w:pPr>
      <w:r w:rsidRPr="001E62C7">
        <w:rPr>
          <w:rFonts w:eastAsia="Times New Roman" w:cs="Times New Roman"/>
          <w:szCs w:val="24"/>
          <w:lang w:eastAsia="ru-RU"/>
        </w:rPr>
        <w:t>Единый тарифно-квалификационный справочник, справочники по трудоустройству, справочники по учебным заведениям профессионального образования, сборники диагностических тестов, компьютер</w:t>
      </w:r>
    </w:p>
    <w:p w:rsidR="001E62C7" w:rsidRPr="001E62C7" w:rsidRDefault="001E62C7" w:rsidP="001E62C7">
      <w:pPr>
        <w:rPr>
          <w:rFonts w:eastAsia="Times New Roman" w:cs="Times New Roman"/>
          <w:b/>
          <w:bCs/>
          <w:sz w:val="28"/>
          <w:szCs w:val="28"/>
          <w:lang w:eastAsia="ar-SA"/>
        </w:rPr>
      </w:pPr>
    </w:p>
    <w:p w:rsidR="001E62C7" w:rsidRPr="001E62C7" w:rsidRDefault="001E62C7" w:rsidP="00536F72">
      <w:pPr>
        <w:jc w:val="center"/>
        <w:rPr>
          <w:rFonts w:eastAsia="Times New Roman" w:cs="Times New Roman"/>
          <w:b/>
          <w:bCs/>
          <w:sz w:val="28"/>
          <w:szCs w:val="28"/>
          <w:lang w:eastAsia="ar-SA"/>
        </w:rPr>
      </w:pPr>
      <w:r w:rsidRPr="001E62C7">
        <w:rPr>
          <w:rFonts w:eastAsia="Times New Roman" w:cs="Times New Roman"/>
          <w:b/>
          <w:bCs/>
          <w:sz w:val="28"/>
          <w:szCs w:val="28"/>
          <w:lang w:eastAsia="ar-SA"/>
        </w:rPr>
        <w:t>Раздел 5. Творческая, проектная деятельность (8 ч.)</w:t>
      </w:r>
    </w:p>
    <w:p w:rsidR="001E62C7" w:rsidRPr="001E62C7" w:rsidRDefault="001E62C7" w:rsidP="001E62C7">
      <w:pPr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1E62C7" w:rsidRPr="001E62C7" w:rsidRDefault="001E62C7" w:rsidP="001E62C7">
      <w:pPr>
        <w:rPr>
          <w:rFonts w:eastAsia="Times New Roman" w:cs="Times New Roman"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>Основные теоретические сведения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Методы поиска предпринимательской идеи. Характеристики предпринимательской идеи. Оценка перспективности предпринимательской идеи. Порядок составления бизнес-плана.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lang w:eastAsia="ru-RU"/>
        </w:rPr>
        <w:t>Использование ЭВМ для проектирования.</w:t>
      </w:r>
      <w:r w:rsidRPr="001E62C7">
        <w:rPr>
          <w:rFonts w:eastAsia="Times New Roman" w:cs="Times New Roman"/>
          <w:szCs w:val="24"/>
          <w:lang w:eastAsia="ru-RU"/>
        </w:rPr>
        <w:t xml:space="preserve"> Техника разработки предпринимательской идеи. Экономия материалов и энергии. Новизна изделия и его возможные потребители. Доход и прибыль с продаж. Понятие о налогообложении</w:t>
      </w: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 xml:space="preserve"> 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lastRenderedPageBreak/>
        <w:t>Виды практической деятельности</w:t>
      </w:r>
    </w:p>
    <w:p w:rsidR="001E62C7" w:rsidRPr="001E62C7" w:rsidRDefault="001E62C7" w:rsidP="001E62C7">
      <w:pPr>
        <w:rPr>
          <w:rFonts w:eastAsia="Times New Roman" w:cs="Times New Roman"/>
          <w:szCs w:val="24"/>
          <w:lang w:eastAsia="ru-RU"/>
        </w:rPr>
      </w:pPr>
      <w:r w:rsidRPr="001E62C7">
        <w:rPr>
          <w:rFonts w:eastAsia="Times New Roman" w:cs="Times New Roman"/>
          <w:szCs w:val="24"/>
          <w:lang w:eastAsia="ru-RU"/>
        </w:rPr>
        <w:t>Выдвижение предпринимательской идеи. Выбор вида изделия с учётом возможного потребительского спроса. Определение способов реализации изделия. Оценка возможной серийности выпуска продукции при коллективной организации труда. Планирование технологического процесса. Изготовление изделия. Контроль качества и потребительских свойств. Разработка предложений по возможной рекламе. План защиты проекта. Защита проекта</w:t>
      </w: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</w:p>
    <w:p w:rsidR="001E62C7" w:rsidRPr="001E62C7" w:rsidRDefault="001E62C7" w:rsidP="001E62C7">
      <w:pPr>
        <w:rPr>
          <w:rFonts w:eastAsia="Times New Roman" w:cs="Times New Roman"/>
          <w:i/>
          <w:iCs/>
          <w:szCs w:val="24"/>
          <w:u w:val="single"/>
          <w:lang w:eastAsia="ru-RU"/>
        </w:rPr>
      </w:pPr>
      <w:r w:rsidRPr="001E62C7">
        <w:rPr>
          <w:rFonts w:eastAsia="Times New Roman" w:cs="Times New Roman"/>
          <w:i/>
          <w:iCs/>
          <w:szCs w:val="24"/>
          <w:u w:val="single"/>
          <w:lang w:eastAsia="ru-RU"/>
        </w:rPr>
        <w:t>Варианты объекты труда</w:t>
      </w:r>
    </w:p>
    <w:p w:rsidR="001E62C7" w:rsidRPr="001E62C7" w:rsidRDefault="001E62C7" w:rsidP="001E62C7">
      <w:pPr>
        <w:rPr>
          <w:rFonts w:eastAsia="Times New Roman" w:cs="Times New Roman"/>
          <w:b/>
          <w:bCs/>
          <w:color w:val="000000"/>
          <w:kern w:val="24"/>
          <w:sz w:val="28"/>
          <w:szCs w:val="28"/>
        </w:rPr>
      </w:pPr>
      <w:r w:rsidRPr="001E62C7">
        <w:rPr>
          <w:rFonts w:eastAsia="Times New Roman" w:cs="Times New Roman"/>
          <w:szCs w:val="24"/>
          <w:lang w:eastAsia="ru-RU"/>
        </w:rPr>
        <w:t>Контурная модель гоночного автомобиля с электродвигателем», настольный мини-фонтан, переключатель гирлянд, усилитель звука к ноутбуку, электронный сторож, сигнализаторы уровней, бытовые светильники, модели устройств автоматики, ваза в технике прорезной резьбы с использованием мотива "виноградная лоза", часы в технике "резьба по дереву", декоративная шкатулка, полотенцедержатель (для рулона бумажных полотенец), универсальный переносной ящик для инструмента, декоративно-прикладные изделия</w:t>
      </w:r>
    </w:p>
    <w:p w:rsidR="001E62C7" w:rsidRPr="001E62C7" w:rsidRDefault="001E62C7" w:rsidP="001E62C7">
      <w:pPr>
        <w:jc w:val="center"/>
        <w:rPr>
          <w:rFonts w:eastAsia="Times New Roman" w:cs="Times New Roman"/>
          <w:b/>
          <w:bCs/>
          <w:sz w:val="32"/>
          <w:szCs w:val="32"/>
        </w:rPr>
      </w:pPr>
    </w:p>
    <w:p w:rsidR="001E62C7" w:rsidRPr="001E62C7" w:rsidRDefault="001E62C7" w:rsidP="001E62C7">
      <w:pPr>
        <w:jc w:val="center"/>
        <w:rPr>
          <w:rFonts w:eastAsia="Times New Roman" w:cs="Times New Roman"/>
          <w:b/>
          <w:bCs/>
          <w:sz w:val="32"/>
          <w:szCs w:val="32"/>
        </w:rPr>
      </w:pPr>
    </w:p>
    <w:p w:rsidR="001E62C7" w:rsidRDefault="001E62C7" w:rsidP="001E62C7">
      <w:pPr>
        <w:jc w:val="center"/>
        <w:rPr>
          <w:rFonts w:eastAsia="Times New Roman" w:cs="Times New Roman"/>
          <w:b/>
          <w:bCs/>
          <w:sz w:val="32"/>
          <w:szCs w:val="32"/>
        </w:rPr>
      </w:pPr>
    </w:p>
    <w:p w:rsidR="00670FC8" w:rsidRDefault="00670FC8" w:rsidP="001E62C7">
      <w:pPr>
        <w:jc w:val="center"/>
        <w:rPr>
          <w:rFonts w:eastAsia="Times New Roman" w:cs="Times New Roman"/>
          <w:b/>
          <w:bCs/>
          <w:sz w:val="32"/>
          <w:szCs w:val="32"/>
        </w:rPr>
      </w:pPr>
    </w:p>
    <w:p w:rsidR="00670FC8" w:rsidRDefault="00670FC8" w:rsidP="001E62C7">
      <w:pPr>
        <w:jc w:val="center"/>
        <w:rPr>
          <w:rFonts w:eastAsia="Times New Roman" w:cs="Times New Roman"/>
          <w:b/>
          <w:bCs/>
          <w:sz w:val="32"/>
          <w:szCs w:val="32"/>
        </w:rPr>
      </w:pPr>
    </w:p>
    <w:p w:rsidR="00670FC8" w:rsidRDefault="00670FC8" w:rsidP="001E62C7">
      <w:pPr>
        <w:jc w:val="center"/>
        <w:rPr>
          <w:rFonts w:eastAsia="Times New Roman" w:cs="Times New Roman"/>
          <w:b/>
          <w:bCs/>
          <w:sz w:val="32"/>
          <w:szCs w:val="32"/>
        </w:rPr>
      </w:pPr>
    </w:p>
    <w:p w:rsidR="00670FC8" w:rsidRDefault="00670FC8" w:rsidP="001E62C7">
      <w:pPr>
        <w:jc w:val="center"/>
        <w:rPr>
          <w:rFonts w:eastAsia="Times New Roman" w:cs="Times New Roman"/>
          <w:b/>
          <w:bCs/>
          <w:sz w:val="32"/>
          <w:szCs w:val="32"/>
        </w:rPr>
      </w:pPr>
    </w:p>
    <w:p w:rsidR="00670FC8" w:rsidRDefault="00670FC8" w:rsidP="001E62C7">
      <w:pPr>
        <w:jc w:val="center"/>
        <w:rPr>
          <w:rFonts w:eastAsia="Times New Roman" w:cs="Times New Roman"/>
          <w:b/>
          <w:bCs/>
          <w:sz w:val="32"/>
          <w:szCs w:val="32"/>
        </w:rPr>
      </w:pPr>
    </w:p>
    <w:p w:rsidR="00670FC8" w:rsidRDefault="00670FC8" w:rsidP="001E62C7">
      <w:pPr>
        <w:jc w:val="center"/>
        <w:rPr>
          <w:rFonts w:eastAsia="Times New Roman" w:cs="Times New Roman"/>
          <w:b/>
          <w:bCs/>
          <w:sz w:val="32"/>
          <w:szCs w:val="32"/>
        </w:rPr>
      </w:pPr>
    </w:p>
    <w:p w:rsidR="00670FC8" w:rsidRDefault="00670FC8" w:rsidP="001E62C7">
      <w:pPr>
        <w:jc w:val="center"/>
        <w:rPr>
          <w:rFonts w:eastAsia="Times New Roman" w:cs="Times New Roman"/>
          <w:b/>
          <w:bCs/>
          <w:sz w:val="32"/>
          <w:szCs w:val="32"/>
        </w:rPr>
      </w:pPr>
    </w:p>
    <w:p w:rsidR="00670FC8" w:rsidRDefault="00670FC8" w:rsidP="001E62C7">
      <w:pPr>
        <w:jc w:val="center"/>
        <w:rPr>
          <w:rFonts w:eastAsia="Times New Roman" w:cs="Times New Roman"/>
          <w:b/>
          <w:bCs/>
          <w:sz w:val="32"/>
          <w:szCs w:val="32"/>
        </w:rPr>
      </w:pPr>
    </w:p>
    <w:p w:rsidR="00670FC8" w:rsidRDefault="00670FC8" w:rsidP="001E62C7">
      <w:pPr>
        <w:jc w:val="center"/>
        <w:rPr>
          <w:rFonts w:eastAsia="Times New Roman" w:cs="Times New Roman"/>
          <w:b/>
          <w:bCs/>
          <w:sz w:val="32"/>
          <w:szCs w:val="32"/>
        </w:rPr>
      </w:pPr>
    </w:p>
    <w:p w:rsidR="00670FC8" w:rsidRDefault="00670FC8" w:rsidP="001E62C7">
      <w:pPr>
        <w:jc w:val="center"/>
        <w:rPr>
          <w:rFonts w:eastAsia="Times New Roman" w:cs="Times New Roman"/>
          <w:b/>
          <w:bCs/>
          <w:sz w:val="32"/>
          <w:szCs w:val="32"/>
        </w:rPr>
      </w:pPr>
    </w:p>
    <w:p w:rsidR="00670FC8" w:rsidRDefault="00670FC8" w:rsidP="001E62C7">
      <w:pPr>
        <w:jc w:val="center"/>
        <w:rPr>
          <w:rFonts w:eastAsia="Times New Roman" w:cs="Times New Roman"/>
          <w:b/>
          <w:bCs/>
          <w:sz w:val="32"/>
          <w:szCs w:val="32"/>
        </w:rPr>
      </w:pPr>
    </w:p>
    <w:p w:rsidR="00670FC8" w:rsidRDefault="00670FC8" w:rsidP="001E62C7">
      <w:pPr>
        <w:jc w:val="center"/>
        <w:rPr>
          <w:rFonts w:eastAsia="Times New Roman" w:cs="Times New Roman"/>
          <w:b/>
          <w:bCs/>
          <w:sz w:val="32"/>
          <w:szCs w:val="32"/>
        </w:rPr>
      </w:pPr>
    </w:p>
    <w:p w:rsidR="00670FC8" w:rsidRDefault="00670FC8" w:rsidP="001E62C7">
      <w:pPr>
        <w:jc w:val="center"/>
        <w:rPr>
          <w:rFonts w:eastAsia="Times New Roman" w:cs="Times New Roman"/>
          <w:b/>
          <w:bCs/>
          <w:sz w:val="32"/>
          <w:szCs w:val="32"/>
        </w:rPr>
      </w:pPr>
    </w:p>
    <w:p w:rsidR="001E62C7" w:rsidRPr="001E62C7" w:rsidRDefault="001E62C7" w:rsidP="001E62C7">
      <w:pPr>
        <w:jc w:val="center"/>
        <w:rPr>
          <w:rFonts w:eastAsia="Times New Roman" w:cs="Times New Roman"/>
          <w:b/>
          <w:bCs/>
          <w:sz w:val="32"/>
          <w:szCs w:val="32"/>
        </w:rPr>
      </w:pPr>
    </w:p>
    <w:p w:rsidR="001E62C7" w:rsidRPr="001E62C7" w:rsidRDefault="001E62C7" w:rsidP="001E62C7">
      <w:pPr>
        <w:jc w:val="center"/>
        <w:rPr>
          <w:rFonts w:eastAsia="Times New Roman" w:cs="Times New Roman"/>
          <w:b/>
          <w:bCs/>
          <w:sz w:val="32"/>
          <w:szCs w:val="32"/>
        </w:rPr>
      </w:pPr>
      <w:r w:rsidRPr="001E62C7">
        <w:rPr>
          <w:rFonts w:eastAsia="Times New Roman" w:cs="Times New Roman"/>
          <w:b/>
          <w:bCs/>
          <w:sz w:val="32"/>
          <w:szCs w:val="32"/>
        </w:rPr>
        <w:lastRenderedPageBreak/>
        <w:t>Тематическое планирование 9 класс</w:t>
      </w:r>
    </w:p>
    <w:p w:rsidR="001E62C7" w:rsidRPr="001E62C7" w:rsidRDefault="001E62C7" w:rsidP="001E62C7">
      <w:pPr>
        <w:rPr>
          <w:rFonts w:eastAsia="Times New Roman" w:cs="Times New Roman"/>
          <w:b/>
          <w:bCs/>
          <w:sz w:val="28"/>
          <w:szCs w:val="28"/>
        </w:rPr>
      </w:pPr>
    </w:p>
    <w:tbl>
      <w:tblPr>
        <w:tblW w:w="1348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8"/>
        <w:gridCol w:w="9369"/>
        <w:gridCol w:w="1004"/>
        <w:gridCol w:w="1963"/>
      </w:tblGrid>
      <w:tr w:rsidR="001E62C7" w:rsidRPr="001E62C7" w:rsidTr="005C5F1B">
        <w:trPr>
          <w:trHeight w:val="674"/>
        </w:trPr>
        <w:tc>
          <w:tcPr>
            <w:tcW w:w="1148" w:type="dxa"/>
            <w:vMerge w:val="restart"/>
          </w:tcPr>
          <w:p w:rsidR="001E62C7" w:rsidRPr="001E62C7" w:rsidRDefault="001E62C7" w:rsidP="001E62C7">
            <w:pPr>
              <w:rPr>
                <w:rFonts w:eastAsia="Times New Roman" w:cs="Times New Roman"/>
                <w:b/>
                <w:bCs/>
                <w:spacing w:val="-20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pacing w:val="-20"/>
                <w:szCs w:val="24"/>
                <w:lang w:eastAsia="ru-RU"/>
              </w:rPr>
              <w:t>№ раздела и темы</w:t>
            </w:r>
          </w:p>
        </w:tc>
        <w:tc>
          <w:tcPr>
            <w:tcW w:w="9369" w:type="dxa"/>
            <w:vMerge w:val="restart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004" w:type="dxa"/>
            <w:vMerge w:val="restart"/>
          </w:tcPr>
          <w:p w:rsidR="001E62C7" w:rsidRPr="001E62C7" w:rsidRDefault="001E62C7" w:rsidP="001E62C7">
            <w:pPr>
              <w:rPr>
                <w:rFonts w:eastAsia="Times New Roman" w:cs="Times New Roman"/>
                <w:b/>
                <w:bCs/>
                <w:spacing w:val="-20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pacing w:val="-20"/>
                <w:szCs w:val="24"/>
                <w:lang w:eastAsia="ru-RU"/>
              </w:rPr>
              <w:t>Кол-во часов</w:t>
            </w:r>
          </w:p>
        </w:tc>
        <w:tc>
          <w:tcPr>
            <w:tcW w:w="1963" w:type="dxa"/>
            <w:tcBorders>
              <w:bottom w:val="nil"/>
            </w:tcBorders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ru-RU"/>
              </w:rPr>
              <w:t>Проектные работы</w:t>
            </w:r>
          </w:p>
        </w:tc>
      </w:tr>
      <w:tr w:rsidR="001E62C7" w:rsidRPr="001E62C7" w:rsidTr="005C5F1B">
        <w:trPr>
          <w:trHeight w:val="164"/>
        </w:trPr>
        <w:tc>
          <w:tcPr>
            <w:tcW w:w="1148" w:type="dxa"/>
            <w:vMerge/>
          </w:tcPr>
          <w:p w:rsidR="001E62C7" w:rsidRPr="001E62C7" w:rsidRDefault="001E62C7" w:rsidP="001E62C7">
            <w:pPr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369" w:type="dxa"/>
            <w:vMerge/>
          </w:tcPr>
          <w:p w:rsidR="001E62C7" w:rsidRPr="001E62C7" w:rsidRDefault="001E62C7" w:rsidP="001E62C7">
            <w:pPr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004" w:type="dxa"/>
            <w:vMerge/>
          </w:tcPr>
          <w:p w:rsidR="001E62C7" w:rsidRPr="001E62C7" w:rsidRDefault="001E62C7" w:rsidP="001E62C7">
            <w:pPr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:rsidR="001E62C7" w:rsidRPr="001E62C7" w:rsidRDefault="001E62C7" w:rsidP="001E62C7">
            <w:pPr>
              <w:rPr>
                <w:rFonts w:eastAsia="Times New Roman" w:cs="Times New Roman"/>
                <w:b/>
                <w:bCs/>
                <w:spacing w:val="-20"/>
                <w:szCs w:val="24"/>
                <w:lang w:eastAsia="ru-RU"/>
              </w:rPr>
            </w:pPr>
          </w:p>
        </w:tc>
      </w:tr>
      <w:tr w:rsidR="001E62C7" w:rsidRPr="001E62C7" w:rsidTr="005C5F1B">
        <w:trPr>
          <w:trHeight w:val="499"/>
        </w:trPr>
        <w:tc>
          <w:tcPr>
            <w:tcW w:w="1148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9369" w:type="dxa"/>
          </w:tcPr>
          <w:p w:rsidR="001E62C7" w:rsidRPr="001E62C7" w:rsidRDefault="001E62C7" w:rsidP="001E62C7">
            <w:pPr>
              <w:rPr>
                <w:rFonts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 Электротехнические работы </w:t>
            </w:r>
          </w:p>
        </w:tc>
        <w:tc>
          <w:tcPr>
            <w:tcW w:w="1004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63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E62C7" w:rsidRPr="001E62C7" w:rsidTr="005C5F1B">
        <w:trPr>
          <w:trHeight w:val="575"/>
        </w:trPr>
        <w:tc>
          <w:tcPr>
            <w:tcW w:w="1148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69" w:type="dxa"/>
          </w:tcPr>
          <w:p w:rsidR="001E62C7" w:rsidRPr="001E62C7" w:rsidRDefault="001E62C7" w:rsidP="001E62C7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Простые электронные устройства</w:t>
            </w:r>
          </w:p>
        </w:tc>
        <w:tc>
          <w:tcPr>
            <w:tcW w:w="1004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63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E62C7" w:rsidRPr="001E62C7" w:rsidTr="005C5F1B">
        <w:trPr>
          <w:trHeight w:val="418"/>
        </w:trPr>
        <w:tc>
          <w:tcPr>
            <w:tcW w:w="1148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9369" w:type="dxa"/>
          </w:tcPr>
          <w:p w:rsidR="001E62C7" w:rsidRPr="001E62C7" w:rsidRDefault="001E62C7" w:rsidP="001E62C7">
            <w:pPr>
              <w:rPr>
                <w:rFonts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Технологии ведения дома </w:t>
            </w:r>
          </w:p>
        </w:tc>
        <w:tc>
          <w:tcPr>
            <w:tcW w:w="1004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963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E62C7" w:rsidRPr="001E62C7" w:rsidTr="005C5F1B">
        <w:trPr>
          <w:trHeight w:val="367"/>
        </w:trPr>
        <w:tc>
          <w:tcPr>
            <w:tcW w:w="1148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9369" w:type="dxa"/>
          </w:tcPr>
          <w:p w:rsidR="001E62C7" w:rsidRPr="001E62C7" w:rsidRDefault="001E62C7" w:rsidP="001E62C7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Введение в предпринимательскую деятельность</w:t>
            </w:r>
          </w:p>
        </w:tc>
        <w:tc>
          <w:tcPr>
            <w:tcW w:w="1004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63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E62C7" w:rsidRPr="001E62C7" w:rsidTr="005C5F1B">
        <w:trPr>
          <w:trHeight w:val="500"/>
        </w:trPr>
        <w:tc>
          <w:tcPr>
            <w:tcW w:w="1148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9369" w:type="dxa"/>
          </w:tcPr>
          <w:p w:rsidR="001E62C7" w:rsidRPr="001E62C7" w:rsidRDefault="001E62C7" w:rsidP="001E62C7">
            <w:pPr>
              <w:rPr>
                <w:rFonts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 Черчение и графика </w:t>
            </w:r>
          </w:p>
        </w:tc>
        <w:tc>
          <w:tcPr>
            <w:tcW w:w="1004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val="en-US" w:eastAsia="ru-RU"/>
              </w:rPr>
              <w:t>16</w:t>
            </w:r>
          </w:p>
        </w:tc>
        <w:tc>
          <w:tcPr>
            <w:tcW w:w="1963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E62C7" w:rsidRPr="001E62C7" w:rsidTr="005C5F1B">
        <w:trPr>
          <w:trHeight w:val="367"/>
        </w:trPr>
        <w:tc>
          <w:tcPr>
            <w:tcW w:w="1148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69" w:type="dxa"/>
          </w:tcPr>
          <w:p w:rsidR="001E62C7" w:rsidRPr="001E62C7" w:rsidRDefault="001E62C7" w:rsidP="001E62C7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Техника выполнения чертежей и правила их оформления</w:t>
            </w:r>
          </w:p>
        </w:tc>
        <w:tc>
          <w:tcPr>
            <w:tcW w:w="1004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63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E62C7" w:rsidRPr="001E62C7" w:rsidTr="005C5F1B">
        <w:trPr>
          <w:trHeight w:val="433"/>
        </w:trPr>
        <w:tc>
          <w:tcPr>
            <w:tcW w:w="1148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369" w:type="dxa"/>
          </w:tcPr>
          <w:p w:rsidR="001E62C7" w:rsidRPr="001E62C7" w:rsidRDefault="001E62C7" w:rsidP="001E62C7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Геометрические построения</w:t>
            </w:r>
          </w:p>
        </w:tc>
        <w:tc>
          <w:tcPr>
            <w:tcW w:w="1004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63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E62C7" w:rsidRPr="001E62C7" w:rsidTr="005C5F1B">
        <w:trPr>
          <w:trHeight w:val="367"/>
        </w:trPr>
        <w:tc>
          <w:tcPr>
            <w:tcW w:w="1148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369" w:type="dxa"/>
          </w:tcPr>
          <w:p w:rsidR="001E62C7" w:rsidRPr="001E62C7" w:rsidRDefault="001E62C7" w:rsidP="001E62C7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Чтение и выполнение чертежей, эскизов и схем</w:t>
            </w:r>
          </w:p>
        </w:tc>
        <w:tc>
          <w:tcPr>
            <w:tcW w:w="1004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63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E62C7" w:rsidRPr="001E62C7" w:rsidTr="005C5F1B">
        <w:trPr>
          <w:trHeight w:val="237"/>
        </w:trPr>
        <w:tc>
          <w:tcPr>
            <w:tcW w:w="1148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369" w:type="dxa"/>
          </w:tcPr>
          <w:p w:rsidR="001E62C7" w:rsidRPr="001E62C7" w:rsidRDefault="001E62C7" w:rsidP="001E62C7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Сечения и разрезы</w:t>
            </w:r>
          </w:p>
        </w:tc>
        <w:tc>
          <w:tcPr>
            <w:tcW w:w="1004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63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E62C7" w:rsidRPr="001E62C7" w:rsidTr="005C5F1B">
        <w:trPr>
          <w:trHeight w:val="367"/>
        </w:trPr>
        <w:tc>
          <w:tcPr>
            <w:tcW w:w="1148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369" w:type="dxa"/>
          </w:tcPr>
          <w:p w:rsidR="001E62C7" w:rsidRPr="001E62C7" w:rsidRDefault="001E62C7" w:rsidP="001E62C7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Сборочные чертежи</w:t>
            </w:r>
          </w:p>
        </w:tc>
        <w:tc>
          <w:tcPr>
            <w:tcW w:w="1004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63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E62C7" w:rsidRPr="001E62C7" w:rsidTr="005C5F1B">
        <w:trPr>
          <w:trHeight w:val="522"/>
        </w:trPr>
        <w:tc>
          <w:tcPr>
            <w:tcW w:w="1148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369" w:type="dxa"/>
          </w:tcPr>
          <w:p w:rsidR="001E62C7" w:rsidRPr="001E62C7" w:rsidRDefault="001E62C7" w:rsidP="001E62C7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Прикладная графика</w:t>
            </w:r>
          </w:p>
        </w:tc>
        <w:tc>
          <w:tcPr>
            <w:tcW w:w="1004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63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E62C7" w:rsidRPr="001E62C7" w:rsidTr="005C5F1B">
        <w:trPr>
          <w:trHeight w:val="757"/>
        </w:trPr>
        <w:tc>
          <w:tcPr>
            <w:tcW w:w="1148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val="en-US" w:eastAsia="ru-RU"/>
              </w:rPr>
              <w:t>IY</w:t>
            </w:r>
          </w:p>
        </w:tc>
        <w:tc>
          <w:tcPr>
            <w:tcW w:w="9369" w:type="dxa"/>
          </w:tcPr>
          <w:p w:rsidR="001E62C7" w:rsidRPr="001E62C7" w:rsidRDefault="001E62C7" w:rsidP="001E62C7">
            <w:pP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Современное производство и</w:t>
            </w:r>
          </w:p>
          <w:p w:rsidR="001E62C7" w:rsidRPr="001E62C7" w:rsidRDefault="001E62C7" w:rsidP="001E62C7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профессиональное образование  </w:t>
            </w:r>
          </w:p>
        </w:tc>
        <w:tc>
          <w:tcPr>
            <w:tcW w:w="1004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963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E62C7" w:rsidRPr="001E62C7" w:rsidTr="005C5F1B">
        <w:trPr>
          <w:trHeight w:val="384"/>
        </w:trPr>
        <w:tc>
          <w:tcPr>
            <w:tcW w:w="1148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69" w:type="dxa"/>
          </w:tcPr>
          <w:p w:rsidR="001E62C7" w:rsidRPr="001E62C7" w:rsidRDefault="001E62C7" w:rsidP="001E62C7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Сферы производства и разделение труда  </w:t>
            </w:r>
          </w:p>
        </w:tc>
        <w:tc>
          <w:tcPr>
            <w:tcW w:w="1004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63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E62C7" w:rsidRPr="001E62C7" w:rsidTr="005C5F1B">
        <w:trPr>
          <w:trHeight w:val="367"/>
        </w:trPr>
        <w:tc>
          <w:tcPr>
            <w:tcW w:w="1148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369" w:type="dxa"/>
          </w:tcPr>
          <w:p w:rsidR="001E62C7" w:rsidRPr="001E62C7" w:rsidRDefault="001E62C7" w:rsidP="001E62C7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Профессиональное образование и профессиональная карьера</w:t>
            </w:r>
          </w:p>
        </w:tc>
        <w:tc>
          <w:tcPr>
            <w:tcW w:w="1004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63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E62C7" w:rsidRPr="001E62C7" w:rsidTr="005C5F1B">
        <w:trPr>
          <w:trHeight w:val="586"/>
        </w:trPr>
        <w:tc>
          <w:tcPr>
            <w:tcW w:w="1148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val="en-US" w:eastAsia="ru-RU"/>
              </w:rPr>
              <w:t>Y</w:t>
            </w:r>
          </w:p>
        </w:tc>
        <w:tc>
          <w:tcPr>
            <w:tcW w:w="9369" w:type="dxa"/>
          </w:tcPr>
          <w:p w:rsidR="001E62C7" w:rsidRPr="001E62C7" w:rsidRDefault="001E62C7" w:rsidP="001E62C7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Творческая, проектная деятельность</w:t>
            </w:r>
          </w:p>
        </w:tc>
        <w:tc>
          <w:tcPr>
            <w:tcW w:w="1004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63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E62C7" w:rsidRPr="001E62C7" w:rsidTr="005C5F1B">
        <w:trPr>
          <w:trHeight w:val="367"/>
        </w:trPr>
        <w:tc>
          <w:tcPr>
            <w:tcW w:w="1148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69" w:type="dxa"/>
          </w:tcPr>
          <w:p w:rsidR="001E62C7" w:rsidRPr="001E62C7" w:rsidRDefault="001E62C7" w:rsidP="001E62C7">
            <w:pP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Итого    </w:t>
            </w:r>
          </w:p>
        </w:tc>
        <w:tc>
          <w:tcPr>
            <w:tcW w:w="1004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963" w:type="dxa"/>
          </w:tcPr>
          <w:p w:rsidR="001E62C7" w:rsidRPr="001E62C7" w:rsidRDefault="001E62C7" w:rsidP="001E62C7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</w:tbl>
    <w:p w:rsidR="001E62C7" w:rsidRPr="001E62C7" w:rsidRDefault="001E62C7" w:rsidP="001E62C7">
      <w:pPr>
        <w:suppressAutoHyphens/>
        <w:jc w:val="center"/>
        <w:rPr>
          <w:rFonts w:eastAsia="Times New Roman" w:cs="Times New Roman"/>
          <w:b/>
          <w:bCs/>
          <w:sz w:val="36"/>
          <w:szCs w:val="36"/>
          <w:lang w:eastAsia="ar-SA"/>
        </w:rPr>
      </w:pPr>
    </w:p>
    <w:p w:rsidR="001E62C7" w:rsidRPr="001E62C7" w:rsidRDefault="001E62C7" w:rsidP="00BC039E">
      <w:pPr>
        <w:suppressAutoHyphens/>
        <w:jc w:val="center"/>
        <w:rPr>
          <w:rFonts w:eastAsia="Times New Roman" w:cs="Times New Roman"/>
          <w:b/>
          <w:bCs/>
          <w:sz w:val="36"/>
          <w:szCs w:val="36"/>
          <w:lang w:eastAsia="ar-SA"/>
        </w:rPr>
      </w:pPr>
      <w:r w:rsidRPr="001E62C7">
        <w:rPr>
          <w:rFonts w:eastAsia="Times New Roman" w:cs="Times New Roman"/>
          <w:b/>
          <w:bCs/>
          <w:sz w:val="36"/>
          <w:szCs w:val="36"/>
          <w:lang w:eastAsia="ar-SA"/>
        </w:rPr>
        <w:lastRenderedPageBreak/>
        <w:t>Календарно – тематическое планирование 9 – (а, б) классы</w:t>
      </w:r>
    </w:p>
    <w:p w:rsidR="001E62C7" w:rsidRPr="001E62C7" w:rsidRDefault="001E62C7" w:rsidP="00BC039E">
      <w:pPr>
        <w:suppressAutoHyphens/>
        <w:jc w:val="center"/>
        <w:rPr>
          <w:rFonts w:eastAsia="Calibri" w:cs="Times New Roman"/>
          <w:b/>
          <w:bCs/>
          <w:sz w:val="28"/>
          <w:szCs w:val="28"/>
          <w:lang w:eastAsia="ar-SA"/>
        </w:rPr>
      </w:pPr>
    </w:p>
    <w:tbl>
      <w:tblPr>
        <w:tblW w:w="144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"/>
        <w:gridCol w:w="540"/>
        <w:gridCol w:w="900"/>
        <w:gridCol w:w="900"/>
        <w:gridCol w:w="6052"/>
        <w:gridCol w:w="5469"/>
      </w:tblGrid>
      <w:tr w:rsidR="001E62C7" w:rsidRPr="001E62C7" w:rsidTr="00536F72">
        <w:trPr>
          <w:trHeight w:val="528"/>
        </w:trPr>
        <w:tc>
          <w:tcPr>
            <w:tcW w:w="1079" w:type="dxa"/>
            <w:gridSpan w:val="2"/>
          </w:tcPr>
          <w:p w:rsidR="001E62C7" w:rsidRPr="001E62C7" w:rsidRDefault="001E62C7" w:rsidP="00BC039E">
            <w:pPr>
              <w:jc w:val="center"/>
              <w:rPr>
                <w:rFonts w:eastAsia="Calibri" w:cs="Times New Roman"/>
                <w:szCs w:val="24"/>
              </w:rPr>
            </w:pPr>
            <w:r w:rsidRPr="001E62C7">
              <w:rPr>
                <w:rFonts w:eastAsia="Calibri" w:cs="Times New Roman"/>
                <w:b/>
                <w:bCs/>
                <w:szCs w:val="24"/>
              </w:rPr>
              <w:t>№ п/п урока</w:t>
            </w:r>
          </w:p>
        </w:tc>
        <w:tc>
          <w:tcPr>
            <w:tcW w:w="1800" w:type="dxa"/>
            <w:gridSpan w:val="2"/>
          </w:tcPr>
          <w:p w:rsidR="001E62C7" w:rsidRPr="001E62C7" w:rsidRDefault="001E62C7" w:rsidP="00BC039E">
            <w:pPr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1E62C7">
              <w:rPr>
                <w:rFonts w:eastAsia="Calibri" w:cs="Times New Roman"/>
                <w:b/>
                <w:bCs/>
                <w:szCs w:val="24"/>
              </w:rPr>
              <w:t>Дата</w:t>
            </w:r>
          </w:p>
        </w:tc>
        <w:tc>
          <w:tcPr>
            <w:tcW w:w="6052" w:type="dxa"/>
            <w:vMerge w:val="restart"/>
          </w:tcPr>
          <w:p w:rsidR="001E62C7" w:rsidRPr="001E62C7" w:rsidRDefault="001E62C7" w:rsidP="00BC039E">
            <w:pPr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  <w:p w:rsidR="001E62C7" w:rsidRPr="001E62C7" w:rsidRDefault="001E62C7" w:rsidP="00BC039E">
            <w:pPr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1E62C7">
              <w:rPr>
                <w:rFonts w:eastAsia="Calibri" w:cs="Times New Roman"/>
                <w:b/>
                <w:bCs/>
                <w:szCs w:val="24"/>
              </w:rPr>
              <w:t>Тема урока</w:t>
            </w:r>
          </w:p>
        </w:tc>
        <w:tc>
          <w:tcPr>
            <w:tcW w:w="5469" w:type="dxa"/>
            <w:vMerge w:val="restart"/>
          </w:tcPr>
          <w:p w:rsidR="001E62C7" w:rsidRPr="001E62C7" w:rsidRDefault="001E62C7" w:rsidP="00BC039E">
            <w:pPr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  <w:p w:rsidR="001E62C7" w:rsidRPr="001E62C7" w:rsidRDefault="001E62C7" w:rsidP="00BC039E">
            <w:pPr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1E62C7">
              <w:rPr>
                <w:rFonts w:eastAsia="Calibri" w:cs="Times New Roman"/>
                <w:b/>
                <w:bCs/>
                <w:szCs w:val="24"/>
              </w:rPr>
              <w:t xml:space="preserve">Виды практической деятельности </w:t>
            </w:r>
          </w:p>
        </w:tc>
      </w:tr>
      <w:tr w:rsidR="001E62C7" w:rsidRPr="001E62C7" w:rsidTr="00536F72">
        <w:trPr>
          <w:cantSplit/>
          <w:trHeight w:val="819"/>
        </w:trPr>
        <w:tc>
          <w:tcPr>
            <w:tcW w:w="539" w:type="dxa"/>
            <w:textDirection w:val="btLr"/>
          </w:tcPr>
          <w:p w:rsidR="001E62C7" w:rsidRPr="001E62C7" w:rsidRDefault="001E62C7" w:rsidP="00BC039E">
            <w:pPr>
              <w:ind w:right="113"/>
              <w:rPr>
                <w:rFonts w:eastAsia="Calibri" w:cs="Times New Roman"/>
                <w:szCs w:val="24"/>
              </w:rPr>
            </w:pPr>
            <w:r w:rsidRPr="001E62C7">
              <w:rPr>
                <w:rFonts w:eastAsia="Calibri" w:cs="Times New Roman"/>
                <w:b/>
                <w:bCs/>
                <w:szCs w:val="24"/>
              </w:rPr>
              <w:t>план</w:t>
            </w:r>
          </w:p>
        </w:tc>
        <w:tc>
          <w:tcPr>
            <w:tcW w:w="540" w:type="dxa"/>
            <w:textDirection w:val="btLr"/>
          </w:tcPr>
          <w:p w:rsidR="001E62C7" w:rsidRPr="001E62C7" w:rsidRDefault="001E62C7" w:rsidP="00BC039E">
            <w:pPr>
              <w:ind w:right="113"/>
              <w:rPr>
                <w:rFonts w:eastAsia="Calibri" w:cs="Times New Roman"/>
                <w:szCs w:val="24"/>
              </w:rPr>
            </w:pPr>
            <w:r w:rsidRPr="001E62C7">
              <w:rPr>
                <w:rFonts w:eastAsia="Calibri" w:cs="Times New Roman"/>
                <w:b/>
                <w:bCs/>
                <w:szCs w:val="24"/>
              </w:rPr>
              <w:t>факт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rPr>
                <w:rFonts w:eastAsia="Calibri" w:cs="Times New Roman"/>
                <w:b/>
                <w:bCs/>
                <w:szCs w:val="24"/>
              </w:rPr>
            </w:pPr>
            <w:r w:rsidRPr="001E62C7">
              <w:rPr>
                <w:rFonts w:eastAsia="Calibri" w:cs="Times New Roman"/>
                <w:b/>
                <w:bCs/>
                <w:szCs w:val="24"/>
              </w:rPr>
              <w:t>план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rPr>
                <w:rFonts w:eastAsia="Calibri" w:cs="Times New Roman"/>
                <w:b/>
                <w:bCs/>
                <w:szCs w:val="24"/>
              </w:rPr>
            </w:pPr>
            <w:r w:rsidRPr="001E62C7">
              <w:rPr>
                <w:rFonts w:eastAsia="Calibri" w:cs="Times New Roman"/>
                <w:b/>
                <w:bCs/>
                <w:szCs w:val="24"/>
              </w:rPr>
              <w:t>факт</w:t>
            </w:r>
          </w:p>
        </w:tc>
        <w:tc>
          <w:tcPr>
            <w:tcW w:w="6052" w:type="dxa"/>
            <w:vMerge/>
          </w:tcPr>
          <w:p w:rsidR="001E62C7" w:rsidRPr="001E62C7" w:rsidRDefault="001E62C7" w:rsidP="00BC039E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5469" w:type="dxa"/>
            <w:vMerge/>
          </w:tcPr>
          <w:p w:rsidR="001E62C7" w:rsidRPr="001E62C7" w:rsidRDefault="001E62C7" w:rsidP="00BC039E">
            <w:pPr>
              <w:rPr>
                <w:rFonts w:eastAsia="Calibri" w:cs="Times New Roman"/>
                <w:szCs w:val="24"/>
              </w:rPr>
            </w:pPr>
          </w:p>
        </w:tc>
      </w:tr>
      <w:tr w:rsidR="001E62C7" w:rsidRPr="001E62C7" w:rsidTr="001E62C7">
        <w:trPr>
          <w:trHeight w:val="529"/>
        </w:trPr>
        <w:tc>
          <w:tcPr>
            <w:tcW w:w="14400" w:type="dxa"/>
            <w:gridSpan w:val="6"/>
          </w:tcPr>
          <w:p w:rsidR="001E62C7" w:rsidRPr="001E62C7" w:rsidRDefault="001E62C7" w:rsidP="00BC039E">
            <w:pPr>
              <w:spacing w:before="120"/>
              <w:rPr>
                <w:rFonts w:eastAsia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Раздел 1. Электротехнические работы (4 ч.)</w:t>
            </w:r>
          </w:p>
        </w:tc>
      </w:tr>
      <w:tr w:rsidR="001E62C7" w:rsidRPr="001E62C7" w:rsidTr="00536F72">
        <w:trPr>
          <w:trHeight w:val="410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ru-RU"/>
              </w:rPr>
              <w:t>Тема. Простые электронные устройства (4 ч.)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</w:tr>
      <w:tr w:rsidR="001E62C7" w:rsidRPr="001E62C7" w:rsidTr="00536F72">
        <w:trPr>
          <w:trHeight w:val="434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F3112A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0</w:t>
            </w:r>
            <w:r w:rsidR="00F3112A">
              <w:rPr>
                <w:rFonts w:eastAsia="Times New Roman" w:cs="Times New Roman"/>
                <w:bCs/>
                <w:szCs w:val="24"/>
                <w:lang w:eastAsia="ar-SA"/>
              </w:rPr>
              <w:t>5</w:t>
            </w: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.09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Правила ТБ.  Измерительные приборы и способы подключения</w:t>
            </w:r>
          </w:p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5469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Измерение параметров цепи</w:t>
            </w:r>
          </w:p>
        </w:tc>
      </w:tr>
      <w:tr w:rsidR="001E62C7" w:rsidRPr="001E62C7" w:rsidTr="00536F72">
        <w:trPr>
          <w:trHeight w:val="686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F3112A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1</w:t>
            </w:r>
            <w:r w:rsidR="00F3112A">
              <w:rPr>
                <w:rFonts w:eastAsia="Times New Roman" w:cs="Times New Roman"/>
                <w:bCs/>
                <w:szCs w:val="24"/>
                <w:lang w:eastAsia="ar-SA"/>
              </w:rPr>
              <w:t>2</w:t>
            </w: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.09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Условные обозначения полупроводниковых приборов на схемах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Проверка авометром исправности полупроводниковых диодов</w:t>
            </w:r>
          </w:p>
        </w:tc>
      </w:tr>
      <w:tr w:rsidR="001E62C7" w:rsidRPr="001E62C7" w:rsidTr="00536F72">
        <w:trPr>
          <w:trHeight w:val="434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F3112A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>
              <w:rPr>
                <w:rFonts w:eastAsia="Times New Roman" w:cs="Times New Roman"/>
                <w:bCs/>
                <w:szCs w:val="24"/>
                <w:lang w:eastAsia="ar-SA"/>
              </w:rPr>
              <w:t>19</w:t>
            </w:r>
            <w:r w:rsidR="001E62C7" w:rsidRPr="001E62C7">
              <w:rPr>
                <w:rFonts w:eastAsia="Times New Roman" w:cs="Times New Roman"/>
                <w:bCs/>
                <w:szCs w:val="24"/>
                <w:lang w:eastAsia="ar-SA"/>
              </w:rPr>
              <w:t>.09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Схема выпрямителя переменного тока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Сборка элементов выпрямителя и проверка его функционирования</w:t>
            </w:r>
          </w:p>
        </w:tc>
      </w:tr>
      <w:tr w:rsidR="001E62C7" w:rsidRPr="001E62C7" w:rsidTr="00536F72">
        <w:trPr>
          <w:trHeight w:val="448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F3112A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2</w:t>
            </w:r>
            <w:r w:rsidR="00F3112A">
              <w:rPr>
                <w:rFonts w:eastAsia="Times New Roman" w:cs="Times New Roman"/>
                <w:bCs/>
                <w:szCs w:val="24"/>
                <w:lang w:eastAsia="ar-SA"/>
              </w:rPr>
              <w:t>6</w:t>
            </w: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.09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Схема однокаскадного усилителя на транзисторе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Сборка однокаскадного усилителя на транзисторе и проверка его работоспособности</w:t>
            </w:r>
          </w:p>
        </w:tc>
      </w:tr>
      <w:tr w:rsidR="001E62C7" w:rsidRPr="001E62C7" w:rsidTr="001E62C7">
        <w:trPr>
          <w:trHeight w:val="561"/>
        </w:trPr>
        <w:tc>
          <w:tcPr>
            <w:tcW w:w="14400" w:type="dxa"/>
            <w:gridSpan w:val="6"/>
          </w:tcPr>
          <w:p w:rsidR="001E62C7" w:rsidRPr="001E62C7" w:rsidRDefault="001E62C7" w:rsidP="00BC039E">
            <w:pPr>
              <w:suppressAutoHyphens/>
              <w:spacing w:before="120"/>
              <w:rPr>
                <w:rFonts w:eastAsia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Раздел 2.Технологии ведения дома (4 ч.)</w:t>
            </w:r>
          </w:p>
        </w:tc>
      </w:tr>
      <w:tr w:rsidR="001E62C7" w:rsidRPr="001E62C7" w:rsidTr="00536F72">
        <w:trPr>
          <w:trHeight w:val="616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ru-RU"/>
              </w:rPr>
              <w:t>Тема. Введение в предпринимательскую деятельность (4 ч.)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pacing w:after="200" w:line="276" w:lineRule="auto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</w:tr>
      <w:tr w:rsidR="001E62C7" w:rsidRPr="001E62C7" w:rsidTr="00536F72">
        <w:trPr>
          <w:trHeight w:val="326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F3112A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0</w:t>
            </w:r>
            <w:r w:rsidR="00F3112A">
              <w:rPr>
                <w:rFonts w:eastAsia="Times New Roman" w:cs="Times New Roman"/>
                <w:bCs/>
                <w:szCs w:val="24"/>
                <w:lang w:eastAsia="ar-SA"/>
              </w:rPr>
              <w:t>3</w:t>
            </w: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.10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Правила ТБ. Мелкий ремонт и уход за одеждой и обувью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 xml:space="preserve">Оценка возможностей предпринимательской деятельности. </w:t>
            </w:r>
            <w:r w:rsidRPr="001E62C7">
              <w:rPr>
                <w:rFonts w:eastAsia="Times New Roman" w:cs="Times New Roman"/>
                <w:szCs w:val="24"/>
                <w:lang w:eastAsia="ar-SA"/>
              </w:rPr>
              <w:t>Подбор и составление перечня инструментов</w:t>
            </w:r>
          </w:p>
        </w:tc>
      </w:tr>
      <w:tr w:rsidR="001E62C7" w:rsidRPr="001E62C7" w:rsidTr="00536F72">
        <w:trPr>
          <w:trHeight w:val="377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BC039E" w:rsidP="00F3112A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>
              <w:rPr>
                <w:rFonts w:eastAsia="Times New Roman" w:cs="Times New Roman"/>
                <w:bCs/>
                <w:szCs w:val="24"/>
                <w:lang w:eastAsia="ar-SA"/>
              </w:rPr>
              <w:t>1</w:t>
            </w:r>
            <w:r w:rsidR="00F3112A">
              <w:rPr>
                <w:rFonts w:eastAsia="Times New Roman" w:cs="Times New Roman"/>
                <w:bCs/>
                <w:szCs w:val="24"/>
                <w:lang w:eastAsia="ar-SA"/>
              </w:rPr>
              <w:t>0</w:t>
            </w:r>
            <w:r w:rsidR="001E62C7" w:rsidRPr="001E62C7">
              <w:rPr>
                <w:rFonts w:eastAsia="Times New Roman" w:cs="Times New Roman"/>
                <w:bCs/>
                <w:szCs w:val="24"/>
                <w:lang w:eastAsia="ar-SA"/>
              </w:rPr>
              <w:t>.10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Эстетика и экология жилища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szCs w:val="24"/>
                <w:lang w:eastAsia="ar-SA"/>
              </w:rPr>
              <w:t>Дизайнерская проработка изделия.</w:t>
            </w:r>
            <w:r w:rsidRPr="001E62C7">
              <w:rPr>
                <w:rFonts w:eastAsia="Times New Roman" w:cs="Times New Roman"/>
                <w:szCs w:val="24"/>
                <w:lang w:eastAsia="ru-RU"/>
              </w:rPr>
              <w:t xml:space="preserve"> Проектирование изделия или услуги</w:t>
            </w:r>
          </w:p>
        </w:tc>
      </w:tr>
      <w:tr w:rsidR="001E62C7" w:rsidRPr="001E62C7" w:rsidTr="00536F72">
        <w:trPr>
          <w:trHeight w:val="630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F3112A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1</w:t>
            </w:r>
            <w:r w:rsidR="00F3112A">
              <w:rPr>
                <w:rFonts w:eastAsia="Times New Roman" w:cs="Times New Roman"/>
                <w:bCs/>
                <w:szCs w:val="24"/>
                <w:lang w:eastAsia="ar-SA"/>
              </w:rPr>
              <w:t>7</w:t>
            </w: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.10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 xml:space="preserve">Бюджет семьи. Рациональное планирование расходов  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Расчёт примерных затрат и возможной прибыли. Выбор возможного объекта или услуги для предпринимательской деятельности</w:t>
            </w:r>
          </w:p>
        </w:tc>
      </w:tr>
      <w:tr w:rsidR="001E62C7" w:rsidRPr="001E62C7" w:rsidTr="00536F72">
        <w:trPr>
          <w:trHeight w:val="425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F3112A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2</w:t>
            </w:r>
            <w:r w:rsidR="00F3112A">
              <w:rPr>
                <w:rFonts w:eastAsia="Times New Roman" w:cs="Times New Roman"/>
                <w:bCs/>
                <w:szCs w:val="24"/>
                <w:lang w:eastAsia="ar-SA"/>
              </w:rPr>
              <w:t>4</w:t>
            </w: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.10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Ремонтно-отделочные работы в доме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szCs w:val="24"/>
                <w:lang w:eastAsia="ar-SA"/>
              </w:rPr>
              <w:t>Выбор краски по каталогам. Подбор обоев по каталогам</w:t>
            </w:r>
          </w:p>
        </w:tc>
      </w:tr>
      <w:tr w:rsidR="001E62C7" w:rsidRPr="001E62C7" w:rsidTr="001E62C7">
        <w:trPr>
          <w:trHeight w:val="740"/>
        </w:trPr>
        <w:tc>
          <w:tcPr>
            <w:tcW w:w="14400" w:type="dxa"/>
            <w:gridSpan w:val="6"/>
          </w:tcPr>
          <w:p w:rsidR="001E62C7" w:rsidRPr="001E62C7" w:rsidRDefault="001E62C7" w:rsidP="00BC039E">
            <w:pP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E62C7" w:rsidRPr="001E62C7" w:rsidRDefault="001E62C7" w:rsidP="00BC039E">
            <w:pP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Раздел 3. Черчение и графика (16 ч.)</w:t>
            </w:r>
          </w:p>
          <w:p w:rsidR="001E62C7" w:rsidRPr="001E62C7" w:rsidRDefault="001E62C7" w:rsidP="00BC039E">
            <w:pPr>
              <w:rPr>
                <w:rFonts w:eastAsia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1E62C7" w:rsidRPr="001E62C7" w:rsidTr="00536F72">
        <w:trPr>
          <w:trHeight w:val="630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ru-RU"/>
              </w:rPr>
              <w:t>Тема 1. Техника выполнения чертежей и правила их оформления (2 ч.)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</w:tr>
      <w:tr w:rsidR="001E62C7" w:rsidRPr="001E62C7" w:rsidTr="00536F72">
        <w:trPr>
          <w:trHeight w:val="616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BC039E" w:rsidP="00F3112A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>
              <w:rPr>
                <w:rFonts w:eastAsia="Times New Roman" w:cs="Times New Roman"/>
                <w:bCs/>
                <w:szCs w:val="24"/>
                <w:lang w:eastAsia="ar-SA"/>
              </w:rPr>
              <w:t>0</w:t>
            </w:r>
            <w:r w:rsidR="00F3112A">
              <w:rPr>
                <w:rFonts w:eastAsia="Times New Roman" w:cs="Times New Roman"/>
                <w:bCs/>
                <w:szCs w:val="24"/>
                <w:lang w:eastAsia="ar-SA"/>
              </w:rPr>
              <w:t>7</w:t>
            </w:r>
            <w:r w:rsidR="001E62C7" w:rsidRPr="001E62C7">
              <w:rPr>
                <w:rFonts w:eastAsia="Times New Roman" w:cs="Times New Roman"/>
                <w:bCs/>
                <w:szCs w:val="24"/>
                <w:lang w:eastAsia="ar-SA"/>
              </w:rPr>
              <w:t>.11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Cs w:val="24"/>
              </w:rPr>
            </w:pPr>
            <w:r w:rsidRPr="001E62C7">
              <w:rPr>
                <w:rFonts w:eastAsia="Times New Roman" w:cs="Times New Roman"/>
                <w:szCs w:val="24"/>
              </w:rPr>
              <w:t xml:space="preserve">Правила ТБ. Техника выполнения чертежей и правила их </w:t>
            </w:r>
          </w:p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Cs w:val="24"/>
              </w:rPr>
            </w:pPr>
            <w:r w:rsidRPr="001E62C7">
              <w:rPr>
                <w:rFonts w:eastAsia="Times New Roman" w:cs="Times New Roman"/>
                <w:szCs w:val="24"/>
              </w:rPr>
              <w:t>Оформления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Знакомство с видами графической документации. Организация рабочего места чертёжника</w:t>
            </w:r>
          </w:p>
        </w:tc>
      </w:tr>
      <w:tr w:rsidR="001E62C7" w:rsidRPr="001E62C7" w:rsidTr="00536F72">
        <w:trPr>
          <w:trHeight w:val="401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BC039E" w:rsidP="00F3112A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>
              <w:rPr>
                <w:rFonts w:eastAsia="Times New Roman" w:cs="Times New Roman"/>
                <w:bCs/>
                <w:szCs w:val="24"/>
                <w:lang w:eastAsia="ar-SA"/>
              </w:rPr>
              <w:t>1</w:t>
            </w:r>
            <w:r w:rsidR="00F3112A">
              <w:rPr>
                <w:rFonts w:eastAsia="Times New Roman" w:cs="Times New Roman"/>
                <w:bCs/>
                <w:szCs w:val="24"/>
                <w:lang w:eastAsia="ar-SA"/>
              </w:rPr>
              <w:t>4</w:t>
            </w:r>
            <w:r w:rsidR="001E62C7" w:rsidRPr="001E62C7">
              <w:rPr>
                <w:rFonts w:eastAsia="Times New Roman" w:cs="Times New Roman"/>
                <w:bCs/>
                <w:szCs w:val="24"/>
                <w:lang w:eastAsia="ar-SA"/>
              </w:rPr>
              <w:t>.11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Cs w:val="24"/>
              </w:rPr>
            </w:pPr>
            <w:r w:rsidRPr="001E62C7">
              <w:rPr>
                <w:rFonts w:eastAsia="Times New Roman" w:cs="Times New Roman"/>
                <w:szCs w:val="24"/>
              </w:rPr>
              <w:t>Чтение и выполнение чертежей, эскизов и схем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Подготовка чертёжных инструментов. Оформление формата А4 и основной надписи</w:t>
            </w:r>
          </w:p>
        </w:tc>
      </w:tr>
      <w:tr w:rsidR="001E62C7" w:rsidRPr="001E62C7" w:rsidTr="00536F72">
        <w:trPr>
          <w:trHeight w:val="401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after="20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after="20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after="200" w:line="276" w:lineRule="auto"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after="200" w:line="276" w:lineRule="auto"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pacing w:after="200" w:line="276" w:lineRule="auto"/>
              <w:rPr>
                <w:rFonts w:eastAsia="Times New Roman" w:cs="Times New Roman"/>
                <w:szCs w:val="24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ru-RU"/>
              </w:rPr>
              <w:t>Тема 2. Геометрические построения (1 ч.)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pacing w:after="200" w:line="276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E62C7" w:rsidRPr="001E62C7" w:rsidTr="00536F72">
        <w:trPr>
          <w:trHeight w:val="457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F3112A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2</w:t>
            </w:r>
            <w:r w:rsidR="00F3112A">
              <w:rPr>
                <w:rFonts w:eastAsia="Times New Roman" w:cs="Times New Roman"/>
                <w:bCs/>
                <w:szCs w:val="24"/>
                <w:lang w:eastAsia="ar-SA"/>
              </w:rPr>
              <w:t>1</w:t>
            </w: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.11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Cs w:val="24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Геометрические построения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Выполнение основных линий чертежа. Построение параллельных и перпендикулярных прямых</w:t>
            </w:r>
          </w:p>
        </w:tc>
      </w:tr>
      <w:tr w:rsidR="001E62C7" w:rsidRPr="001E62C7" w:rsidTr="00536F72">
        <w:trPr>
          <w:trHeight w:val="457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after="20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after="20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after="200" w:line="276" w:lineRule="auto"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after="200" w:line="276" w:lineRule="auto"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pacing w:line="276" w:lineRule="auto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Тема 3. Чтение и выполнение чертежей, эскизов и </w:t>
            </w:r>
          </w:p>
          <w:p w:rsidR="001E62C7" w:rsidRPr="001E62C7" w:rsidRDefault="001E62C7" w:rsidP="00BC039E">
            <w:pPr>
              <w:spacing w:line="276" w:lineRule="auto"/>
              <w:rPr>
                <w:rFonts w:eastAsia="Times New Roman" w:cs="Times New Roman"/>
                <w:szCs w:val="24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ru-RU"/>
              </w:rPr>
              <w:t>схем (5 ч.)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pacing w:after="200" w:line="276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E62C7" w:rsidRPr="001E62C7" w:rsidTr="00536F72">
        <w:trPr>
          <w:trHeight w:val="529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BC039E" w:rsidP="00F3112A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>
              <w:rPr>
                <w:rFonts w:eastAsia="Times New Roman" w:cs="Times New Roman"/>
                <w:bCs/>
                <w:szCs w:val="24"/>
                <w:lang w:eastAsia="ar-SA"/>
              </w:rPr>
              <w:t>2</w:t>
            </w:r>
            <w:r w:rsidR="00F3112A">
              <w:rPr>
                <w:rFonts w:eastAsia="Times New Roman" w:cs="Times New Roman"/>
                <w:bCs/>
                <w:szCs w:val="24"/>
                <w:lang w:eastAsia="ar-SA"/>
              </w:rPr>
              <w:t>8</w:t>
            </w:r>
            <w:r w:rsidR="001E62C7" w:rsidRPr="001E62C7">
              <w:rPr>
                <w:rFonts w:eastAsia="Times New Roman" w:cs="Times New Roman"/>
                <w:bCs/>
                <w:szCs w:val="24"/>
                <w:lang w:eastAsia="ar-SA"/>
              </w:rPr>
              <w:t>.1</w:t>
            </w:r>
            <w:r>
              <w:rPr>
                <w:rFonts w:eastAsia="Times New Roman" w:cs="Times New Roman"/>
                <w:bCs/>
                <w:szCs w:val="24"/>
                <w:lang w:eastAsia="ar-SA"/>
              </w:rPr>
              <w:t>1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Cs w:val="24"/>
              </w:rPr>
            </w:pPr>
            <w:r w:rsidRPr="001E62C7">
              <w:rPr>
                <w:rFonts w:eastAsia="Times New Roman" w:cs="Times New Roman"/>
                <w:szCs w:val="24"/>
              </w:rPr>
              <w:t>Порядок чтения чертежей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rPr>
                <w:rFonts w:eastAsia="Times New Roman" w:cs="Times New Roman"/>
                <w:szCs w:val="24"/>
              </w:rPr>
            </w:pPr>
            <w:r w:rsidRPr="001E62C7">
              <w:rPr>
                <w:rFonts w:eastAsia="Times New Roman" w:cs="Times New Roman"/>
                <w:szCs w:val="24"/>
              </w:rPr>
              <w:t xml:space="preserve"> Чтение чертежей</w:t>
            </w:r>
          </w:p>
        </w:tc>
      </w:tr>
      <w:tr w:rsidR="001E62C7" w:rsidRPr="001E62C7" w:rsidTr="00536F72">
        <w:trPr>
          <w:trHeight w:val="537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after="20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after="20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F3112A">
            <w:pPr>
              <w:suppressAutoHyphens/>
              <w:spacing w:after="200" w:line="276" w:lineRule="auto"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1</w:t>
            </w:r>
            <w:r w:rsidR="00F3112A">
              <w:rPr>
                <w:rFonts w:eastAsia="Times New Roman" w:cs="Times New Roman"/>
                <w:bCs/>
                <w:szCs w:val="24"/>
                <w:lang w:eastAsia="ar-SA"/>
              </w:rPr>
              <w:t>2</w:t>
            </w: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.12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after="200" w:line="276" w:lineRule="auto"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Cs w:val="24"/>
              </w:rPr>
            </w:pPr>
            <w:r w:rsidRPr="001E62C7">
              <w:rPr>
                <w:rFonts w:eastAsia="Times New Roman" w:cs="Times New Roman"/>
                <w:szCs w:val="24"/>
              </w:rPr>
              <w:t>Расположение видов на чертеже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pacing w:after="200" w:line="276" w:lineRule="auto"/>
              <w:rPr>
                <w:rFonts w:eastAsia="Times New Roman" w:cs="Times New Roman"/>
                <w:szCs w:val="24"/>
              </w:rPr>
            </w:pPr>
            <w:r w:rsidRPr="001E62C7">
              <w:rPr>
                <w:rFonts w:eastAsia="Times New Roman" w:cs="Times New Roman"/>
                <w:szCs w:val="24"/>
              </w:rPr>
              <w:t>Чертёж в прямоугольной проекции</w:t>
            </w:r>
          </w:p>
        </w:tc>
      </w:tr>
      <w:tr w:rsidR="001E62C7" w:rsidRPr="001E62C7" w:rsidTr="00536F72">
        <w:trPr>
          <w:trHeight w:val="531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after="20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after="200"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F3112A" w:rsidP="00BC039E">
            <w:pPr>
              <w:suppressAutoHyphens/>
              <w:spacing w:after="200" w:line="276" w:lineRule="auto"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>
              <w:rPr>
                <w:rFonts w:eastAsia="Times New Roman" w:cs="Times New Roman"/>
                <w:bCs/>
                <w:szCs w:val="24"/>
                <w:lang w:eastAsia="ar-SA"/>
              </w:rPr>
              <w:t>19</w:t>
            </w:r>
            <w:r w:rsidR="001E62C7" w:rsidRPr="001E62C7">
              <w:rPr>
                <w:rFonts w:eastAsia="Times New Roman" w:cs="Times New Roman"/>
                <w:bCs/>
                <w:szCs w:val="24"/>
                <w:lang w:eastAsia="ar-SA"/>
              </w:rPr>
              <w:t>.12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after="200" w:line="276" w:lineRule="auto"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Cs w:val="24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Аксонометрические проекции плоских и объёмных фигур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pacing w:after="200" w:line="276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Построения аксонометрический проекции</w:t>
            </w:r>
          </w:p>
        </w:tc>
      </w:tr>
      <w:tr w:rsidR="001E62C7" w:rsidRPr="001E62C7" w:rsidTr="00536F72">
        <w:trPr>
          <w:trHeight w:val="525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line="276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F3112A">
            <w:pPr>
              <w:suppressAutoHyphens/>
              <w:spacing w:line="276" w:lineRule="auto"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2</w:t>
            </w:r>
            <w:r w:rsidR="00F3112A">
              <w:rPr>
                <w:rFonts w:eastAsia="Times New Roman" w:cs="Times New Roman"/>
                <w:bCs/>
                <w:szCs w:val="24"/>
                <w:lang w:eastAsia="ar-SA"/>
              </w:rPr>
              <w:t>6</w:t>
            </w: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.12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Cs w:val="24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Прямоугольная изометрическая проекция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pacing w:line="276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Выполнение чертежей в прямоугольной проекции</w:t>
            </w:r>
          </w:p>
        </w:tc>
      </w:tr>
      <w:tr w:rsidR="001E62C7" w:rsidRPr="001E62C7" w:rsidTr="00536F72">
        <w:trPr>
          <w:trHeight w:val="616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Cs w:val="24"/>
              </w:rPr>
            </w:pPr>
            <w:r w:rsidRPr="001E62C7">
              <w:rPr>
                <w:rFonts w:eastAsia="Times New Roman" w:cs="Times New Roman"/>
                <w:szCs w:val="24"/>
              </w:rPr>
              <w:t>Выполнение чертежей (эскизов) объёмных деталей в системах прямоугольной и аксонометрической проекций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pacing w:line="276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 xml:space="preserve">Выполнение чертежей в </w:t>
            </w:r>
            <w:r w:rsidRPr="001E62C7">
              <w:rPr>
                <w:rFonts w:eastAsia="Times New Roman" w:cs="Times New Roman"/>
                <w:szCs w:val="24"/>
              </w:rPr>
              <w:t>аксонометрической</w:t>
            </w:r>
            <w:r w:rsidRPr="001E62C7">
              <w:rPr>
                <w:rFonts w:eastAsia="Times New Roman" w:cs="Times New Roman"/>
                <w:szCs w:val="24"/>
                <w:lang w:eastAsia="ru-RU"/>
              </w:rPr>
              <w:t xml:space="preserve"> проекции</w:t>
            </w:r>
          </w:p>
        </w:tc>
      </w:tr>
      <w:tr w:rsidR="001E62C7" w:rsidRPr="001E62C7" w:rsidTr="00536F72">
        <w:trPr>
          <w:trHeight w:val="434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pacing w:after="200" w:line="276" w:lineRule="auto"/>
              <w:rPr>
                <w:rFonts w:eastAsia="Times New Roman" w:cs="Times New Roman"/>
                <w:szCs w:val="24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ru-RU"/>
              </w:rPr>
              <w:t>Тема 4. Сечения и разрезы (2 ч.)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E62C7" w:rsidRPr="001E62C7" w:rsidTr="00536F72">
        <w:trPr>
          <w:trHeight w:val="352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17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ind w:right="-766"/>
              <w:textAlignment w:val="baseline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Сечения и разрезы</w:t>
            </w:r>
          </w:p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ind w:right="-766"/>
              <w:textAlignment w:val="baseline"/>
              <w:rPr>
                <w:rFonts w:eastAsia="Times New Roman" w:cs="Times New Roman"/>
                <w:szCs w:val="24"/>
              </w:rPr>
            </w:pPr>
          </w:p>
        </w:tc>
        <w:tc>
          <w:tcPr>
            <w:tcW w:w="5469" w:type="dxa"/>
          </w:tcPr>
          <w:p w:rsidR="001E62C7" w:rsidRPr="001E62C7" w:rsidRDefault="00E00208" w:rsidP="00BC039E">
            <w:pPr>
              <w:rPr>
                <w:rFonts w:eastAsia="Times New Roman" w:cs="Times New Roman"/>
                <w:szCs w:val="24"/>
                <w:lang w:eastAsia="ru-RU"/>
              </w:rPr>
            </w:pPr>
            <w:hyperlink r:id="rId9" w:history="1">
              <w:r w:rsidR="001E62C7" w:rsidRPr="001E62C7">
                <w:rPr>
                  <w:rFonts w:eastAsia="Times New Roman" w:cs="Times New Roman"/>
                  <w:szCs w:val="24"/>
                  <w:lang w:eastAsia="ru-RU"/>
                </w:rPr>
                <w:t>Сечения и разрезы геометрических тел. </w:t>
              </w:r>
            </w:hyperlink>
          </w:p>
        </w:tc>
      </w:tr>
      <w:tr w:rsidR="001E62C7" w:rsidRPr="001E62C7" w:rsidTr="00536F72">
        <w:trPr>
          <w:trHeight w:val="471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ind w:right="-766"/>
              <w:textAlignment w:val="baseline"/>
              <w:rPr>
                <w:rFonts w:eastAsia="Times New Roman" w:cs="Times New Roman"/>
                <w:szCs w:val="24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Разрезы в аксонометрических проекциях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color w:val="373737"/>
                <w:szCs w:val="24"/>
                <w:shd w:val="clear" w:color="auto" w:fill="FFFFFF"/>
                <w:lang w:eastAsia="ru-RU"/>
              </w:rPr>
              <w:t xml:space="preserve"> Построение разреза</w:t>
            </w:r>
            <w:r w:rsidRPr="001E62C7">
              <w:rPr>
                <w:rFonts w:eastAsia="Times New Roman" w:cs="Times New Roman"/>
                <w:color w:val="373737"/>
                <w:szCs w:val="24"/>
                <w:lang w:eastAsia="ru-RU"/>
              </w:rPr>
              <w:t> </w:t>
            </w:r>
            <w:r w:rsidRPr="001E62C7">
              <w:rPr>
                <w:rFonts w:eastAsia="Times New Roman" w:cs="Times New Roman"/>
                <w:color w:val="373737"/>
                <w:szCs w:val="24"/>
                <w:shd w:val="clear" w:color="auto" w:fill="FFFFFF"/>
                <w:lang w:eastAsia="ru-RU"/>
              </w:rPr>
              <w:t>в</w:t>
            </w:r>
            <w:r w:rsidRPr="001E62C7">
              <w:rPr>
                <w:rFonts w:eastAsia="Times New Roman" w:cs="Times New Roman"/>
                <w:color w:val="373737"/>
                <w:szCs w:val="24"/>
                <w:lang w:eastAsia="ru-RU"/>
              </w:rPr>
              <w:t> </w:t>
            </w:r>
            <w:r w:rsidRPr="001E62C7">
              <w:rPr>
                <w:rFonts w:eastAsia="Times New Roman" w:cs="Times New Roman"/>
                <w:color w:val="373737"/>
                <w:szCs w:val="24"/>
                <w:shd w:val="clear" w:color="auto" w:fill="FFFFFF"/>
                <w:lang w:eastAsia="ru-RU"/>
              </w:rPr>
              <w:t>аксонометрической</w:t>
            </w:r>
            <w:r w:rsidRPr="001E62C7">
              <w:rPr>
                <w:rFonts w:eastAsia="Times New Roman" w:cs="Times New Roman"/>
                <w:color w:val="373737"/>
                <w:szCs w:val="24"/>
                <w:lang w:eastAsia="ru-RU"/>
              </w:rPr>
              <w:t> </w:t>
            </w:r>
            <w:r w:rsidRPr="001E62C7">
              <w:rPr>
                <w:rFonts w:eastAsia="Times New Roman" w:cs="Times New Roman"/>
                <w:color w:val="373737"/>
                <w:szCs w:val="24"/>
                <w:shd w:val="clear" w:color="auto" w:fill="FFFFFF"/>
                <w:lang w:eastAsia="ru-RU"/>
              </w:rPr>
              <w:t>проекции</w:t>
            </w:r>
          </w:p>
        </w:tc>
      </w:tr>
      <w:tr w:rsidR="001E62C7" w:rsidRPr="001E62C7" w:rsidTr="00536F72">
        <w:trPr>
          <w:trHeight w:val="458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ind w:right="-766"/>
              <w:textAlignment w:val="baseline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ru-RU"/>
              </w:rPr>
              <w:t>Тема 5. Сборочные чертежи (4 ч.)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E62C7" w:rsidRPr="001E62C7" w:rsidTr="00536F72">
        <w:trPr>
          <w:trHeight w:val="369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19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ind w:right="-766"/>
              <w:textAlignment w:val="baseline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Чтение сборочных чертежей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pacing w:after="200" w:line="276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</w:rPr>
              <w:t>Порядок чтения чертежей</w:t>
            </w:r>
          </w:p>
        </w:tc>
      </w:tr>
      <w:tr w:rsidR="001E62C7" w:rsidRPr="001E62C7" w:rsidTr="00536F72">
        <w:trPr>
          <w:trHeight w:val="527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20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ind w:right="-766"/>
              <w:textAlignment w:val="baseline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Спецификация деталей сборочного чертежа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hd w:val="clear" w:color="auto" w:fill="FFFFFF"/>
              <w:spacing w:before="100" w:beforeAutospacing="1" w:after="100" w:afterAutospacing="1" w:line="300" w:lineRule="atLeast"/>
              <w:outlineLvl w:val="1"/>
              <w:rPr>
                <w:rFonts w:eastAsia="Times New Roman" w:cs="Times New Roman"/>
                <w:szCs w:val="24"/>
              </w:rPr>
            </w:pPr>
            <w:r w:rsidRPr="001E62C7">
              <w:rPr>
                <w:rFonts w:eastAsia="Times New Roman" w:cs="Times New Roman"/>
                <w:szCs w:val="24"/>
              </w:rPr>
              <w:t>Выбор числа изображений чертежа</w:t>
            </w:r>
          </w:p>
        </w:tc>
      </w:tr>
      <w:tr w:rsidR="001E62C7" w:rsidRPr="001E62C7" w:rsidTr="00536F72">
        <w:trPr>
          <w:trHeight w:val="413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21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ind w:right="-766"/>
              <w:textAlignment w:val="baseline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Размеры, наносимые на сборочном чертеже.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Построение эскиза и нанесение размеров</w:t>
            </w:r>
          </w:p>
        </w:tc>
      </w:tr>
      <w:tr w:rsidR="001E62C7" w:rsidRPr="001E62C7" w:rsidTr="00536F72">
        <w:trPr>
          <w:trHeight w:val="445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22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ind w:right="-766"/>
              <w:textAlignment w:val="baseline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Выполнение несложного сборочного чертежа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Выполнение сборочного чертежа из 5 деталей</w:t>
            </w:r>
          </w:p>
        </w:tc>
      </w:tr>
      <w:tr w:rsidR="001E62C7" w:rsidRPr="001E62C7" w:rsidTr="00536F72">
        <w:trPr>
          <w:trHeight w:val="457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ru-RU"/>
              </w:rPr>
              <w:t>Тема 6. Прикладная графика (2 ч.)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pacing w:line="276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E62C7" w:rsidRPr="001E62C7" w:rsidTr="00536F72">
        <w:trPr>
          <w:trHeight w:val="507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23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Графическое представление информации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pacing w:line="276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Чтение информации, представленной графическими средствами</w:t>
            </w:r>
          </w:p>
        </w:tc>
      </w:tr>
      <w:tr w:rsidR="001E62C7" w:rsidRPr="001E62C7" w:rsidTr="00536F72">
        <w:trPr>
          <w:trHeight w:val="417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24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Прикладная графика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pacing w:line="276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Построение графиков, разработка эскиза логотипа или товарного знака</w:t>
            </w:r>
          </w:p>
        </w:tc>
      </w:tr>
      <w:tr w:rsidR="001E62C7" w:rsidRPr="001E62C7" w:rsidTr="001E62C7">
        <w:trPr>
          <w:trHeight w:val="643"/>
        </w:trPr>
        <w:tc>
          <w:tcPr>
            <w:tcW w:w="14400" w:type="dxa"/>
            <w:gridSpan w:val="6"/>
          </w:tcPr>
          <w:p w:rsidR="001E62C7" w:rsidRPr="001E62C7" w:rsidRDefault="001E62C7" w:rsidP="00BC039E">
            <w:pPr>
              <w:spacing w:before="12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Раздел 4. Современное производство и профессиональное образование (2 ч.)</w:t>
            </w:r>
          </w:p>
        </w:tc>
      </w:tr>
      <w:tr w:rsidR="001E62C7" w:rsidRPr="001E62C7" w:rsidTr="00536F72">
        <w:trPr>
          <w:trHeight w:val="643"/>
        </w:trPr>
        <w:tc>
          <w:tcPr>
            <w:tcW w:w="539" w:type="dxa"/>
          </w:tcPr>
          <w:p w:rsidR="001E62C7" w:rsidRPr="001E62C7" w:rsidRDefault="001E62C7" w:rsidP="00BC039E">
            <w:pPr>
              <w:spacing w:before="120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1E62C7" w:rsidRPr="001E62C7" w:rsidRDefault="001E62C7" w:rsidP="00BC039E">
            <w:pPr>
              <w:spacing w:before="120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pacing w:before="120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pacing w:before="120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pacing w:before="120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ru-RU"/>
              </w:rPr>
              <w:t>Тема 1.</w:t>
            </w: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1E62C7">
              <w:rPr>
                <w:rFonts w:eastAsia="Times New Roman" w:cs="Times New Roman"/>
                <w:b/>
                <w:szCs w:val="24"/>
              </w:rPr>
              <w:t>Сферы производства и разделение труда</w:t>
            </w:r>
            <w:r w:rsidRPr="001E62C7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 (1 ч.)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pacing w:before="120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E62C7" w:rsidRPr="001E62C7" w:rsidTr="00536F72">
        <w:trPr>
          <w:trHeight w:val="907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25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Сферы производства и разделение труда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pacing w:line="276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Ознакомление с профессиограммами профессий. Анализ предложений работодателей на рынке труда</w:t>
            </w:r>
          </w:p>
        </w:tc>
      </w:tr>
      <w:tr w:rsidR="001E62C7" w:rsidRPr="001E62C7" w:rsidTr="00536F72">
        <w:trPr>
          <w:trHeight w:val="845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spacing w:before="120"/>
              <w:textAlignment w:val="baseline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Тема 2. </w:t>
            </w:r>
            <w:r w:rsidRPr="001E62C7">
              <w:rPr>
                <w:rFonts w:eastAsia="Times New Roman" w:cs="Times New Roman"/>
                <w:b/>
                <w:szCs w:val="24"/>
                <w:lang w:eastAsia="ru-RU"/>
              </w:rPr>
              <w:t>Профессиональное образование и профессиональная карьера (1 ч.)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pacing w:line="276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1E62C7" w:rsidRPr="001E62C7" w:rsidTr="00536F72">
        <w:trPr>
          <w:trHeight w:val="616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26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Профессиональное образование и профессиональная карьера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Диагностика склонностей и качеств личности. Построение планов профессионального образования и трудоустройства</w:t>
            </w:r>
          </w:p>
        </w:tc>
      </w:tr>
      <w:tr w:rsidR="001E62C7" w:rsidRPr="001E62C7" w:rsidTr="001E62C7">
        <w:trPr>
          <w:trHeight w:val="571"/>
        </w:trPr>
        <w:tc>
          <w:tcPr>
            <w:tcW w:w="14400" w:type="dxa"/>
            <w:gridSpan w:val="6"/>
          </w:tcPr>
          <w:p w:rsidR="001E62C7" w:rsidRPr="001E62C7" w:rsidRDefault="001E62C7" w:rsidP="00BC039E">
            <w:pPr>
              <w:spacing w:before="120" w:line="276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Раздел 5. Творческая, проектная деятельность (8 ч.)</w:t>
            </w:r>
          </w:p>
        </w:tc>
      </w:tr>
      <w:tr w:rsidR="001E62C7" w:rsidRPr="001E62C7" w:rsidTr="00536F72">
        <w:trPr>
          <w:trHeight w:val="359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27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Правила ТБ. Методы поиска предпринимательской идеи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pacing w:line="276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Выдвижение предпринимательской идеи. Выбор вида изделия с учётом возможного потребительского спроса</w:t>
            </w:r>
          </w:p>
        </w:tc>
      </w:tr>
      <w:tr w:rsidR="001E62C7" w:rsidRPr="001E62C7" w:rsidTr="00536F72">
        <w:trPr>
          <w:trHeight w:val="451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28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Порядок составления бизнес-плана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pacing w:line="276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Определение способов реализации изделия</w:t>
            </w:r>
          </w:p>
        </w:tc>
      </w:tr>
      <w:tr w:rsidR="001E62C7" w:rsidRPr="001E62C7" w:rsidTr="00536F72">
        <w:trPr>
          <w:trHeight w:val="515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29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Анализ возможностей качественного выполнения изделия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pacing w:line="276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Оценка возможной серийности выпуска продукции при коллективной организации труда</w:t>
            </w:r>
          </w:p>
        </w:tc>
      </w:tr>
      <w:tr w:rsidR="001E62C7" w:rsidRPr="001E62C7" w:rsidTr="00536F72">
        <w:trPr>
          <w:trHeight w:val="439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30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Планирование технологического процесса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pacing w:line="276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Планирование технологического процесса</w:t>
            </w:r>
          </w:p>
        </w:tc>
      </w:tr>
      <w:tr w:rsidR="001E62C7" w:rsidRPr="001E62C7" w:rsidTr="00536F72">
        <w:trPr>
          <w:trHeight w:val="518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31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Техника разработки предпринимательской идеи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pacing w:line="276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Изготовление изделия. Контроль качества и потребительских свойств</w:t>
            </w:r>
          </w:p>
        </w:tc>
      </w:tr>
      <w:tr w:rsidR="001E62C7" w:rsidRPr="001E62C7" w:rsidTr="00536F72">
        <w:trPr>
          <w:trHeight w:val="554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32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Графические редакторы для презентаций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pacing w:line="276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Разработка предложений по возможной рекламе</w:t>
            </w:r>
          </w:p>
        </w:tc>
      </w:tr>
      <w:tr w:rsidR="001E62C7" w:rsidRPr="001E62C7" w:rsidTr="00536F72">
        <w:trPr>
          <w:trHeight w:val="616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33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Составление плана защиты проекта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pacing w:line="276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План защиты проекта</w:t>
            </w:r>
          </w:p>
        </w:tc>
      </w:tr>
      <w:tr w:rsidR="001E62C7" w:rsidRPr="001E62C7" w:rsidTr="00536F72">
        <w:trPr>
          <w:trHeight w:val="501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34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spacing w:line="276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6052" w:type="dxa"/>
          </w:tcPr>
          <w:p w:rsidR="001E62C7" w:rsidRPr="001E62C7" w:rsidRDefault="001E62C7" w:rsidP="00BC03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Защита проекта</w:t>
            </w:r>
          </w:p>
        </w:tc>
        <w:tc>
          <w:tcPr>
            <w:tcW w:w="5469" w:type="dxa"/>
          </w:tcPr>
          <w:p w:rsidR="001E62C7" w:rsidRPr="001E62C7" w:rsidRDefault="001E62C7" w:rsidP="00BC039E">
            <w:pPr>
              <w:spacing w:line="276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1E62C7">
              <w:rPr>
                <w:rFonts w:eastAsia="Times New Roman" w:cs="Times New Roman"/>
                <w:szCs w:val="24"/>
                <w:lang w:eastAsia="ru-RU"/>
              </w:rPr>
              <w:t>Защита проекта</w:t>
            </w:r>
          </w:p>
        </w:tc>
      </w:tr>
    </w:tbl>
    <w:p w:rsidR="001E62C7" w:rsidRPr="001E62C7" w:rsidRDefault="001E62C7" w:rsidP="00BC039E">
      <w:pPr>
        <w:jc w:val="right"/>
        <w:rPr>
          <w:rFonts w:eastAsia="Times New Roman" w:cs="Times New Roman"/>
          <w:b/>
          <w:bCs/>
          <w:szCs w:val="24"/>
          <w:lang w:eastAsia="ru-RU"/>
        </w:rPr>
      </w:pPr>
    </w:p>
    <w:p w:rsidR="001E62C7" w:rsidRPr="001E62C7" w:rsidRDefault="001E62C7" w:rsidP="00BC039E">
      <w:pPr>
        <w:rPr>
          <w:rFonts w:eastAsia="Times New Roman" w:cs="Times New Roman"/>
          <w:b/>
          <w:bCs/>
          <w:szCs w:val="24"/>
          <w:lang w:eastAsia="ru-RU"/>
        </w:rPr>
      </w:pPr>
    </w:p>
    <w:p w:rsidR="001E62C7" w:rsidRPr="001E62C7" w:rsidRDefault="001E62C7" w:rsidP="00BC039E">
      <w:pPr>
        <w:rPr>
          <w:rFonts w:eastAsia="Times New Roman" w:cs="Times New Roman"/>
          <w:b/>
          <w:bCs/>
          <w:sz w:val="32"/>
          <w:szCs w:val="32"/>
          <w:lang w:eastAsia="ru-RU"/>
        </w:rPr>
      </w:pPr>
    </w:p>
    <w:p w:rsidR="001E62C7" w:rsidRPr="001E62C7" w:rsidRDefault="001E62C7" w:rsidP="00BC039E">
      <w:pPr>
        <w:jc w:val="right"/>
        <w:rPr>
          <w:rFonts w:eastAsia="Times New Roman" w:cs="Times New Roman"/>
          <w:b/>
          <w:bCs/>
          <w:szCs w:val="24"/>
          <w:lang w:eastAsia="ru-RU"/>
        </w:rPr>
      </w:pPr>
    </w:p>
    <w:p w:rsidR="001E62C7" w:rsidRPr="001E62C7" w:rsidRDefault="001E62C7" w:rsidP="00BC039E">
      <w:pPr>
        <w:jc w:val="right"/>
        <w:rPr>
          <w:rFonts w:eastAsia="Times New Roman" w:cs="Times New Roman"/>
          <w:b/>
          <w:bCs/>
          <w:szCs w:val="24"/>
          <w:lang w:eastAsia="ru-RU"/>
        </w:rPr>
      </w:pPr>
    </w:p>
    <w:p w:rsidR="001E62C7" w:rsidRPr="001E62C7" w:rsidRDefault="001E62C7" w:rsidP="00BC039E">
      <w:pPr>
        <w:jc w:val="right"/>
        <w:rPr>
          <w:rFonts w:eastAsia="Times New Roman" w:cs="Times New Roman"/>
          <w:b/>
          <w:bCs/>
          <w:szCs w:val="24"/>
          <w:lang w:eastAsia="ru-RU"/>
        </w:rPr>
      </w:pPr>
    </w:p>
    <w:p w:rsidR="001E62C7" w:rsidRPr="001E62C7" w:rsidRDefault="001E62C7" w:rsidP="00BC039E">
      <w:pPr>
        <w:suppressAutoHyphens/>
        <w:jc w:val="center"/>
        <w:rPr>
          <w:rFonts w:eastAsia="Times New Roman" w:cs="Times New Roman"/>
          <w:b/>
          <w:bCs/>
          <w:sz w:val="36"/>
          <w:szCs w:val="36"/>
          <w:lang w:eastAsia="ar-SA"/>
        </w:rPr>
      </w:pPr>
    </w:p>
    <w:p w:rsidR="001E62C7" w:rsidRPr="001E62C7" w:rsidRDefault="001E62C7" w:rsidP="00BC039E">
      <w:pPr>
        <w:suppressAutoHyphens/>
        <w:jc w:val="center"/>
        <w:rPr>
          <w:rFonts w:eastAsia="Times New Roman" w:cs="Times New Roman"/>
          <w:b/>
          <w:bCs/>
          <w:sz w:val="36"/>
          <w:szCs w:val="36"/>
          <w:lang w:eastAsia="ar-SA"/>
        </w:rPr>
      </w:pPr>
    </w:p>
    <w:p w:rsidR="00536F72" w:rsidRDefault="00536F72" w:rsidP="00BC039E">
      <w:pPr>
        <w:suppressAutoHyphens/>
        <w:jc w:val="center"/>
        <w:rPr>
          <w:rFonts w:eastAsia="Times New Roman" w:cs="Times New Roman"/>
          <w:b/>
          <w:bCs/>
          <w:sz w:val="36"/>
          <w:szCs w:val="36"/>
          <w:lang w:eastAsia="ar-SA"/>
        </w:rPr>
      </w:pPr>
    </w:p>
    <w:p w:rsidR="00536F72" w:rsidRDefault="00536F72" w:rsidP="00BC039E">
      <w:pPr>
        <w:suppressAutoHyphens/>
        <w:jc w:val="center"/>
        <w:rPr>
          <w:rFonts w:eastAsia="Times New Roman" w:cs="Times New Roman"/>
          <w:b/>
          <w:bCs/>
          <w:sz w:val="36"/>
          <w:szCs w:val="36"/>
          <w:lang w:eastAsia="ar-SA"/>
        </w:rPr>
      </w:pPr>
    </w:p>
    <w:p w:rsidR="00536F72" w:rsidRDefault="00536F72" w:rsidP="00BC039E">
      <w:pPr>
        <w:suppressAutoHyphens/>
        <w:jc w:val="center"/>
        <w:rPr>
          <w:rFonts w:eastAsia="Times New Roman" w:cs="Times New Roman"/>
          <w:b/>
          <w:bCs/>
          <w:sz w:val="36"/>
          <w:szCs w:val="36"/>
          <w:lang w:eastAsia="ar-SA"/>
        </w:rPr>
      </w:pPr>
    </w:p>
    <w:p w:rsidR="001E62C7" w:rsidRPr="001E62C7" w:rsidRDefault="001E62C7" w:rsidP="00BC039E">
      <w:pPr>
        <w:suppressAutoHyphens/>
        <w:jc w:val="center"/>
        <w:rPr>
          <w:rFonts w:eastAsia="Times New Roman" w:cs="Times New Roman"/>
          <w:b/>
          <w:bCs/>
          <w:sz w:val="36"/>
          <w:szCs w:val="36"/>
          <w:lang w:eastAsia="ar-SA"/>
        </w:rPr>
      </w:pPr>
      <w:r w:rsidRPr="001E62C7">
        <w:rPr>
          <w:rFonts w:eastAsia="Times New Roman" w:cs="Times New Roman"/>
          <w:b/>
          <w:bCs/>
          <w:sz w:val="36"/>
          <w:szCs w:val="36"/>
          <w:lang w:eastAsia="ar-SA"/>
        </w:rPr>
        <w:lastRenderedPageBreak/>
        <w:t>Календарно – тематическое планирование 9 – (</w:t>
      </w:r>
      <w:r>
        <w:rPr>
          <w:rFonts w:eastAsia="Times New Roman" w:cs="Times New Roman"/>
          <w:b/>
          <w:bCs/>
          <w:sz w:val="36"/>
          <w:szCs w:val="36"/>
          <w:lang w:eastAsia="ar-SA"/>
        </w:rPr>
        <w:t>в</w:t>
      </w:r>
      <w:r w:rsidRPr="001E62C7">
        <w:rPr>
          <w:rFonts w:eastAsia="Times New Roman" w:cs="Times New Roman"/>
          <w:b/>
          <w:bCs/>
          <w:sz w:val="36"/>
          <w:szCs w:val="36"/>
          <w:lang w:eastAsia="ar-SA"/>
        </w:rPr>
        <w:t>) класс</w:t>
      </w:r>
    </w:p>
    <w:p w:rsidR="001E62C7" w:rsidRPr="001E62C7" w:rsidRDefault="001E62C7" w:rsidP="00BC039E">
      <w:pPr>
        <w:suppressAutoHyphens/>
        <w:jc w:val="center"/>
        <w:rPr>
          <w:rFonts w:eastAsia="Times New Roman" w:cs="Times New Roman"/>
          <w:b/>
          <w:bCs/>
          <w:szCs w:val="24"/>
          <w:lang w:eastAsia="ar-SA"/>
        </w:rPr>
      </w:pPr>
    </w:p>
    <w:p w:rsidR="001E62C7" w:rsidRPr="001E62C7" w:rsidRDefault="001E62C7" w:rsidP="00BC039E">
      <w:pPr>
        <w:suppressAutoHyphens/>
        <w:jc w:val="center"/>
        <w:rPr>
          <w:rFonts w:eastAsia="Calibri" w:cs="Times New Roman"/>
          <w:b/>
          <w:bCs/>
          <w:sz w:val="28"/>
          <w:szCs w:val="28"/>
          <w:lang w:eastAsia="ar-SA"/>
        </w:rPr>
      </w:pPr>
    </w:p>
    <w:tbl>
      <w:tblPr>
        <w:tblW w:w="146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"/>
        <w:gridCol w:w="540"/>
        <w:gridCol w:w="900"/>
        <w:gridCol w:w="900"/>
        <w:gridCol w:w="5910"/>
        <w:gridCol w:w="5812"/>
      </w:tblGrid>
      <w:tr w:rsidR="001E62C7" w:rsidRPr="001E62C7" w:rsidTr="00FD45D2">
        <w:trPr>
          <w:trHeight w:val="528"/>
        </w:trPr>
        <w:tc>
          <w:tcPr>
            <w:tcW w:w="1079" w:type="dxa"/>
            <w:gridSpan w:val="2"/>
          </w:tcPr>
          <w:p w:rsidR="001E62C7" w:rsidRPr="001E62C7" w:rsidRDefault="001E62C7" w:rsidP="00BC039E">
            <w:pPr>
              <w:jc w:val="center"/>
              <w:rPr>
                <w:rFonts w:eastAsia="Calibri" w:cs="Times New Roman"/>
                <w:szCs w:val="24"/>
              </w:rPr>
            </w:pPr>
            <w:r w:rsidRPr="001E62C7">
              <w:rPr>
                <w:rFonts w:eastAsia="Calibri" w:cs="Times New Roman"/>
                <w:b/>
                <w:bCs/>
                <w:szCs w:val="24"/>
              </w:rPr>
              <w:t>№ п/п урока</w:t>
            </w:r>
          </w:p>
        </w:tc>
        <w:tc>
          <w:tcPr>
            <w:tcW w:w="1800" w:type="dxa"/>
            <w:gridSpan w:val="2"/>
          </w:tcPr>
          <w:p w:rsidR="001E62C7" w:rsidRPr="001E62C7" w:rsidRDefault="001E62C7" w:rsidP="00BC039E">
            <w:pPr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1E62C7">
              <w:rPr>
                <w:rFonts w:eastAsia="Calibri" w:cs="Times New Roman"/>
                <w:b/>
                <w:bCs/>
                <w:szCs w:val="24"/>
              </w:rPr>
              <w:t>Дата</w:t>
            </w:r>
          </w:p>
        </w:tc>
        <w:tc>
          <w:tcPr>
            <w:tcW w:w="5910" w:type="dxa"/>
            <w:vMerge w:val="restart"/>
          </w:tcPr>
          <w:p w:rsidR="001E62C7" w:rsidRPr="001E62C7" w:rsidRDefault="001E62C7" w:rsidP="00BC039E">
            <w:pPr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  <w:p w:rsidR="001E62C7" w:rsidRPr="001E62C7" w:rsidRDefault="001E62C7" w:rsidP="00BC039E">
            <w:pPr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1E62C7">
              <w:rPr>
                <w:rFonts w:eastAsia="Calibri" w:cs="Times New Roman"/>
                <w:b/>
                <w:bCs/>
                <w:szCs w:val="24"/>
              </w:rPr>
              <w:t>Тема урока</w:t>
            </w:r>
          </w:p>
        </w:tc>
        <w:tc>
          <w:tcPr>
            <w:tcW w:w="5812" w:type="dxa"/>
            <w:vMerge w:val="restart"/>
          </w:tcPr>
          <w:p w:rsidR="001E62C7" w:rsidRPr="001E62C7" w:rsidRDefault="001E62C7" w:rsidP="00BC039E">
            <w:pPr>
              <w:jc w:val="center"/>
              <w:rPr>
                <w:rFonts w:eastAsia="Calibri" w:cs="Times New Roman"/>
                <w:b/>
                <w:bCs/>
                <w:szCs w:val="24"/>
              </w:rPr>
            </w:pPr>
          </w:p>
          <w:p w:rsidR="001E62C7" w:rsidRPr="001E62C7" w:rsidRDefault="001E62C7" w:rsidP="00BC039E">
            <w:pPr>
              <w:jc w:val="center"/>
              <w:rPr>
                <w:rFonts w:eastAsia="Calibri" w:cs="Times New Roman"/>
                <w:b/>
                <w:bCs/>
                <w:szCs w:val="24"/>
              </w:rPr>
            </w:pPr>
            <w:r w:rsidRPr="001E62C7">
              <w:rPr>
                <w:rFonts w:eastAsia="Calibri" w:cs="Times New Roman"/>
                <w:b/>
                <w:bCs/>
                <w:szCs w:val="24"/>
              </w:rPr>
              <w:t xml:space="preserve">Виды практической деятельности </w:t>
            </w:r>
          </w:p>
        </w:tc>
      </w:tr>
      <w:tr w:rsidR="001E62C7" w:rsidRPr="001E62C7" w:rsidTr="00FD45D2">
        <w:trPr>
          <w:cantSplit/>
          <w:trHeight w:val="819"/>
        </w:trPr>
        <w:tc>
          <w:tcPr>
            <w:tcW w:w="539" w:type="dxa"/>
            <w:textDirection w:val="btLr"/>
          </w:tcPr>
          <w:p w:rsidR="001E62C7" w:rsidRPr="001E62C7" w:rsidRDefault="001E62C7" w:rsidP="00BC039E">
            <w:pPr>
              <w:ind w:right="113"/>
              <w:rPr>
                <w:rFonts w:eastAsia="Calibri" w:cs="Times New Roman"/>
                <w:szCs w:val="24"/>
              </w:rPr>
            </w:pPr>
            <w:r w:rsidRPr="001E62C7">
              <w:rPr>
                <w:rFonts w:eastAsia="Calibri" w:cs="Times New Roman"/>
                <w:b/>
                <w:bCs/>
                <w:szCs w:val="24"/>
              </w:rPr>
              <w:t>план</w:t>
            </w:r>
          </w:p>
        </w:tc>
        <w:tc>
          <w:tcPr>
            <w:tcW w:w="540" w:type="dxa"/>
            <w:textDirection w:val="btLr"/>
          </w:tcPr>
          <w:p w:rsidR="001E62C7" w:rsidRPr="001E62C7" w:rsidRDefault="001E62C7" w:rsidP="00BC039E">
            <w:pPr>
              <w:ind w:right="113"/>
              <w:rPr>
                <w:rFonts w:eastAsia="Calibri" w:cs="Times New Roman"/>
                <w:szCs w:val="24"/>
              </w:rPr>
            </w:pPr>
            <w:r w:rsidRPr="001E62C7">
              <w:rPr>
                <w:rFonts w:eastAsia="Calibri" w:cs="Times New Roman"/>
                <w:b/>
                <w:bCs/>
                <w:szCs w:val="24"/>
              </w:rPr>
              <w:t>факт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rPr>
                <w:rFonts w:eastAsia="Calibri" w:cs="Times New Roman"/>
                <w:b/>
                <w:bCs/>
                <w:szCs w:val="24"/>
              </w:rPr>
            </w:pPr>
            <w:r w:rsidRPr="001E62C7">
              <w:rPr>
                <w:rFonts w:eastAsia="Calibri" w:cs="Times New Roman"/>
                <w:b/>
                <w:bCs/>
                <w:szCs w:val="24"/>
              </w:rPr>
              <w:t>план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rPr>
                <w:rFonts w:eastAsia="Calibri" w:cs="Times New Roman"/>
                <w:b/>
                <w:bCs/>
                <w:szCs w:val="24"/>
              </w:rPr>
            </w:pPr>
            <w:r w:rsidRPr="001E62C7">
              <w:rPr>
                <w:rFonts w:eastAsia="Calibri" w:cs="Times New Roman"/>
                <w:b/>
                <w:bCs/>
                <w:szCs w:val="24"/>
              </w:rPr>
              <w:t>факт</w:t>
            </w:r>
          </w:p>
        </w:tc>
        <w:tc>
          <w:tcPr>
            <w:tcW w:w="5910" w:type="dxa"/>
            <w:vMerge/>
          </w:tcPr>
          <w:p w:rsidR="001E62C7" w:rsidRPr="001E62C7" w:rsidRDefault="001E62C7" w:rsidP="00BC039E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5812" w:type="dxa"/>
            <w:vMerge/>
          </w:tcPr>
          <w:p w:rsidR="001E62C7" w:rsidRPr="001E62C7" w:rsidRDefault="001E62C7" w:rsidP="00BC039E">
            <w:pPr>
              <w:rPr>
                <w:rFonts w:eastAsia="Calibri" w:cs="Times New Roman"/>
                <w:szCs w:val="24"/>
              </w:rPr>
            </w:pPr>
          </w:p>
        </w:tc>
      </w:tr>
      <w:tr w:rsidR="001E62C7" w:rsidRPr="001E62C7" w:rsidTr="001E62C7">
        <w:trPr>
          <w:trHeight w:val="529"/>
        </w:trPr>
        <w:tc>
          <w:tcPr>
            <w:tcW w:w="14601" w:type="dxa"/>
            <w:gridSpan w:val="6"/>
          </w:tcPr>
          <w:p w:rsidR="001E62C7" w:rsidRPr="001E62C7" w:rsidRDefault="001E62C7" w:rsidP="00BC039E">
            <w:pPr>
              <w:spacing w:before="120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Раздел 1. Электротехнические работы (4 ч.)</w:t>
            </w:r>
          </w:p>
        </w:tc>
      </w:tr>
      <w:tr w:rsidR="001E62C7" w:rsidRPr="001E62C7" w:rsidTr="00FD45D2">
        <w:trPr>
          <w:trHeight w:val="410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ru-RU"/>
              </w:rPr>
              <w:t>Тема. Простые электронные устройства (4 ч.)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</w:tr>
      <w:tr w:rsidR="001E62C7" w:rsidRPr="001E62C7" w:rsidTr="00FD45D2">
        <w:trPr>
          <w:trHeight w:val="434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1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07.09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Измерительные приборы и способы подключения.   Правила ТБ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Измерение параметров цепи</w:t>
            </w:r>
          </w:p>
        </w:tc>
      </w:tr>
      <w:tr w:rsidR="001E62C7" w:rsidRPr="001E62C7" w:rsidTr="00FD45D2">
        <w:trPr>
          <w:trHeight w:val="686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2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14.09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Условные обозначения полупроводниковых приборов на схемах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Проверка авометром исправности полупроводниковых диодов</w:t>
            </w:r>
          </w:p>
        </w:tc>
      </w:tr>
      <w:tr w:rsidR="001E62C7" w:rsidRPr="001E62C7" w:rsidTr="00FD45D2">
        <w:trPr>
          <w:trHeight w:val="434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3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21.09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Схема выпрямителя переменного тока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Сборка элементов выпрямителя и проверка его функционирования</w:t>
            </w:r>
          </w:p>
        </w:tc>
      </w:tr>
      <w:tr w:rsidR="001E62C7" w:rsidRPr="001E62C7" w:rsidTr="00FD45D2">
        <w:trPr>
          <w:trHeight w:val="448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4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28.09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Схема однокаскадного усилителя на транзисторе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Сборка однокаскадного усилителя на транзисторе и проверка его работоспособности</w:t>
            </w:r>
          </w:p>
        </w:tc>
      </w:tr>
      <w:tr w:rsidR="001E62C7" w:rsidRPr="001E62C7" w:rsidTr="001E62C7">
        <w:trPr>
          <w:trHeight w:val="561"/>
        </w:trPr>
        <w:tc>
          <w:tcPr>
            <w:tcW w:w="14601" w:type="dxa"/>
            <w:gridSpan w:val="6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Раздел 2.Технологии ведения дома (4 ч.)</w:t>
            </w:r>
          </w:p>
        </w:tc>
      </w:tr>
      <w:tr w:rsidR="001E62C7" w:rsidRPr="001E62C7" w:rsidTr="00FD45D2">
        <w:trPr>
          <w:trHeight w:val="616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ar-SA"/>
              </w:rPr>
              <w:t>Тема. Введение в предпринимательскую деятельность (4 ч.)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</w:p>
        </w:tc>
      </w:tr>
      <w:tr w:rsidR="001E62C7" w:rsidRPr="001E62C7" w:rsidTr="00FD45D2">
        <w:trPr>
          <w:trHeight w:val="326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5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05.10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FD45D2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 xml:space="preserve">Мелкий ремонт и уход за одеждой и обувью. </w:t>
            </w:r>
          </w:p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Правила ТБ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Оценка возможностей предпринимательской деятельности. Подбор и составление перечня инструментов</w:t>
            </w:r>
          </w:p>
        </w:tc>
      </w:tr>
      <w:tr w:rsidR="001E62C7" w:rsidRPr="001E62C7" w:rsidTr="00FD45D2">
        <w:trPr>
          <w:trHeight w:val="377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6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12.10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Эстетика и экология жилища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Дизайнерская проработка изделия. Проектирование изделия или услуги</w:t>
            </w:r>
          </w:p>
        </w:tc>
      </w:tr>
      <w:tr w:rsidR="001E62C7" w:rsidRPr="001E62C7" w:rsidTr="00FD45D2">
        <w:trPr>
          <w:trHeight w:val="630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7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19.10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 xml:space="preserve">Бюджет семьи. Рациональное планирование расходов  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Расчёт примерных затрат и возможной прибыли. Выбор возможного объекта или услуги для предпринимательской деятельности</w:t>
            </w:r>
          </w:p>
        </w:tc>
      </w:tr>
      <w:tr w:rsidR="001E62C7" w:rsidRPr="001E62C7" w:rsidTr="00FD45D2">
        <w:trPr>
          <w:trHeight w:val="425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lastRenderedPageBreak/>
              <w:t>8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26.10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Ремонтно-отделочные работы в доме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Выбор краски по каталогам. Подбор обоев по каталогам</w:t>
            </w:r>
          </w:p>
        </w:tc>
      </w:tr>
      <w:tr w:rsidR="001E62C7" w:rsidRPr="001E62C7" w:rsidTr="001E62C7">
        <w:trPr>
          <w:trHeight w:val="408"/>
        </w:trPr>
        <w:tc>
          <w:tcPr>
            <w:tcW w:w="14601" w:type="dxa"/>
            <w:gridSpan w:val="6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Раздел 3. Черчение и графика (16 ч.)</w:t>
            </w:r>
          </w:p>
        </w:tc>
      </w:tr>
      <w:tr w:rsidR="001E62C7" w:rsidRPr="001E62C7" w:rsidTr="00FD45D2">
        <w:trPr>
          <w:trHeight w:val="630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ar-SA"/>
              </w:rPr>
              <w:t>Тема 1. Техника выполнения чертежей и правила их оформления (2 ч.)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</w:tr>
      <w:tr w:rsidR="001E62C7" w:rsidRPr="001E62C7" w:rsidTr="00FD45D2">
        <w:trPr>
          <w:trHeight w:val="616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9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09.11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 xml:space="preserve">Правила ТБ. Техника выполнения чертежей и правила их </w:t>
            </w:r>
          </w:p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Оформления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Знакомство с видами графической документации. Организация рабочего места чертёжника</w:t>
            </w:r>
          </w:p>
        </w:tc>
      </w:tr>
      <w:tr w:rsidR="001E62C7" w:rsidRPr="001E62C7" w:rsidTr="00FD45D2">
        <w:trPr>
          <w:trHeight w:val="401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10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16.11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Чтение и выполнение чертежей, эскизов и схем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Подготовка чертёжных инструментов. Оформление формата А4 и основной надписи</w:t>
            </w:r>
          </w:p>
        </w:tc>
      </w:tr>
      <w:tr w:rsidR="001E62C7" w:rsidRPr="001E62C7" w:rsidTr="00FD45D2">
        <w:trPr>
          <w:trHeight w:val="401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ar-SA"/>
              </w:rPr>
              <w:t>Тема 2. Геометрические построения (1 ч.)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</w:tr>
      <w:tr w:rsidR="001E62C7" w:rsidRPr="001E62C7" w:rsidTr="00FD45D2">
        <w:trPr>
          <w:trHeight w:val="457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11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23.11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Геометрические построения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Выполнение основных линий чертежа. Построение параллельных и перпендикулярных прямых</w:t>
            </w:r>
          </w:p>
        </w:tc>
      </w:tr>
      <w:tr w:rsidR="001E62C7" w:rsidRPr="001E62C7" w:rsidTr="00FD45D2">
        <w:trPr>
          <w:trHeight w:val="457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ar-SA"/>
              </w:rPr>
              <w:t xml:space="preserve">Тема 3. Чтение и выполнение чертежей, эскизов и </w:t>
            </w:r>
          </w:p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ar-SA"/>
              </w:rPr>
              <w:t>схем (5 ч.)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</w:tr>
      <w:tr w:rsidR="001E62C7" w:rsidRPr="001E62C7" w:rsidTr="00FD45D2">
        <w:trPr>
          <w:trHeight w:val="616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12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30.11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Порядок чтения чертежей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 xml:space="preserve"> Чтение чертежей</w:t>
            </w:r>
          </w:p>
        </w:tc>
      </w:tr>
      <w:tr w:rsidR="001E62C7" w:rsidRPr="001E62C7" w:rsidTr="00FD45D2">
        <w:trPr>
          <w:trHeight w:val="616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13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07.12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Расположение видов на чертеже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Чертёж в прямоугольной проекции</w:t>
            </w:r>
          </w:p>
        </w:tc>
      </w:tr>
      <w:tr w:rsidR="001E62C7" w:rsidRPr="001E62C7" w:rsidTr="00FD45D2">
        <w:trPr>
          <w:trHeight w:val="616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14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14.12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Аксонометрические проекции плоских и объёмных фигур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Построения аксонометрический проекции</w:t>
            </w:r>
          </w:p>
        </w:tc>
      </w:tr>
      <w:tr w:rsidR="001E62C7" w:rsidRPr="001E62C7" w:rsidTr="00FD45D2">
        <w:trPr>
          <w:trHeight w:val="616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15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21.12</w:t>
            </w: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Прямоугольная изометрическая проекция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Выполнение чертежей в прямоугольной проекции</w:t>
            </w:r>
          </w:p>
        </w:tc>
      </w:tr>
      <w:tr w:rsidR="001E62C7" w:rsidRPr="001E62C7" w:rsidTr="00FD45D2">
        <w:trPr>
          <w:trHeight w:val="616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16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Выполнение чертежей (эскизов) объёмных деталей в системах прямоугольной и аксонометрической проекций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Выполнение чертежей в аксонометрической проекции</w:t>
            </w:r>
          </w:p>
        </w:tc>
      </w:tr>
      <w:tr w:rsidR="001E62C7" w:rsidRPr="001E62C7" w:rsidTr="00FD45D2">
        <w:trPr>
          <w:trHeight w:val="434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ar-SA"/>
              </w:rPr>
              <w:t>Тема 4. Сечения и разрезы (2 ч.)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</w:tr>
      <w:tr w:rsidR="001E62C7" w:rsidRPr="001E62C7" w:rsidTr="00FD45D2">
        <w:trPr>
          <w:trHeight w:val="352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17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Сечения и разрезы</w:t>
            </w:r>
          </w:p>
        </w:tc>
        <w:tc>
          <w:tcPr>
            <w:tcW w:w="5812" w:type="dxa"/>
          </w:tcPr>
          <w:p w:rsidR="001E62C7" w:rsidRPr="001E62C7" w:rsidRDefault="00E00208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hyperlink r:id="rId10" w:history="1">
              <w:r w:rsidR="001E62C7" w:rsidRPr="001E62C7">
                <w:rPr>
                  <w:rFonts w:eastAsia="Times New Roman" w:cs="Times New Roman"/>
                  <w:bCs/>
                  <w:szCs w:val="24"/>
                  <w:lang w:eastAsia="ar-SA"/>
                </w:rPr>
                <w:t>Сечения и разрезы геометрических тел </w:t>
              </w:r>
            </w:hyperlink>
          </w:p>
        </w:tc>
      </w:tr>
      <w:tr w:rsidR="001E62C7" w:rsidRPr="001E62C7" w:rsidTr="00FD45D2">
        <w:trPr>
          <w:trHeight w:val="471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18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Разрезы в аксонометрических проекциях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 xml:space="preserve"> Построение разреза в аксонометрической проекции</w:t>
            </w:r>
          </w:p>
        </w:tc>
      </w:tr>
      <w:tr w:rsidR="001E62C7" w:rsidRPr="001E62C7" w:rsidTr="00FD45D2">
        <w:trPr>
          <w:trHeight w:val="458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ar-SA"/>
              </w:rPr>
              <w:t>Тема 5. Сборочные чертежи (4 ч.)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</w:tr>
      <w:tr w:rsidR="001E62C7" w:rsidRPr="001E62C7" w:rsidTr="00FD45D2">
        <w:trPr>
          <w:trHeight w:val="369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19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Чтение сборочных чертежей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Порядок чтения чертежей</w:t>
            </w:r>
          </w:p>
        </w:tc>
      </w:tr>
      <w:tr w:rsidR="001E62C7" w:rsidRPr="001E62C7" w:rsidTr="00FD45D2">
        <w:trPr>
          <w:trHeight w:val="527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20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Спецификация деталей сборочного чертежа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Выбор числа изображений чертежа</w:t>
            </w:r>
          </w:p>
        </w:tc>
      </w:tr>
      <w:tr w:rsidR="001E62C7" w:rsidRPr="001E62C7" w:rsidTr="00FD45D2">
        <w:trPr>
          <w:trHeight w:val="413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21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Размеры, наносимые на сборочном чертеже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Построение эскиза и нанесение размеров</w:t>
            </w:r>
          </w:p>
        </w:tc>
      </w:tr>
      <w:tr w:rsidR="001E62C7" w:rsidRPr="001E62C7" w:rsidTr="00FD45D2">
        <w:trPr>
          <w:trHeight w:val="445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22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Выполнение несложного сборочного чертежа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Выполнение сборочного чертежа из 5 деталей</w:t>
            </w:r>
          </w:p>
        </w:tc>
      </w:tr>
      <w:tr w:rsidR="001E62C7" w:rsidRPr="001E62C7" w:rsidTr="00FD45D2">
        <w:trPr>
          <w:trHeight w:val="457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ar-SA"/>
              </w:rPr>
              <w:t>Тема 6. Прикладная графика (2 ч.)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</w:tr>
      <w:tr w:rsidR="001E62C7" w:rsidRPr="001E62C7" w:rsidTr="00FD45D2">
        <w:trPr>
          <w:trHeight w:val="507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23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Графическое представление информации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Чтение информации, представленной графическими средствами</w:t>
            </w:r>
          </w:p>
        </w:tc>
      </w:tr>
      <w:tr w:rsidR="001E62C7" w:rsidRPr="001E62C7" w:rsidTr="00FD45D2">
        <w:trPr>
          <w:trHeight w:val="417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24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Прикладная графика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Построение графиков, разработка эскиза логотипа или товарного знака</w:t>
            </w:r>
          </w:p>
        </w:tc>
      </w:tr>
      <w:tr w:rsidR="001E62C7" w:rsidRPr="001E62C7" w:rsidTr="001E62C7">
        <w:trPr>
          <w:trHeight w:val="531"/>
        </w:trPr>
        <w:tc>
          <w:tcPr>
            <w:tcW w:w="14601" w:type="dxa"/>
            <w:gridSpan w:val="6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Раздел 4. Современное производство и профессиональное образование (2 ч.)</w:t>
            </w:r>
          </w:p>
        </w:tc>
      </w:tr>
      <w:tr w:rsidR="001E62C7" w:rsidRPr="001E62C7" w:rsidTr="00FD45D2">
        <w:trPr>
          <w:trHeight w:val="643"/>
        </w:trPr>
        <w:tc>
          <w:tcPr>
            <w:tcW w:w="539" w:type="dxa"/>
          </w:tcPr>
          <w:p w:rsidR="001E62C7" w:rsidRPr="001E62C7" w:rsidRDefault="001E62C7" w:rsidP="00BC039E">
            <w:pPr>
              <w:spacing w:before="120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40" w:type="dxa"/>
          </w:tcPr>
          <w:p w:rsidR="001E62C7" w:rsidRPr="001E62C7" w:rsidRDefault="001E62C7" w:rsidP="00BC039E">
            <w:pPr>
              <w:spacing w:before="120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pacing w:before="120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pacing w:before="120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ru-RU"/>
              </w:rPr>
              <w:t>Тема 1.</w:t>
            </w: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1E62C7">
              <w:rPr>
                <w:rFonts w:eastAsia="Times New Roman" w:cs="Times New Roman"/>
                <w:b/>
                <w:bCs/>
                <w:szCs w:val="24"/>
                <w:lang w:eastAsia="ru-RU"/>
              </w:rPr>
              <w:t>Современное производство и профессиональное образование (1 ч.)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pacing w:before="120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E62C7" w:rsidRPr="001E62C7" w:rsidTr="00FD45D2">
        <w:trPr>
          <w:trHeight w:val="505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25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Сферы производства и разделение труда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 xml:space="preserve">Ознакомление с профессиограммами профессий. Анализ предложений работодателей на рынке труда </w:t>
            </w:r>
          </w:p>
        </w:tc>
      </w:tr>
      <w:tr w:rsidR="001E62C7" w:rsidRPr="001E62C7" w:rsidTr="00FD45D2">
        <w:trPr>
          <w:trHeight w:val="505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/>
                <w:bCs/>
                <w:szCs w:val="24"/>
                <w:lang w:eastAsia="ar-SA"/>
              </w:rPr>
              <w:t>Тема 2. Профессиональное образование и профессиональная карьера (1 ч.)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</w:tr>
      <w:tr w:rsidR="001E62C7" w:rsidRPr="001E62C7" w:rsidTr="00FD45D2">
        <w:trPr>
          <w:trHeight w:val="616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26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Профессиональное образование и профессиональная карьера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Диагностика склонностей и качеств личности. Построение планов профессионального образования и трудоустройства</w:t>
            </w:r>
          </w:p>
        </w:tc>
      </w:tr>
      <w:tr w:rsidR="001E62C7" w:rsidRPr="001E62C7" w:rsidTr="001E62C7">
        <w:trPr>
          <w:trHeight w:val="529"/>
        </w:trPr>
        <w:tc>
          <w:tcPr>
            <w:tcW w:w="14601" w:type="dxa"/>
            <w:gridSpan w:val="6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Раздел 5. Творческая, проектная деятельность (8 ч.)</w:t>
            </w:r>
          </w:p>
        </w:tc>
      </w:tr>
      <w:tr w:rsidR="001E62C7" w:rsidRPr="001E62C7" w:rsidTr="00FD45D2">
        <w:trPr>
          <w:trHeight w:val="359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27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Правила ТБ. Методы поиска предпринимательской идеи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 xml:space="preserve">Выдвижение предпринимательской идеи. Выбор вида изделия с учётом возможного потребительского спроса </w:t>
            </w:r>
          </w:p>
        </w:tc>
      </w:tr>
      <w:tr w:rsidR="001E62C7" w:rsidRPr="001E62C7" w:rsidTr="00FD45D2">
        <w:trPr>
          <w:trHeight w:val="451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28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Порядок составления бизнес-плана</w:t>
            </w:r>
          </w:p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Определение способов реализации изделия</w:t>
            </w:r>
          </w:p>
        </w:tc>
      </w:tr>
      <w:tr w:rsidR="001E62C7" w:rsidRPr="001E62C7" w:rsidTr="00FD45D2">
        <w:trPr>
          <w:trHeight w:val="515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29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Анализ возможностей качественного выполнения изделия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Оценка возможной серийности выпуска продукции при коллективной организации труда</w:t>
            </w:r>
          </w:p>
        </w:tc>
      </w:tr>
      <w:tr w:rsidR="001E62C7" w:rsidRPr="001E62C7" w:rsidTr="00FD45D2">
        <w:trPr>
          <w:trHeight w:val="439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lastRenderedPageBreak/>
              <w:t>30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Планирование технологического процесса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Планирование технологического процесса</w:t>
            </w:r>
          </w:p>
        </w:tc>
      </w:tr>
      <w:tr w:rsidR="001E62C7" w:rsidRPr="001E62C7" w:rsidTr="00FD45D2">
        <w:trPr>
          <w:trHeight w:val="518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31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Техника разработки предпринимательской идеи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Изготовление изделия. Контроль качества и потребительских свойств</w:t>
            </w:r>
          </w:p>
        </w:tc>
      </w:tr>
      <w:tr w:rsidR="001E62C7" w:rsidRPr="001E62C7" w:rsidTr="00FD45D2">
        <w:trPr>
          <w:trHeight w:val="554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32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Графические редакторы для презентаций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Разработка предложений по возможной рекламе</w:t>
            </w:r>
          </w:p>
        </w:tc>
      </w:tr>
      <w:tr w:rsidR="001E62C7" w:rsidRPr="001E62C7" w:rsidTr="00FD45D2">
        <w:trPr>
          <w:trHeight w:val="616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33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Составление плана защиты проекта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План защиты проекта</w:t>
            </w:r>
          </w:p>
        </w:tc>
      </w:tr>
      <w:tr w:rsidR="001E62C7" w:rsidRPr="001E62C7" w:rsidTr="00FD45D2">
        <w:trPr>
          <w:trHeight w:val="501"/>
        </w:trPr>
        <w:tc>
          <w:tcPr>
            <w:tcW w:w="539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34</w:t>
            </w:r>
          </w:p>
        </w:tc>
        <w:tc>
          <w:tcPr>
            <w:tcW w:w="54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900" w:type="dxa"/>
          </w:tcPr>
          <w:p w:rsidR="001E62C7" w:rsidRPr="001E62C7" w:rsidRDefault="001E62C7" w:rsidP="00BC039E">
            <w:pPr>
              <w:suppressAutoHyphens/>
              <w:jc w:val="center"/>
              <w:rPr>
                <w:rFonts w:eastAsia="Times New Roman" w:cs="Times New Roman"/>
                <w:bCs/>
                <w:szCs w:val="24"/>
                <w:lang w:eastAsia="ar-SA"/>
              </w:rPr>
            </w:pPr>
          </w:p>
        </w:tc>
        <w:tc>
          <w:tcPr>
            <w:tcW w:w="5910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Защита проекта</w:t>
            </w:r>
          </w:p>
        </w:tc>
        <w:tc>
          <w:tcPr>
            <w:tcW w:w="5812" w:type="dxa"/>
          </w:tcPr>
          <w:p w:rsidR="001E62C7" w:rsidRPr="001E62C7" w:rsidRDefault="001E62C7" w:rsidP="00BC039E">
            <w:pPr>
              <w:suppressAutoHyphens/>
              <w:rPr>
                <w:rFonts w:eastAsia="Times New Roman" w:cs="Times New Roman"/>
                <w:bCs/>
                <w:szCs w:val="24"/>
                <w:lang w:eastAsia="ar-SA"/>
              </w:rPr>
            </w:pPr>
            <w:r w:rsidRPr="001E62C7">
              <w:rPr>
                <w:rFonts w:eastAsia="Times New Roman" w:cs="Times New Roman"/>
                <w:bCs/>
                <w:szCs w:val="24"/>
                <w:lang w:eastAsia="ar-SA"/>
              </w:rPr>
              <w:t>Защита проекта</w:t>
            </w:r>
          </w:p>
        </w:tc>
      </w:tr>
    </w:tbl>
    <w:p w:rsidR="001E62C7" w:rsidRDefault="001E62C7" w:rsidP="00BC039E"/>
    <w:sectPr w:rsidR="001E62C7" w:rsidSect="00A95BEF">
      <w:footerReference w:type="default" r:id="rId11"/>
      <w:pgSz w:w="16838" w:h="11906" w:orient="landscape"/>
      <w:pgMar w:top="1134" w:right="567" w:bottom="567" w:left="567" w:header="56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208" w:rsidRDefault="00E00208" w:rsidP="00536F72">
      <w:r>
        <w:separator/>
      </w:r>
    </w:p>
  </w:endnote>
  <w:endnote w:type="continuationSeparator" w:id="0">
    <w:p w:rsidR="00E00208" w:rsidRDefault="00E00208" w:rsidP="00536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9221109"/>
      <w:docPartObj>
        <w:docPartGallery w:val="Page Numbers (Bottom of Page)"/>
        <w:docPartUnique/>
      </w:docPartObj>
    </w:sdtPr>
    <w:sdtEndPr/>
    <w:sdtContent>
      <w:p w:rsidR="00A95BEF" w:rsidRDefault="00A95BE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7451">
          <w:rPr>
            <w:noProof/>
          </w:rPr>
          <w:t>2</w:t>
        </w:r>
        <w:r>
          <w:fldChar w:fldCharType="end"/>
        </w:r>
      </w:p>
    </w:sdtContent>
  </w:sdt>
  <w:p w:rsidR="00C15A81" w:rsidRDefault="00C15A8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208" w:rsidRDefault="00E00208" w:rsidP="00536F72">
      <w:r>
        <w:separator/>
      </w:r>
    </w:p>
  </w:footnote>
  <w:footnote w:type="continuationSeparator" w:id="0">
    <w:p w:rsidR="00E00208" w:rsidRDefault="00E00208" w:rsidP="00536F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5493D"/>
    <w:multiLevelType w:val="hybridMultilevel"/>
    <w:tmpl w:val="F26EF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16573D"/>
    <w:multiLevelType w:val="hybridMultilevel"/>
    <w:tmpl w:val="19FC186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15427DB"/>
    <w:multiLevelType w:val="hybridMultilevel"/>
    <w:tmpl w:val="F9BE7338"/>
    <w:lvl w:ilvl="0" w:tplc="0419000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  <w:szCs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B98470E"/>
    <w:multiLevelType w:val="hybridMultilevel"/>
    <w:tmpl w:val="43C2F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1185A7E"/>
    <w:multiLevelType w:val="hybridMultilevel"/>
    <w:tmpl w:val="6874A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37C7B3D"/>
    <w:multiLevelType w:val="hybridMultilevel"/>
    <w:tmpl w:val="179616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B17EE3"/>
    <w:multiLevelType w:val="hybridMultilevel"/>
    <w:tmpl w:val="C36458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0821681"/>
    <w:multiLevelType w:val="hybridMultilevel"/>
    <w:tmpl w:val="FD625A96"/>
    <w:lvl w:ilvl="0" w:tplc="979E093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A70879F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C0E4893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93129E2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D7C404C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DA1E5F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BFD8749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695A264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6E3433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51E7B9B"/>
    <w:multiLevelType w:val="hybridMultilevel"/>
    <w:tmpl w:val="56963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D907FC8"/>
    <w:multiLevelType w:val="hybridMultilevel"/>
    <w:tmpl w:val="BABAF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0CF19C2"/>
    <w:multiLevelType w:val="hybridMultilevel"/>
    <w:tmpl w:val="BDDC1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115906"/>
    <w:multiLevelType w:val="hybridMultilevel"/>
    <w:tmpl w:val="EB4ED102"/>
    <w:lvl w:ilvl="0" w:tplc="0419000F">
      <w:start w:val="1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9F45A99"/>
    <w:multiLevelType w:val="hybridMultilevel"/>
    <w:tmpl w:val="3028EEEC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4322FE"/>
    <w:multiLevelType w:val="hybridMultilevel"/>
    <w:tmpl w:val="9A94A12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607B0FD2"/>
    <w:multiLevelType w:val="hybridMultilevel"/>
    <w:tmpl w:val="3AF67B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7" w15:restartNumberingAfterBreak="0">
    <w:nsid w:val="63101AD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8" w15:restartNumberingAfterBreak="0">
    <w:nsid w:val="72AF711F"/>
    <w:multiLevelType w:val="hybridMultilevel"/>
    <w:tmpl w:val="2A6482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18"/>
  </w:num>
  <w:num w:numId="4">
    <w:abstractNumId w:val="17"/>
  </w:num>
  <w:num w:numId="5">
    <w:abstractNumId w:val="13"/>
  </w:num>
  <w:num w:numId="6">
    <w:abstractNumId w:val="11"/>
  </w:num>
  <w:num w:numId="7">
    <w:abstractNumId w:val="2"/>
  </w:num>
  <w:num w:numId="8">
    <w:abstractNumId w:val="10"/>
  </w:num>
  <w:num w:numId="9">
    <w:abstractNumId w:val="3"/>
  </w:num>
  <w:num w:numId="10">
    <w:abstractNumId w:val="0"/>
  </w:num>
  <w:num w:numId="11">
    <w:abstractNumId w:val="9"/>
  </w:num>
  <w:num w:numId="12">
    <w:abstractNumId w:val="5"/>
  </w:num>
  <w:num w:numId="13">
    <w:abstractNumId w:val="1"/>
  </w:num>
  <w:num w:numId="14">
    <w:abstractNumId w:val="14"/>
  </w:num>
  <w:num w:numId="15">
    <w:abstractNumId w:val="12"/>
  </w:num>
  <w:num w:numId="16">
    <w:abstractNumId w:val="16"/>
  </w:num>
  <w:num w:numId="17">
    <w:abstractNumId w:val="7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2C7"/>
    <w:rsid w:val="000429EF"/>
    <w:rsid w:val="00115510"/>
    <w:rsid w:val="00153B9D"/>
    <w:rsid w:val="00166248"/>
    <w:rsid w:val="001C5DDA"/>
    <w:rsid w:val="001E62C7"/>
    <w:rsid w:val="00280ABA"/>
    <w:rsid w:val="0035426E"/>
    <w:rsid w:val="003B1CE3"/>
    <w:rsid w:val="00456398"/>
    <w:rsid w:val="004746A3"/>
    <w:rsid w:val="00474780"/>
    <w:rsid w:val="00536F72"/>
    <w:rsid w:val="005A2E06"/>
    <w:rsid w:val="005A76DA"/>
    <w:rsid w:val="005C5F1B"/>
    <w:rsid w:val="005C5F9F"/>
    <w:rsid w:val="00670FC8"/>
    <w:rsid w:val="00947451"/>
    <w:rsid w:val="00973D14"/>
    <w:rsid w:val="00A95BEF"/>
    <w:rsid w:val="00B457E7"/>
    <w:rsid w:val="00BC039E"/>
    <w:rsid w:val="00C15A81"/>
    <w:rsid w:val="00CE06DB"/>
    <w:rsid w:val="00E00208"/>
    <w:rsid w:val="00E8527D"/>
    <w:rsid w:val="00E9134D"/>
    <w:rsid w:val="00ED22A4"/>
    <w:rsid w:val="00F3112A"/>
    <w:rsid w:val="00FD4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2BFE7A4-9DDE-43E1-9644-B2606EE00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E62C7"/>
    <w:pPr>
      <w:keepNext/>
      <w:spacing w:before="240" w:after="60"/>
      <w:outlineLvl w:val="0"/>
    </w:pPr>
    <w:rPr>
      <w:rFonts w:ascii="Calibri Light" w:eastAsia="Times New Roman" w:hAnsi="Calibri Light" w:cs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1E62C7"/>
    <w:pPr>
      <w:keepNext/>
      <w:spacing w:before="240" w:after="60"/>
      <w:outlineLvl w:val="1"/>
    </w:pPr>
    <w:rPr>
      <w:rFonts w:ascii="Calibri Light" w:eastAsia="Times New Roman" w:hAnsi="Calibri Light" w:cs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E62C7"/>
    <w:pPr>
      <w:keepNext/>
      <w:spacing w:before="240" w:after="60"/>
      <w:outlineLvl w:val="2"/>
    </w:pPr>
    <w:rPr>
      <w:rFonts w:ascii="Calibri Light" w:eastAsia="Times New Roman" w:hAnsi="Calibri Light" w:cs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1E62C7"/>
    <w:pPr>
      <w:keepNext/>
      <w:spacing w:before="240" w:after="60"/>
      <w:outlineLvl w:val="3"/>
    </w:pPr>
    <w:rPr>
      <w:rFonts w:ascii="Calibri" w:eastAsia="Times New Roman" w:hAnsi="Calibri" w:cs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1E62C7"/>
    <w:pPr>
      <w:spacing w:before="240" w:after="60"/>
      <w:outlineLvl w:val="4"/>
    </w:pPr>
    <w:rPr>
      <w:rFonts w:ascii="Calibri" w:eastAsia="Times New Roman" w:hAnsi="Calibri" w:cs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1E62C7"/>
    <w:pPr>
      <w:spacing w:before="240" w:after="60"/>
      <w:outlineLvl w:val="5"/>
    </w:pPr>
    <w:rPr>
      <w:rFonts w:ascii="Calibri" w:eastAsia="Times New Roman" w:hAnsi="Calibri" w:cs="Calibri"/>
      <w:b/>
      <w:bCs/>
      <w:sz w:val="22"/>
    </w:rPr>
  </w:style>
  <w:style w:type="paragraph" w:styleId="7">
    <w:name w:val="heading 7"/>
    <w:basedOn w:val="a"/>
    <w:next w:val="a"/>
    <w:link w:val="70"/>
    <w:uiPriority w:val="99"/>
    <w:qFormat/>
    <w:rsid w:val="001E62C7"/>
    <w:pPr>
      <w:spacing w:before="240" w:after="60"/>
      <w:outlineLvl w:val="6"/>
    </w:pPr>
    <w:rPr>
      <w:rFonts w:ascii="Calibri" w:eastAsia="Times New Roman" w:hAnsi="Calibri" w:cs="Calibri"/>
      <w:szCs w:val="24"/>
    </w:rPr>
  </w:style>
  <w:style w:type="paragraph" w:styleId="8">
    <w:name w:val="heading 8"/>
    <w:basedOn w:val="a"/>
    <w:next w:val="a"/>
    <w:link w:val="80"/>
    <w:uiPriority w:val="99"/>
    <w:qFormat/>
    <w:rsid w:val="001E62C7"/>
    <w:pPr>
      <w:spacing w:before="240" w:after="60"/>
      <w:outlineLvl w:val="7"/>
    </w:pPr>
    <w:rPr>
      <w:rFonts w:ascii="Calibri" w:eastAsia="Times New Roman" w:hAnsi="Calibri" w:cs="Calibri"/>
      <w:i/>
      <w:iCs/>
      <w:szCs w:val="24"/>
    </w:rPr>
  </w:style>
  <w:style w:type="paragraph" w:styleId="9">
    <w:name w:val="heading 9"/>
    <w:basedOn w:val="a"/>
    <w:next w:val="a"/>
    <w:link w:val="90"/>
    <w:uiPriority w:val="99"/>
    <w:qFormat/>
    <w:rsid w:val="001E62C7"/>
    <w:pPr>
      <w:spacing w:before="240" w:after="60"/>
      <w:outlineLvl w:val="8"/>
    </w:pPr>
    <w:rPr>
      <w:rFonts w:ascii="Calibri Light" w:eastAsia="Times New Roman" w:hAnsi="Calibri Light" w:cs="Calibri Light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E62C7"/>
    <w:rPr>
      <w:rFonts w:ascii="Calibri Light" w:eastAsia="Times New Roman" w:hAnsi="Calibri Light" w:cs="Calibri Light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1E62C7"/>
    <w:rPr>
      <w:rFonts w:ascii="Calibri Light" w:eastAsia="Times New Roman" w:hAnsi="Calibri Light" w:cs="Calibri Light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1E62C7"/>
    <w:rPr>
      <w:rFonts w:ascii="Calibri Light" w:eastAsia="Times New Roman" w:hAnsi="Calibri Light" w:cs="Calibri Light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1E62C7"/>
    <w:rPr>
      <w:rFonts w:ascii="Calibri" w:eastAsia="Times New Roman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1E62C7"/>
    <w:rPr>
      <w:rFonts w:ascii="Calibri" w:eastAsia="Times New Roman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1E62C7"/>
    <w:rPr>
      <w:rFonts w:ascii="Calibri" w:eastAsia="Times New Roman" w:hAnsi="Calibri" w:cs="Calibri"/>
      <w:b/>
      <w:bCs/>
      <w:sz w:val="22"/>
    </w:rPr>
  </w:style>
  <w:style w:type="character" w:customStyle="1" w:styleId="70">
    <w:name w:val="Заголовок 7 Знак"/>
    <w:basedOn w:val="a0"/>
    <w:link w:val="7"/>
    <w:uiPriority w:val="99"/>
    <w:rsid w:val="001E62C7"/>
    <w:rPr>
      <w:rFonts w:ascii="Calibri" w:eastAsia="Times New Roman" w:hAnsi="Calibri" w:cs="Calibri"/>
      <w:szCs w:val="24"/>
    </w:rPr>
  </w:style>
  <w:style w:type="character" w:customStyle="1" w:styleId="80">
    <w:name w:val="Заголовок 8 Знак"/>
    <w:basedOn w:val="a0"/>
    <w:link w:val="8"/>
    <w:uiPriority w:val="99"/>
    <w:rsid w:val="001E62C7"/>
    <w:rPr>
      <w:rFonts w:ascii="Calibri" w:eastAsia="Times New Roman" w:hAnsi="Calibri" w:cs="Calibri"/>
      <w:i/>
      <w:iCs/>
      <w:szCs w:val="24"/>
    </w:rPr>
  </w:style>
  <w:style w:type="character" w:customStyle="1" w:styleId="90">
    <w:name w:val="Заголовок 9 Знак"/>
    <w:basedOn w:val="a0"/>
    <w:link w:val="9"/>
    <w:uiPriority w:val="99"/>
    <w:rsid w:val="001E62C7"/>
    <w:rPr>
      <w:rFonts w:ascii="Calibri Light" w:eastAsia="Times New Roman" w:hAnsi="Calibri Light" w:cs="Calibri Light"/>
      <w:sz w:val="22"/>
    </w:rPr>
  </w:style>
  <w:style w:type="numbering" w:customStyle="1" w:styleId="11">
    <w:name w:val="Нет списка1"/>
    <w:next w:val="a2"/>
    <w:uiPriority w:val="99"/>
    <w:semiHidden/>
    <w:unhideWhenUsed/>
    <w:rsid w:val="001E62C7"/>
  </w:style>
  <w:style w:type="paragraph" w:customStyle="1" w:styleId="12">
    <w:name w:val="Абзац списка1"/>
    <w:basedOn w:val="a"/>
    <w:uiPriority w:val="99"/>
    <w:rsid w:val="001E62C7"/>
    <w:pPr>
      <w:suppressAutoHyphens/>
      <w:spacing w:after="200" w:line="276" w:lineRule="auto"/>
      <w:ind w:left="720"/>
    </w:pPr>
    <w:rPr>
      <w:rFonts w:ascii="Calibri" w:eastAsia="Times New Roman" w:hAnsi="Calibri" w:cs="Calibri"/>
      <w:sz w:val="22"/>
      <w:lang w:eastAsia="ar-SA"/>
    </w:rPr>
  </w:style>
  <w:style w:type="paragraph" w:styleId="a3">
    <w:name w:val="List Paragraph"/>
    <w:basedOn w:val="a"/>
    <w:uiPriority w:val="99"/>
    <w:qFormat/>
    <w:rsid w:val="001E62C7"/>
    <w:pPr>
      <w:ind w:left="720"/>
    </w:pPr>
    <w:rPr>
      <w:rFonts w:ascii="Calibri" w:eastAsia="Times New Roman" w:hAnsi="Calibri" w:cs="Calibri"/>
      <w:szCs w:val="24"/>
    </w:rPr>
  </w:style>
  <w:style w:type="paragraph" w:styleId="a4">
    <w:name w:val="footnote text"/>
    <w:basedOn w:val="a"/>
    <w:link w:val="a5"/>
    <w:uiPriority w:val="99"/>
    <w:semiHidden/>
    <w:rsid w:val="001E62C7"/>
    <w:pPr>
      <w:overflowPunct w:val="0"/>
      <w:autoSpaceDE w:val="0"/>
      <w:autoSpaceDN w:val="0"/>
      <w:adjustRightInd w:val="0"/>
      <w:textAlignment w:val="baseline"/>
    </w:pPr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1E62C7"/>
    <w:rPr>
      <w:rFonts w:ascii="Calibri" w:eastAsia="Times New Roman" w:hAnsi="Calibri" w:cs="Calibri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rsid w:val="001E62C7"/>
    <w:rPr>
      <w:vertAlign w:val="superscript"/>
    </w:rPr>
  </w:style>
  <w:style w:type="table" w:styleId="a7">
    <w:name w:val="Table Grid"/>
    <w:basedOn w:val="a1"/>
    <w:uiPriority w:val="99"/>
    <w:rsid w:val="001E62C7"/>
    <w:pPr>
      <w:spacing w:after="200" w:line="276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rsid w:val="001E62C7"/>
    <w:pPr>
      <w:tabs>
        <w:tab w:val="center" w:pos="4677"/>
        <w:tab w:val="right" w:pos="9355"/>
      </w:tabs>
    </w:pPr>
    <w:rPr>
      <w:rFonts w:ascii="Calibri" w:eastAsia="Times New Roman" w:hAnsi="Calibri" w:cs="Calibri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1E62C7"/>
    <w:rPr>
      <w:rFonts w:ascii="Calibri" w:eastAsia="Times New Roman" w:hAnsi="Calibri" w:cs="Calibri"/>
      <w:szCs w:val="24"/>
    </w:rPr>
  </w:style>
  <w:style w:type="paragraph" w:styleId="aa">
    <w:name w:val="footer"/>
    <w:basedOn w:val="a"/>
    <w:link w:val="ab"/>
    <w:uiPriority w:val="99"/>
    <w:rsid w:val="001E62C7"/>
    <w:pPr>
      <w:tabs>
        <w:tab w:val="center" w:pos="4677"/>
        <w:tab w:val="right" w:pos="9355"/>
      </w:tabs>
    </w:pPr>
    <w:rPr>
      <w:rFonts w:ascii="Calibri" w:eastAsia="Times New Roman" w:hAnsi="Calibri" w:cs="Calibri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1E62C7"/>
    <w:rPr>
      <w:rFonts w:ascii="Calibri" w:eastAsia="Times New Roman" w:hAnsi="Calibri" w:cs="Calibri"/>
      <w:szCs w:val="24"/>
    </w:rPr>
  </w:style>
  <w:style w:type="paragraph" w:styleId="21">
    <w:name w:val="Body Text Indent 2"/>
    <w:basedOn w:val="a"/>
    <w:link w:val="22"/>
    <w:uiPriority w:val="99"/>
    <w:rsid w:val="001E62C7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1E62C7"/>
    <w:rPr>
      <w:rFonts w:ascii="Calibri" w:eastAsia="Times New Roman" w:hAnsi="Calibri" w:cs="Calibri"/>
      <w:sz w:val="28"/>
      <w:szCs w:val="28"/>
      <w:lang w:eastAsia="ru-RU"/>
    </w:rPr>
  </w:style>
  <w:style w:type="paragraph" w:styleId="ac">
    <w:name w:val="Body Text Indent"/>
    <w:basedOn w:val="a"/>
    <w:link w:val="ad"/>
    <w:uiPriority w:val="99"/>
    <w:rsid w:val="001E62C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rsid w:val="001E62C7"/>
    <w:rPr>
      <w:rFonts w:ascii="Calibri" w:eastAsia="Times New Roman" w:hAnsi="Calibri" w:cs="Calibri"/>
      <w:sz w:val="28"/>
      <w:szCs w:val="28"/>
      <w:lang w:eastAsia="ru-RU"/>
    </w:rPr>
  </w:style>
  <w:style w:type="paragraph" w:styleId="ae">
    <w:name w:val="Title"/>
    <w:basedOn w:val="a"/>
    <w:next w:val="a"/>
    <w:link w:val="af"/>
    <w:uiPriority w:val="99"/>
    <w:qFormat/>
    <w:rsid w:val="001E62C7"/>
    <w:pPr>
      <w:spacing w:before="240" w:after="60"/>
      <w:jc w:val="center"/>
      <w:outlineLvl w:val="0"/>
    </w:pPr>
    <w:rPr>
      <w:rFonts w:ascii="Calibri Light" w:eastAsia="Times New Roman" w:hAnsi="Calibri Light" w:cs="Calibri Light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99"/>
    <w:rsid w:val="001E62C7"/>
    <w:rPr>
      <w:rFonts w:ascii="Calibri Light" w:eastAsia="Times New Roman" w:hAnsi="Calibri Light" w:cs="Calibri Light"/>
      <w:b/>
      <w:bCs/>
      <w:kern w:val="28"/>
      <w:sz w:val="32"/>
      <w:szCs w:val="32"/>
    </w:rPr>
  </w:style>
  <w:style w:type="paragraph" w:styleId="af0">
    <w:name w:val="Subtitle"/>
    <w:basedOn w:val="a"/>
    <w:next w:val="a"/>
    <w:link w:val="af1"/>
    <w:uiPriority w:val="99"/>
    <w:qFormat/>
    <w:rsid w:val="001E62C7"/>
    <w:pPr>
      <w:spacing w:after="60"/>
      <w:jc w:val="center"/>
      <w:outlineLvl w:val="1"/>
    </w:pPr>
    <w:rPr>
      <w:rFonts w:ascii="Calibri Light" w:eastAsia="Times New Roman" w:hAnsi="Calibri Light" w:cs="Calibri Light"/>
      <w:szCs w:val="24"/>
    </w:rPr>
  </w:style>
  <w:style w:type="character" w:customStyle="1" w:styleId="af1">
    <w:name w:val="Подзаголовок Знак"/>
    <w:basedOn w:val="a0"/>
    <w:link w:val="af0"/>
    <w:uiPriority w:val="99"/>
    <w:rsid w:val="001E62C7"/>
    <w:rPr>
      <w:rFonts w:ascii="Calibri Light" w:eastAsia="Times New Roman" w:hAnsi="Calibri Light" w:cs="Calibri Light"/>
      <w:szCs w:val="24"/>
    </w:rPr>
  </w:style>
  <w:style w:type="character" w:styleId="af2">
    <w:name w:val="Strong"/>
    <w:basedOn w:val="a0"/>
    <w:uiPriority w:val="99"/>
    <w:qFormat/>
    <w:rsid w:val="001E62C7"/>
    <w:rPr>
      <w:b/>
      <w:bCs/>
    </w:rPr>
  </w:style>
  <w:style w:type="character" w:styleId="af3">
    <w:name w:val="Emphasis"/>
    <w:basedOn w:val="a0"/>
    <w:uiPriority w:val="99"/>
    <w:qFormat/>
    <w:rsid w:val="001E62C7"/>
    <w:rPr>
      <w:rFonts w:ascii="Calibri" w:hAnsi="Calibri" w:cs="Calibri"/>
      <w:b/>
      <w:bCs/>
      <w:i/>
      <w:iCs/>
    </w:rPr>
  </w:style>
  <w:style w:type="paragraph" w:styleId="af4">
    <w:name w:val="No Spacing"/>
    <w:basedOn w:val="a"/>
    <w:uiPriority w:val="99"/>
    <w:qFormat/>
    <w:rsid w:val="001E62C7"/>
    <w:rPr>
      <w:rFonts w:ascii="Calibri" w:eastAsia="Times New Roman" w:hAnsi="Calibri" w:cs="Calibri"/>
      <w:szCs w:val="24"/>
    </w:rPr>
  </w:style>
  <w:style w:type="paragraph" w:styleId="23">
    <w:name w:val="Quote"/>
    <w:basedOn w:val="a"/>
    <w:next w:val="a"/>
    <w:link w:val="24"/>
    <w:uiPriority w:val="99"/>
    <w:qFormat/>
    <w:rsid w:val="001E62C7"/>
    <w:rPr>
      <w:rFonts w:ascii="Calibri" w:eastAsia="Times New Roman" w:hAnsi="Calibri" w:cs="Calibri"/>
      <w:i/>
      <w:iCs/>
      <w:szCs w:val="24"/>
    </w:rPr>
  </w:style>
  <w:style w:type="character" w:customStyle="1" w:styleId="24">
    <w:name w:val="Цитата 2 Знак"/>
    <w:basedOn w:val="a0"/>
    <w:link w:val="23"/>
    <w:uiPriority w:val="99"/>
    <w:rsid w:val="001E62C7"/>
    <w:rPr>
      <w:rFonts w:ascii="Calibri" w:eastAsia="Times New Roman" w:hAnsi="Calibri" w:cs="Calibri"/>
      <w:i/>
      <w:iCs/>
      <w:szCs w:val="24"/>
    </w:rPr>
  </w:style>
  <w:style w:type="paragraph" w:styleId="af5">
    <w:name w:val="Intense Quote"/>
    <w:basedOn w:val="a"/>
    <w:next w:val="a"/>
    <w:link w:val="af6"/>
    <w:uiPriority w:val="99"/>
    <w:qFormat/>
    <w:rsid w:val="001E62C7"/>
    <w:pPr>
      <w:ind w:left="720" w:right="720"/>
    </w:pPr>
    <w:rPr>
      <w:rFonts w:ascii="Calibri" w:eastAsia="Times New Roman" w:hAnsi="Calibri" w:cs="Calibri"/>
      <w:b/>
      <w:bCs/>
      <w:i/>
      <w:iCs/>
      <w:szCs w:val="24"/>
    </w:rPr>
  </w:style>
  <w:style w:type="character" w:customStyle="1" w:styleId="af6">
    <w:name w:val="Выделенная цитата Знак"/>
    <w:basedOn w:val="a0"/>
    <w:link w:val="af5"/>
    <w:uiPriority w:val="99"/>
    <w:rsid w:val="001E62C7"/>
    <w:rPr>
      <w:rFonts w:ascii="Calibri" w:eastAsia="Times New Roman" w:hAnsi="Calibri" w:cs="Calibri"/>
      <w:b/>
      <w:bCs/>
      <w:i/>
      <w:iCs/>
      <w:szCs w:val="24"/>
    </w:rPr>
  </w:style>
  <w:style w:type="character" w:styleId="af7">
    <w:name w:val="Subtle Emphasis"/>
    <w:basedOn w:val="a0"/>
    <w:uiPriority w:val="99"/>
    <w:qFormat/>
    <w:rsid w:val="001E62C7"/>
    <w:rPr>
      <w:i/>
      <w:iCs/>
      <w:color w:val="auto"/>
    </w:rPr>
  </w:style>
  <w:style w:type="character" w:styleId="af8">
    <w:name w:val="Intense Emphasis"/>
    <w:basedOn w:val="a0"/>
    <w:uiPriority w:val="99"/>
    <w:qFormat/>
    <w:rsid w:val="001E62C7"/>
    <w:rPr>
      <w:b/>
      <w:bCs/>
      <w:i/>
      <w:iCs/>
      <w:sz w:val="24"/>
      <w:szCs w:val="24"/>
      <w:u w:val="single"/>
    </w:rPr>
  </w:style>
  <w:style w:type="character" w:styleId="af9">
    <w:name w:val="Subtle Reference"/>
    <w:basedOn w:val="a0"/>
    <w:uiPriority w:val="99"/>
    <w:qFormat/>
    <w:rsid w:val="001E62C7"/>
    <w:rPr>
      <w:sz w:val="24"/>
      <w:szCs w:val="24"/>
      <w:u w:val="single"/>
    </w:rPr>
  </w:style>
  <w:style w:type="character" w:styleId="afa">
    <w:name w:val="Intense Reference"/>
    <w:basedOn w:val="a0"/>
    <w:uiPriority w:val="99"/>
    <w:qFormat/>
    <w:rsid w:val="001E62C7"/>
    <w:rPr>
      <w:b/>
      <w:bCs/>
      <w:sz w:val="24"/>
      <w:szCs w:val="24"/>
      <w:u w:val="single"/>
    </w:rPr>
  </w:style>
  <w:style w:type="character" w:styleId="afb">
    <w:name w:val="Book Title"/>
    <w:basedOn w:val="a0"/>
    <w:uiPriority w:val="99"/>
    <w:qFormat/>
    <w:rsid w:val="001E62C7"/>
    <w:rPr>
      <w:rFonts w:ascii="Calibri Light" w:hAnsi="Calibri Light" w:cs="Calibri Light"/>
      <w:b/>
      <w:bCs/>
      <w:i/>
      <w:iCs/>
      <w:sz w:val="24"/>
      <w:szCs w:val="24"/>
    </w:rPr>
  </w:style>
  <w:style w:type="paragraph" w:styleId="afc">
    <w:name w:val="TOC Heading"/>
    <w:basedOn w:val="1"/>
    <w:next w:val="a"/>
    <w:uiPriority w:val="99"/>
    <w:qFormat/>
    <w:rsid w:val="001E62C7"/>
    <w:pPr>
      <w:outlineLvl w:val="9"/>
    </w:pPr>
  </w:style>
  <w:style w:type="character" w:styleId="afd">
    <w:name w:val="Hyperlink"/>
    <w:basedOn w:val="a0"/>
    <w:uiPriority w:val="99"/>
    <w:rsid w:val="001E62C7"/>
    <w:rPr>
      <w:color w:val="0563C1"/>
      <w:u w:val="single"/>
    </w:rPr>
  </w:style>
  <w:style w:type="character" w:customStyle="1" w:styleId="apple-converted-space">
    <w:name w:val="apple-converted-space"/>
    <w:basedOn w:val="a0"/>
    <w:uiPriority w:val="99"/>
    <w:rsid w:val="001E62C7"/>
  </w:style>
  <w:style w:type="paragraph" w:customStyle="1" w:styleId="Default">
    <w:name w:val="Default"/>
    <w:uiPriority w:val="99"/>
    <w:rsid w:val="001E62C7"/>
    <w:pPr>
      <w:autoSpaceDE w:val="0"/>
      <w:autoSpaceDN w:val="0"/>
      <w:adjustRightInd w:val="0"/>
    </w:pPr>
    <w:rPr>
      <w:rFonts w:ascii="Calibri" w:eastAsia="Times New Roman" w:hAnsi="Calibri" w:cs="Times New Roman"/>
      <w:color w:val="000000"/>
      <w:szCs w:val="24"/>
    </w:rPr>
  </w:style>
  <w:style w:type="paragraph" w:styleId="afe">
    <w:name w:val="Balloon Text"/>
    <w:basedOn w:val="a"/>
    <w:link w:val="aff"/>
    <w:uiPriority w:val="99"/>
    <w:semiHidden/>
    <w:unhideWhenUsed/>
    <w:rsid w:val="001E62C7"/>
    <w:rPr>
      <w:rFonts w:ascii="Segoe UI" w:eastAsia="Times New Roman" w:hAnsi="Segoe UI" w:cs="Segoe UI"/>
      <w:sz w:val="18"/>
      <w:szCs w:val="18"/>
    </w:rPr>
  </w:style>
  <w:style w:type="character" w:customStyle="1" w:styleId="aff">
    <w:name w:val="Текст выноски Знак"/>
    <w:basedOn w:val="a0"/>
    <w:link w:val="afe"/>
    <w:uiPriority w:val="99"/>
    <w:semiHidden/>
    <w:rsid w:val="001E62C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kursoteka.ru/course/717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ursoteka.ru/course/717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ACF8DC2A-74DF-4B19-9986-4C1CD4D64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4198</Words>
  <Characters>23934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Riza</dc:creator>
  <cp:keywords/>
  <dc:description/>
  <cp:lastModifiedBy>Riza</cp:lastModifiedBy>
  <cp:revision>2</cp:revision>
  <cp:lastPrinted>2018-09-10T16:37:00Z</cp:lastPrinted>
  <dcterms:created xsi:type="dcterms:W3CDTF">2018-10-17T15:19:00Z</dcterms:created>
  <dcterms:modified xsi:type="dcterms:W3CDTF">2018-10-17T15:19:00Z</dcterms:modified>
</cp:coreProperties>
</file>