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1B" w:rsidRDefault="0086371B" w:rsidP="0086371B">
      <w:pPr>
        <w:pStyle w:val="40"/>
        <w:shd w:val="clear" w:color="auto" w:fill="auto"/>
        <w:spacing w:before="0" w:after="83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8637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835891"/>
            <wp:effectExtent l="0" t="0" r="0" b="3810"/>
            <wp:docPr id="1" name="Рисунок 1" descr="C:\Users\Acer\Desktop\программы 2018\Untitled.FR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ограммы 2018\Untitled.FR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3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71B" w:rsidRPr="0019494B" w:rsidRDefault="0086371B" w:rsidP="0086371B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6371B" w:rsidRPr="0019494B" w:rsidRDefault="0086371B" w:rsidP="0086371B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6371B" w:rsidRPr="0019494B" w:rsidRDefault="0086371B" w:rsidP="0086371B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6371B" w:rsidRPr="0019494B" w:rsidRDefault="0086371B" w:rsidP="0086371B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6371B" w:rsidRPr="0019494B" w:rsidRDefault="0086371B" w:rsidP="0086371B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86371B" w:rsidRPr="0019494B" w:rsidRDefault="0086371B" w:rsidP="0086371B">
      <w:pPr>
        <w:pStyle w:val="40"/>
        <w:shd w:val="clear" w:color="auto" w:fill="auto"/>
        <w:spacing w:before="0" w:after="83" w:line="240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lastRenderedPageBreak/>
        <w:t>Образовательный стандарт:</w:t>
      </w:r>
    </w:p>
    <w:p w:rsidR="0086371B" w:rsidRPr="0019494B" w:rsidRDefault="0086371B" w:rsidP="0086371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9494B">
        <w:rPr>
          <w:rFonts w:ascii="Times New Roman" w:eastAsia="Calibri" w:hAnsi="Times New Roman"/>
          <w:sz w:val="24"/>
          <w:szCs w:val="24"/>
        </w:rPr>
        <w:t>Федеральный компонент государственных стандартов НО, ОО, СО, приказ Министерства образования РФ от 07.06.2017г № 506.</w:t>
      </w:r>
    </w:p>
    <w:p w:rsidR="0086371B" w:rsidRPr="0019494B" w:rsidRDefault="0086371B" w:rsidP="0086371B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</w:p>
    <w:p w:rsidR="0086371B" w:rsidRPr="0019494B" w:rsidRDefault="0086371B" w:rsidP="0086371B">
      <w:pPr>
        <w:spacing w:after="0" w:line="240" w:lineRule="auto"/>
        <w:ind w:left="567" w:firstLine="567"/>
        <w:rPr>
          <w:rFonts w:ascii="Times New Roman" w:hAnsi="Times New Roman"/>
          <w:b/>
          <w:sz w:val="24"/>
          <w:szCs w:val="24"/>
        </w:rPr>
      </w:pPr>
      <w:r w:rsidRPr="0019494B">
        <w:rPr>
          <w:rFonts w:ascii="Times New Roman" w:hAnsi="Times New Roman"/>
          <w:b/>
          <w:sz w:val="24"/>
          <w:szCs w:val="24"/>
        </w:rPr>
        <w:t>Рабочая программа для 11 класса составлена на основе авторской программы:</w:t>
      </w:r>
    </w:p>
    <w:p w:rsidR="0086371B" w:rsidRPr="0019494B" w:rsidRDefault="0086371B" w:rsidP="0086371B">
      <w:pPr>
        <w:spacing w:after="0" w:line="240" w:lineRule="auto"/>
        <w:ind w:left="567" w:firstLine="720"/>
        <w:jc w:val="center"/>
        <w:rPr>
          <w:rFonts w:ascii="Times New Roman" w:eastAsia="Calibri" w:hAnsi="Times New Roman"/>
          <w:sz w:val="24"/>
          <w:szCs w:val="24"/>
        </w:rPr>
      </w:pPr>
    </w:p>
    <w:p w:rsidR="0086371B" w:rsidRPr="0019494B" w:rsidRDefault="0086371B" w:rsidP="0086371B">
      <w:pPr>
        <w:spacing w:after="0" w:line="240" w:lineRule="auto"/>
        <w:ind w:left="567" w:firstLine="720"/>
        <w:jc w:val="both"/>
        <w:rPr>
          <w:rFonts w:ascii="Times New Roman" w:eastAsia="Calibri" w:hAnsi="Times New Roman"/>
          <w:sz w:val="24"/>
          <w:szCs w:val="24"/>
        </w:rPr>
      </w:pPr>
      <w:r w:rsidRPr="0019494B">
        <w:rPr>
          <w:rFonts w:ascii="Times New Roman" w:eastAsia="Calibri" w:hAnsi="Times New Roman"/>
          <w:sz w:val="24"/>
          <w:szCs w:val="24"/>
        </w:rPr>
        <w:t>Авторская программа: А.А. Данилов, Л.Г. Косулина. История. Программы общеобразовательных учреждений. 6-11 классы. – М.: Просвещение, 2011 г. – 66 с.</w:t>
      </w:r>
    </w:p>
    <w:p w:rsidR="0086371B" w:rsidRPr="0019494B" w:rsidRDefault="0086371B" w:rsidP="0086371B">
      <w:pPr>
        <w:spacing w:after="0" w:line="240" w:lineRule="auto"/>
        <w:ind w:left="567" w:firstLine="720"/>
        <w:jc w:val="both"/>
        <w:rPr>
          <w:rFonts w:ascii="Times New Roman" w:eastAsia="Calibri" w:hAnsi="Times New Roman"/>
          <w:sz w:val="24"/>
          <w:szCs w:val="24"/>
        </w:rPr>
      </w:pPr>
      <w:r w:rsidRPr="0019494B">
        <w:rPr>
          <w:rFonts w:ascii="Times New Roman" w:eastAsia="Calibri" w:hAnsi="Times New Roman"/>
          <w:sz w:val="24"/>
          <w:szCs w:val="24"/>
        </w:rPr>
        <w:t xml:space="preserve">Учебник: </w:t>
      </w:r>
    </w:p>
    <w:p w:rsidR="0086371B" w:rsidRPr="0019494B" w:rsidRDefault="0086371B" w:rsidP="0086371B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eastAsia="Calibri" w:hAnsi="Times New Roman"/>
          <w:sz w:val="24"/>
          <w:szCs w:val="24"/>
        </w:rPr>
      </w:pPr>
      <w:r w:rsidRPr="0019494B">
        <w:rPr>
          <w:rFonts w:ascii="Times New Roman" w:eastAsia="Calibri" w:hAnsi="Times New Roman"/>
          <w:sz w:val="24"/>
          <w:szCs w:val="24"/>
        </w:rPr>
        <w:t>Левандовский А. А., Щетинов Ю. А., Мироненко С. В. История России. XX – начало XXI в. 11 класс. Базовый уровень: учебник для общеобразовательных школ / А. А. Левандовский, Ю. А. Щетинов, С. В. Мироненко. – М.: Просвещение, 2014. – 384 с.</w:t>
      </w:r>
    </w:p>
    <w:p w:rsidR="0086371B" w:rsidRPr="0019494B" w:rsidRDefault="0086371B" w:rsidP="0086371B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eastAsia="Calibri" w:hAnsi="Times New Roman"/>
          <w:sz w:val="24"/>
          <w:szCs w:val="24"/>
        </w:rPr>
      </w:pPr>
      <w:r w:rsidRPr="00CB682E">
        <w:rPr>
          <w:rFonts w:ascii="Times New Roman" w:eastAsia="Calibri" w:hAnsi="Times New Roman"/>
          <w:sz w:val="24"/>
          <w:szCs w:val="24"/>
        </w:rPr>
        <w:t xml:space="preserve">История. Всеобщая история. 11 класс [Текст] : учебник для общеобразовательных организаций : базовый уровень  / А. А. Улунян, Е. Ю. Сергеев ; под ред. А. О. Чубарьяна. - Москва : Просвещение, 2016. </w:t>
      </w:r>
    </w:p>
    <w:p w:rsidR="0086371B" w:rsidRPr="0019494B" w:rsidRDefault="0086371B" w:rsidP="008637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9494B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86371B" w:rsidRPr="0019494B" w:rsidRDefault="0086371B" w:rsidP="0086371B">
      <w:pPr>
        <w:spacing w:after="0" w:line="240" w:lineRule="auto"/>
        <w:ind w:left="1134" w:firstLine="282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494B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19494B">
        <w:rPr>
          <w:rFonts w:ascii="Times New Roman" w:eastAsia="Calibri" w:hAnsi="Times New Roman"/>
          <w:sz w:val="24"/>
          <w:szCs w:val="24"/>
        </w:rPr>
        <w:t>результате</w:t>
      </w:r>
      <w:r w:rsidRPr="0019494B">
        <w:rPr>
          <w:rFonts w:ascii="Times New Roman" w:eastAsiaTheme="minorHAnsi" w:hAnsi="Times New Roman"/>
          <w:sz w:val="24"/>
          <w:szCs w:val="24"/>
          <w:lang w:eastAsia="en-US"/>
        </w:rPr>
        <w:t xml:space="preserve"> изучения обществознания обучаемый должен знать:</w:t>
      </w:r>
    </w:p>
    <w:p w:rsidR="0086371B" w:rsidRPr="00C07A6A" w:rsidRDefault="0086371B" w:rsidP="0086371B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86371B" w:rsidRPr="00C07A6A" w:rsidRDefault="0086371B" w:rsidP="0086371B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 XX – начала XXI века и выдающихся деятелей истории;</w:t>
      </w:r>
    </w:p>
    <w:p w:rsidR="0086371B" w:rsidRPr="00C07A6A" w:rsidRDefault="0086371B" w:rsidP="0086371B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86371B" w:rsidRPr="00C07A6A" w:rsidRDefault="0086371B" w:rsidP="0086371B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изученные виды исторических источников;</w:t>
      </w:r>
    </w:p>
    <w:p w:rsidR="0086371B" w:rsidRPr="00C07A6A" w:rsidRDefault="0086371B" w:rsidP="0086371B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особенности исторического пути России, ее роль в мировом сообществе;</w:t>
      </w:r>
    </w:p>
    <w:p w:rsidR="0086371B" w:rsidRPr="0019494B" w:rsidRDefault="0086371B" w:rsidP="0086371B">
      <w:pPr>
        <w:spacing w:after="0" w:line="240" w:lineRule="auto"/>
        <w:ind w:left="1134" w:firstLine="282"/>
        <w:jc w:val="both"/>
        <w:rPr>
          <w:rFonts w:ascii="Times New Roman" w:eastAsia="Calibri" w:hAnsi="Times New Roman"/>
          <w:sz w:val="24"/>
          <w:szCs w:val="24"/>
        </w:rPr>
      </w:pPr>
      <w:r w:rsidRPr="0019494B">
        <w:rPr>
          <w:rFonts w:ascii="Times New Roman" w:eastAsia="Calibri" w:hAnsi="Times New Roman"/>
          <w:sz w:val="24"/>
          <w:szCs w:val="24"/>
        </w:rPr>
        <w:t>В результате изучения обществознания обучаемый должен уметь: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определять последовательность и длительность важнейших событий новой истории;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читать историческую карту и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обладать навыком поиска нужной информации по заданной теме, извлечения необходимой информации из различных знаковых систем (схемы, таблиц, графиков и т.д.)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выявлять существенные черты исторических процессов, явлений и событий;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объяснять смысл изученных исторических понятий и терминов;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анализировать исторические явления, процессы факты;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группировать исторические явления и события по заданному признаку;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 в связной монологической форме;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при написании творческих работ, сообщений, докладов, рефератов, рецензий;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дать на основе конкретного материала научные объяснения сущности фактов и  связей между ними;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выявлять общность и различия сравниваемых исторических событий и явлений;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определять на основе учебного материала причины и следствия важнейших исторических событий;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объяснять свое отношение к наиболее значительным событиям и личностям истории XX – начала XXI века, достижениям культуры;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жизни; уметь осуществлять самоконтроль и самооценку.</w:t>
      </w:r>
    </w:p>
    <w:p w:rsidR="0086371B" w:rsidRPr="00C07A6A" w:rsidRDefault="0086371B" w:rsidP="0086371B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494B">
        <w:rPr>
          <w:rFonts w:ascii="Times New Roman" w:hAnsi="Times New Roman"/>
          <w:color w:val="000000"/>
          <w:sz w:val="24"/>
          <w:szCs w:val="24"/>
        </w:rPr>
        <w:t>осознать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86371B" w:rsidRPr="0019494B" w:rsidRDefault="0086371B" w:rsidP="0086371B">
      <w:pPr>
        <w:spacing w:after="0" w:line="240" w:lineRule="auto"/>
        <w:ind w:left="567" w:firstLine="72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СОДЕРЖАНИЕ 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Введение (1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Новые явления в экономике, политике, идеологии. Возникновение промышленно-финансовых групп. Создание новых политических партий. Консерватизм и либерализм. Социал-демократия. Изменения в структуре общества. Урбанизация. Миграция населения. Основные характеристики индустриального строя. Научно-технический прогресс. Ведущие государства мира в начале XX в. (Великобритания, Германия, Франция, Соединенные Штаты Америки, Австро-Венгерская империя). Общие и специфические черты экономического и политического развития. Политический строй. Основные цели внешней политики.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Страны Азии, Африки и Латинской Америки на рубеже XIX–XX вв. Общая характеристика колониальных и зависимых стран (Япония, Китай, Индостан, Иран, Османская империя, страны Африки и Латинской Америки). Достижения модернизации экономики и общества.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Характеристика политических режимов. Политика ведущих держав в Азии, Африке и Латинской Америке. Столкновение интересов ведущих держав. Системы колониального управления. Начало антиколониальной борьбы.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1. Россия в начале XX в. (3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Социально-экономическое развитие. Национальный и социальный состав населения. Уровень социально-экономического развития. Многоукладность российской экономики. Роль государства в экономической жизни страны. Монополистический капитализм в России и его особенности. Экономический кризис и депрессия в 1900–1908 гг. Промышленный подъем 1908–1913 гг. Отечественные предприниматели конца XIX – начала XX в. Рост численности рабочих. Особенности развития сельского хозяйства. 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Политическое развитие. Политический строй России. Самодержавие. Николай. Бюрократическая система. С. Ю. Витте, его реформы. Обострение социально-экономических и политических противоречий в стране. Рабочее движение. Крестьянские волнения, «Зубатовщина». Зарождение политических партий. Особенности их формирования.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Организационное оформление и идейные платформы революционных партий. Эсеры (В. Чернов, Е. Азеф). Социал-демократы. II съезд РСДРП. Большевики и меньшевики (В. И. Ленин, Л, Мартов, Г. В. Плеханов). Эволюция либерального движения (П. Н. Милюков, П. Б, Струве).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Внешняя политика. Образование военных блоков в Европе. Противоречия между державами на Дальнем Востоке. Русско-японская война 1904–1905 гг.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2. Россия в годы Первой революции. 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Революция 1905–1907 гг.: предпосылки, причины, характер, особенности, периодизация. Начало революции. Г. Талон. Кровавое воскресенье. Основные события весны–лета 1905 г. Радикальные политические партии, их стратегия и тактика. Власть и российское общество. Первый Совет рабочих депутатов.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Высший подъем революции.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Всероссийская Октябрьская политическая стачка. Колебания в правительственном лагере. Манифест 17 октября 1905 г. Организационное оформление партий кадетов и октябристов (П. Н. Милюков, II. Б. Струве, А. И. Гучков). Черносотенное движение. Вооруженное восстание в Москве и других городах.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Спад революции.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Динамика революционной борьбы в 1906– 1907 гг. Становление российского парламентаризма. Соотношение политических сил. I и II Государственные думы. Аграрный вопрос в Думе. Тактика либеральной оппозиции. Дума и радикальные партии. Третьеиюньский государственный переворот.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3. Монархия накануне крушения. (3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Политическое и социально-экономическое развитие.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Третьеиюньская монархия. III Государственная дума. П. А. Столыпин. Карательно-репрессивная политика царизма. Аграрная реформа. Развитие промышленности. Жизненный уровень населения. Подъем общественно-политического движения в 1912–1914 гг.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>«Вехи»,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Внешняя политика.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Основные направления. Англо-русское сближение. Боснийский кризис. Обострение русско-германских противоречий. Участие России в Первой мировой войне. Причины и характер войны. Отношение российского общества к войне. Военные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действия на Восточном фронте Влияние войны на экономическое и политическое положение страны.</w:t>
      </w:r>
    </w:p>
    <w:p w:rsidR="0086371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Культура России в начале XX 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Условия развития культуры. Просвещение. Книгоиздательская деятельность. Периодическая печать. Развитие науки, философской и политической мысли. Литературные направления. Художественные объединения («Союз русских художников», «Мир искусства», «Бубновый валет»). Театр и музыкальное искусство. Архитектура и скульптура.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1. Европа и мир в годы Первой мировой войны. (2 часа).</w:t>
      </w:r>
    </w:p>
    <w:p w:rsidR="0086371B" w:rsidRPr="00920897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20897">
        <w:rPr>
          <w:rFonts w:ascii="Times New Roman" w:eastAsia="Calibri" w:hAnsi="Times New Roman"/>
          <w:bCs/>
          <w:sz w:val="24"/>
          <w:szCs w:val="24"/>
          <w:lang w:eastAsia="en-US"/>
        </w:rPr>
        <w:t>Первая мировая война: причины, участники. Кампании 1914-1918 гг., важнейшие сражения. Вступление в войну США.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20897">
        <w:rPr>
          <w:rFonts w:ascii="Times New Roman" w:eastAsia="Calibri" w:hAnsi="Times New Roman"/>
          <w:bCs/>
          <w:sz w:val="24"/>
          <w:szCs w:val="24"/>
          <w:lang w:eastAsia="en-US"/>
        </w:rPr>
        <w:t>Нарастание социально-экономических и политических противоречий в воюющих странах. Итоги Первой мировой войны.    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4. Россия в революционном вихре 1917 г. 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Предпосылки, причины, характер революции. Восстание в Петрограде. Партии и организации в февральские дни. Падение самодержавия. Двоевластие, его сущность и причины возникновения. Внутренняя и внешняя политика Временного правительства. Революционные и буржуазные партии в период мирного развития революции: программы, тактика, лидеры. Советы и Временное правительство. Апрельский кризис правительства.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События 3–5 июля 1917 г. Расстановка политических сил. Курс большевиков на вооруженное восстание. А. Ф. Керенский. Л. Г. Корнилов. Большевизация Советов, Общенациональный кризис. Октябрьское вооруженное восстание в Петрограде. II Всероссийский съезд Советов. Декрет о мире. Декрет о земле. Образование советского правительства во главе с В. И. Лениным. Утверждение советской власти в стране,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Возможные альтернативы развития революции.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Историческое значение Великой Российской революции.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5. Становление Советской России (октябрь 1917-1920 г.) (4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Создание советского государства и первые социально-экономические преобразования большевиков. Слом старого и создание нового государственного аппарата в центре и на местах. ВЦИК и СНК. Создание Красной Армии, ВЧК. Созыв и разгон Учредительного собрания.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Блок партии большевиков с левыми эсерами. Утверждение однопартийной системы. Конституция РСФСР. «Красногвардейская атака» на капитал. Рабочий контроль. Национализация промышленности, банков, транспорта, осуществление Декрета о земле. В. И. Ленин об очередных задачах советской власти. Политика продовольственной диктатуры в деревне. Продотряды. Комбеды. Начало «культурной революции», ее сущность. Борьба в большевистской партии по вопросу о заключении сепаратного мира. Брестский мир, его значение.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Гражданская война и интервенция. Причины Гражданской войны и интервенции. Основные этапы Гражданской войны, ее фронты, сражения. Социальный состав сил революции и контрреволюции. Политика большевиков. «Военный коммунизм». Политика «белых» правительств. Движение «зеленых».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Деятели революции (В. И. Ленин, Л. Д, Троцкий, С. С. Каменев, М. В. Фрунзе и др.) и контрреволюции (А. В. Колчак, А. И, Деникин и др.).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Причины победы «красных». Влияние Гражданской войны и интервенции на исторические судьбы страны. Оценка Гражданской войны ее современниками и потомками.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2. Образование национальных государств и послевоенная система договоров. 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Образование национальных государств в Европе.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Крушение Российской, Германской, Австро-Венгерской и Османской империй. Ноябрьская революция и возникновение Веймарской республики в Германии. Особенности революционного и реформистского вариантов образования национальных государств.</w:t>
      </w:r>
    </w:p>
    <w:p w:rsidR="0086371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Послевоенная система международных договоров.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Требования стран-победительниц и противоречия между ними. Парижская (Версальская) мирная конференция, ее итоги и значение. Вашингтонская мирная конференция и ее решения. Особенности Версальско-Вашингтонской системы.</w:t>
      </w:r>
    </w:p>
    <w:p w:rsidR="0086371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3. Политическое и социально-экономическое развитие ведущих стран мира в 1920- 1930-е гг. (5 часов)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Основные социально-экономические и политические процессы послевоенного развития.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Особенности послевоенной ситуации в экономике и политике Великобритании, Франции, США, Германии, Италии. Демилитаризация экономики. Развитие новых отраслей. Хозяйственная специализация стран. Политические процессы и радикализация общественных сил. Правый и левый экстремизм. Центристские партии. Профсоюзное, молодежное и женское движения. Возникновение фашистской партии и переход к созданию корпоративного государства в Италии. Основные итоги развития индустриальных государств к концу 20-х гг.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Общие черты эволюции стран Восточной Европы.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Хозяйственные трудности. Социально-политические противоречия. Установление авторитарных режимов. Внешняя политика. Международные отношения в 20-е гг. XX в. Стабилизация Версальско-Вашингтонской системы. Противоречия нового мирового порядка. Пацифизм и проблема разоружения. Соглашения в Локарно. Пакт Бриана–Келлога. Итоги эволюции международных отношений к началу 30-х гг.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Мировой экономический кризис 1929–1933 гг.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Причины и начало кризиса. Влияние биржевого краха на экономику США. Проявление кризиса в хозяйствах других стран. Поиск возможных путей выхода из кризиса. Характер и последствия Великой депрессии.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Общественно-политический выбор стран Европы и Северной Америки; установление тоталитарных, авторитарных и либеральных режимов.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Причины и условия возникновения и развития тоталитарных, авторитарных и либеральных режимов. Характерные черты тоталитаризма, авторитаризма и либерализма. Кризис Веймарской республики и приход к власти нацистов. Создание тоталитарного нацистского государства. Реформы в хозяйственной области. Милитаризация промышленности. Преследование социал-демократов и коммунистов. Геноцид в отношении евреев. Программа внешнеполитической агрессии. «Новый курс» президента Ф. Д. Рузвельта в США. Усиление государственного регулирования хозяйства. Реформы в социально-экономической области. Сохранение изоляционизма во внешней политике.</w:t>
      </w:r>
    </w:p>
    <w:p w:rsidR="0086371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4. Международные отношения 1920-1930 гг. (1 час)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Международные отношения в 30-е гг. XX 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Кризис Версальско-Вашингтонской системы. Возникновение очагов новой мировой войны на Дальнем Востоке и в Европе. Территориальные захваты Германии и Японии. Деятельность Лиги Наций после вступления в нее СССР. Провал попыток ограничить гонку вооружений. Политика «коллективной безопасности» в Европе.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Военно-политические кризисы второй половины 30-х гг. Мюнхенское соглашение. Секретные переговоры в Москве. Заключение советско-германского пакта о ненападении.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6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Россия, СССР: годы нэпа 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Экономический и политический кризис 1920 – начала 1921 гг. Крестьянские восстания. Восстание в Кронштадте. Социально-экономическое развитие. Переход от политики «военного коммунизма» к НЭПу. Сущность и значение нэпа. Многоукладность экономики и ее регулирование. Достижения, трудности, противоречия и кризисы нэпа. Социальная политика. XIV съезд ВКП(б): курс на индустриализацию. Национально-государственное строительство. Принципы национальной политики большевиков и их реализация на практике в первые годы советской власти. Проекты создания советского многонационального государства. Образование СССР. Конституция СССР 1924 г. Национально-государственное строительство в 20-е гг. Общественно-политическая жизнь. Политические приоритеты большевиков. Власть и общество. Положение церкви. Обострение внутрипартийной борьбы в середине 20-х гг. Утверждение идеологии и практики авторитаризма.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Культура. Новый этап «культурной революции». Отношение к интеллигенции. Борьба с неграмотностью. Развитие системы среднего и высшего образования, науки. Литература и искусство.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Внешняя политика. Цели СССР в области межгосударственных отношений. Официальная дипломатия. Участие Советской России в Генуэзской конференции. Политика Коминтерна.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7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СССР: годы форсированной модернизации. 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ов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Социально-экономические и политические преобразования в стране (конец 20-х т – 1939 г.). Разногласия в партии о путях и методах строительства социализма в </w:t>
      </w: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СССР. Хлебозаготовительный кризис конца 20-х гг. Пути выхода из кризиса: И. В. Сталин, Н. И. Бухарин.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Развертывание форсированной индустриализации. Цели, источники индустриализации. Итоги первых пятилеток. Последствия индустриализации.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Необходимость преобразований сельского хозяйства в СССР. 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Отказ от принципов кооперации.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«Великий перелом». Политика сплошной коллективизации, ликвидации кулачества как класса. Голод 1932–1933 гг. Итоги и последствия коллективизации.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Общественно-политическая жизнь. Показательные судебные процессы над «вредителями» и «врагами народа». Массовые политические репрессии. Формирование режима личной власти И. В. Сталина. Завершение «культурной революции»: достижения, трудности, противоречия. Ликвидация массовой неграмотности и переход к всеобщему обязательному начальному образованию. Духовные последствия идеологии тоталитаризма, культа личности И. В. Сталина. Конституция СССР 1936 г. Изменения в национально-государственном устройстве. Конституционные нормы и реальности. Общество «государственного социализма». 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Борьба за мир, разоружение и создание системы коллективной безопасности. Вступление СССР в Лигу Наций. Договоры о взаимопомощи с Францией и Чехословакией. Обострение международных отношений и его причины. Пакт о ненападении с Германией (август 1939 г.). Достижения и просчеты советской внешней политики. Советская страна накануне Великой Отечественной войны. Разгром японских войск у озера Хасан и у реки Халхин-Гол. Советско-финляндская война. Расширение территории СССР. 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Военно-экономический потенциал Вооруженных сил. Военная доктрина и военная наука. Мероприятия по укреплению обороноспособности страны, их противоречивость. Ошибки в оценке военно-стратегической обстановки. Степень готовности СССР к отражению агрессии.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5. Вторая мировая война (3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Причины войны и планы участников.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Масштабы и характер войны. Интересы государств-участниц. Нападение Германии на Польшу. Политика СССР. «Странная война». Разгром Франции. Война с Англией. «Новый порядок» на оккупированных территориях.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Этапы боевых действий на фронтах.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Нападение Германии на СССР. Наступление Японии на Тихом океане и в Восточной Азии. Перелом в ходе Второй мировой войны. Второй фронт в Европе. Разгром Германии. Капитуляция Японии – завершение Второй мировой войны. Повседневная жизнь населения в годы войны. Движение Сопротивления на оккупированных территориях.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Дипломатия в 1939–1945 гг. Итоги Второй мировой войны.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Складывание противостоящих союзов. Международные конференции стран антигитлеровской коалиции. Дипломатия Германии, Италии и Японии в годы войны.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8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Великая Отечественная война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(22 июня 1941-9 мая 1945).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 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часов)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Причины, характер, периодизация Великой Отечественной войны. Боевые действия на фронтах. Нападение фашистской Германии и её союзников на СССР. Приграничные сражения. Стратегическая оборона. Отступление с боями Красной Армии летом – осенью 1941 г. Битва за Москву, ее этапы и историческое значение. Военные действия весной – осенью 1942 г. Неудачи советских войск на южном и юго-восточном направлениях. Стратегические просчеты и ошибки в руководстве военными действиями.  Коренной перелом в ходе войны. Сталинградская битва и ее историческое значение. Битва на Курской дуге. Форсирование Днепра. Военные действия на фронтах Великой Отечественной войны в 1944–1945 гг. Восстановление государственной границы СССР. 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Освобождение стран Центральной и Юго-Восточной Европы. Битва за Берлин. Капитуляция Германии. Вступление СССР в войну против Японии. Дальневосточная кампания Красной Армии. Капитуляция Японии. Советские полководцы: Г. К. Жуков, А. М. Василевский, К. К. Рокоссовский и др. Человек на войне. Борьба за линией фронта. План «Ост». Оккупационный режим. Партизанское движение и подполье. Герои народного сопротивления фашистским захватчикам.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Советский тыл в годы воины Превращение страны в единый военный лагерь. «Все для фронта, все для победы!» Мероприятия по организации всенародного отпора врагу. Создание Государственного комитета обороны. Перестройка экономики страны на поемный лад.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lastRenderedPageBreak/>
        <w:t>Эвакуация населения, материальных и культурных ценностей. Развитие слаженного военного хозяйства.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Политика и культура. СССР и союзники. Внешняя политика СССР в 1941–1945 гг. Начало складывания антигитлеровской коалиции. Тегеранская конференция. Открытие второго фронта. Крымская конференция. Потсдамская конференция. Итоги и уроки Великой Отечественной войны. Источники, значение, цена Победы.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9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Последние годы сталинского правления. 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Постановление и развитие народного хозяйства. Последствия войны для СССР. Промышленность: восстановление разрушенного и новое строительство. Конверсия и ее особенности. Ускоренное развитие военно-промышленного комплекса Главные мобилизационные факторы послевоенной экономики. Обнищание деревни.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Власть и общество. Послевоенные настроения в обществе и политика И. В. Сталина. Социальная политика и ее приоритеты. Денежная реформа 1947 г. и отмена карточной системы. Государственные займы у населения. Снижение розничных цен. Уровень жизни городского и сельского населения.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Отмена чрезвычайного положения в СССР. Перевыборы Советов всех уровней. Возобновление съездов общественных организаций. Развитие культуры. Открытие новых академий, научных институтов и вузов. Введение обязательного образования в объеме семи классов.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Усиление режима личной власти и борьба с вольномыслием в обществе. Постановления о литературе и искусстве. Борьба с «космополитизмом». Новая волна политических репрессий.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Внешняя политика Укрепление позиций СССР на международной арене после Второй мировой войны. Внешнеполитические курсы СССР и западных держав Начало «холодной войны», ее проблемы, причины. Складывание социалистического' лагеря. Участие и роль СССР в решении основных международных вопросов. Отношения со странами «третьего мира». Поддержка международного движения сторонников мира.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10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СССР в 1955–1964 гг.: попытки реформирования советской системы.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(3 час</w:t>
      </w: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Изменения в политике и культуре. Борьба за власть после смерти И. В. Сталина. Н. С. Хрущев, Г. М. Маленков, Л. П. Берия. Номенклатура и реформы. Смягчение курса в политике. Реабилитация жертв массовых репрессий 30– 50-х гг. «Оттепель»: обновление духовной жизни страны. XX съезд КПСС. Критика культа личности И. В. Сталина. Влияние XX съезда КПСС на духовную жизнь общества. Надежды на углубление демократизации.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Идеалы и ценности молодежи 60-х гг.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Противоречивость духовной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>жизни. Диссиденты.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Преобразования в экономике. Попытки экономических реформ. Перемены в аграрной политике. Освоение целины. Противоречивость аграрной политики. Стимулирование научно-технического прогресса. Выделение ударных направлений, приоритетных программ развития народного хозяйства (космос, химия, автоматика и др.). Ставка на преодоление трудностей с помощью перестройки управленческих структур. Нарастание дисбаланса в экономике з начале 60-х гг. Особенности социальной политики. Уровень жизни народа.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СССР и внешний мир. Поворот от жесткой конфронтации к ослаблению международной напряженности. СССР и мировая система социализма. Организация Варшавского договора.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События 1956г. в Венгрии.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Отношения с капиталистическими и развивающимися странами. Карибский кризис и его уроки.</w:t>
      </w:r>
    </w:p>
    <w:p w:rsidR="0086371B" w:rsidRPr="000C287F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87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6. Международные отношения во второй половине ХХ в. 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Послевоенное мирное урегулирование. Начало «холодной войны».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Интересы СССР, США, Великобритании и Франции в Европе и мире после войны. Изменения международного положения и 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Первые конфликты и кризисы «холодной войны».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Гражданская война в Китае. Кризис и военный конфликт на Корейском полуострове. Создание НАТО и Организации Варшавского договора.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Международные отношения на различных этапах «холодной войны» и после ее окончания (50–90-е гг.)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Первый этап «холодной войны (1946–1969), его основные характерные черты и события. Второй этап (начало 70-х гг. – 1977 г.) и его основное содержание. Третий этап «холодной войны» (конец 70-х – конец 80-х гг.) и его содержание. Окончание «холодной войны».</w:t>
      </w:r>
    </w:p>
    <w:p w:rsidR="0086371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Тема 7. 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Страны Западной Европы и Северной Америки в конце 40–90-х гг. XX в.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Общая характеристика социально-политического и экономического развития стран Запада во второй половине XX в.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Первый этап (1946 г. – конец 50-х гг.) –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масштабный процесс восстановления после Второй мировой войны и формирование послевоенной политической системы. Преодоление экономических последствий войны.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Второй этап (конец 50-х – конец 60-х гг.) –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повышение социальной защищенности, высокие доходы. Создание модели государства «всеобщего благоденствия». Основные тенденции экономического развития в 50–60-е гг.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Третий этап (70-е гг.) –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социально-экономический и политический кризис. Экономическая ситуация 70-х – начала 80-х гг. Формирование трех центров международных хозяйственных связей. </w:t>
      </w:r>
      <w:r w:rsidRPr="0019494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Четвертый этап (80-е гг.) –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проведение жесткой социальной и экономической политики. Экономическое развитие стран Запада в 80–90-е гг. Глобализация хозяйственных связей. Общественно-политическая ситуация 90-х гг. Влияние окончания «холодной войны» и прекращения существования СССР на политические и социальные процессы.</w:t>
      </w:r>
    </w:p>
    <w:p w:rsidR="0086371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8. С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тран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ы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Восточной Европы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 середины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40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-х до конца 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90-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х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 гг.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(1 час)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 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Положение в странах Восточной Европы после окончания Второй мировой войны.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Переход государств региона в орбиту советского влияния. Приход к власти антифашистских коалиций и усиление позиций компартий. Создание основ тоталитарных режимов. Приход к власти местных коммунистических партий. Общие черты эволюции коммунистических режимов.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Ликвидация коммунистических режимов в восточноевропейском регионе на рубеже 80–90-х гг. XX 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Провал попыток реформирования реального социализма, демократические революции в Восточной Европе. Общие черты демократических преобразований.</w:t>
      </w:r>
    </w:p>
    <w:p w:rsidR="0086371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Тема 9. 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Страны Азии, Африки и Латинской Америки во второй половине XX в.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(1 час).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Достижения и проблемы развивающихся стран.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Структура и состав группы развивающихся стран. Проблема выбора моделей развития. Основные вехи социально-экономических трансформаций.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Характеристика развития отдельных государств и регионов Азии, Африки и Латинской Америки в 50–90-е гг. XX 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Китайская Народная Республика. Государства Юго-Восточной Азии. Индостан. Иран. Турция. Арабские страны. Страны Африки южнее Сахары. Характерные черты стран Латинской Америки в 50–90-е гг.</w:t>
      </w:r>
    </w:p>
    <w:p w:rsidR="0086371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Тема 10. 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Наука, культура в XX в.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(2 часа)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Развитие естественных и гуманитарных наук, возникновение новых научных дисциплин в первой половине XX в. Вклад российских ученых в мировую науку. Формирование новых художественных направлений и школ. Развитие реалистического искусства. Возникновение массовой культуры. Формирование новых художественных направлений и школ. Особенности развития духовной культуры в конце XX – начале XXI в. Новая роль религии. Изменения в быту. Свободное время и его использование. Развитие спортивного движения. Олимпийские игры.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Две волны научно-технической революции 50–90-х гг. XX в.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Формирование информационного общества. Основные направления НТР в 50–60-е гг. Воздействие науки на производственные циклы. Повышение расходов на научные исследования. Мирное и военное использование естественно-научных открытий. Освоение космоса. Социальные последствия НТР. Вторая волна НТР в 80–90-е гг. Глобализация и постиндустриальное общество.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11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Советский Союз в последние десятилетия своего существования.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часов)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Нарастание кризисных явлений в советском обществе в 1965– 1985 гг. Л. И. Брежнев. Экономическая реформа 1965 г.: содержание, противоречия, причины неудач. Нарастание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трудностей в управлении единым народно-хозяйственным комплексом. Стройки века. Нефть и газ Сибири. Хроническое отставание сельского хозяйства: причины, последствия. Продовольственная программа. Общий кризис «директивной экономики» и его причины. Социальная политика: цели, противоречия, результаты.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Курс на свертывание демократических преобразований. Конституция 1977 г. – апофеоз идеологии «развитого социализма». Политика подавления инакомыслия. Застойные явления в духовной жизни страны.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Период перестройки. Курс на экономическую и политическую модернизацию страны. Концепция перестройки. Реформы в экономике. Политические реформы. Выход на политическую арену новых сил. Кризис КПСС. Национальные противоречия. События августа 1991 г. Распад СССР и создание СНГ. 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Внешняя политика в 1965–1991 гг. Программа мира 70-х гг. От конфронтации к разрядке. Новое обострение международной ситуации. Афганистан (1979).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9494B">
        <w:rPr>
          <w:rFonts w:ascii="Times New Roman" w:eastAsia="Calibri" w:hAnsi="Times New Roman"/>
          <w:sz w:val="24"/>
          <w:szCs w:val="24"/>
          <w:lang w:eastAsia="en-US"/>
        </w:rPr>
        <w:t>Концепция нового политического мышления: теория и практика.</w:t>
      </w:r>
    </w:p>
    <w:p w:rsidR="0086371B" w:rsidRPr="0019494B" w:rsidRDefault="0086371B" w:rsidP="0086371B">
      <w:pPr>
        <w:spacing w:after="0" w:line="240" w:lineRule="auto"/>
        <w:ind w:left="567" w:firstLine="68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12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На новом переломе истории: Россия в 90-е гг. XX — начале XXI в.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4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час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</w:t>
      </w:r>
      <w:r w:rsidRPr="001949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Начало кардинальных перемен в стране. Президент Российской Федерации Б. Н. Ельцин. «Шоковая терапия» в экономике. Либерализация цен. Приватизация государственной собственности и ее этапы.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Состояние российской экономики в середине 90-х гг. Становление президентской республики. Обострение противоречий между исполнительной и законодательной властью. Народный референдум в апреле 1993 г. Политический кризис в сентябре – октябре 1993 г. Упразднение органов советской власти. Конституция Российской Федерации 1993 г. Парламентские выборы. Договор об общественном согласии. Политическая жизнь середины 90-х гг.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Обострение процесса сепаратизма. Национально-государственное строительство России. Российское общество в первые годы реформ. Изменение социальной структуры и уровня жизни населения. Становление гражданского общества. Религия и церковь. Развитие культуры в новых условиях.</w:t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 xml:space="preserve">Россия на рубеже веков. Финансовый кризис в августе 1998 г. и его последствия. События в Чечне. Выборы в Государственную думу (1999). Президент Российской Федерации В. В. Путин. Укрепление государственности. Экономическая и социальная политика. Национальная политика. Культура. </w:t>
      </w:r>
    </w:p>
    <w:p w:rsidR="0086371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494B">
        <w:rPr>
          <w:rFonts w:ascii="Times New Roman" w:eastAsia="Calibri" w:hAnsi="Times New Roman"/>
          <w:sz w:val="24"/>
          <w:szCs w:val="24"/>
          <w:lang w:eastAsia="en-US"/>
        </w:rPr>
        <w:t>Политическая жизнь страны в начале XXI в. Избрание В. В. Путина Президентом РФ на второй срок. Россия сегодня. Внешняя политика. Новая концепция внешней политики. Отношения с США и Западом. Сокращение стратегических наступательных вооружений. Россия и НАТО. Россия и Восток. Отношения России со странами ближнего зарубежья.</w:t>
      </w:r>
    </w:p>
    <w:p w:rsidR="0086371B" w:rsidRDefault="0086371B" w:rsidP="0086371B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86371B" w:rsidRPr="0019494B" w:rsidRDefault="0086371B" w:rsidP="0086371B">
      <w:pPr>
        <w:spacing w:after="0" w:line="240" w:lineRule="auto"/>
        <w:ind w:left="567"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6371B" w:rsidRPr="0019494B" w:rsidRDefault="0086371B" w:rsidP="0086371B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9494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105"/>
        <w:gridCol w:w="1351"/>
      </w:tblGrid>
      <w:tr w:rsidR="0086371B" w:rsidRPr="0019494B" w:rsidTr="00AA1E4A">
        <w:trPr>
          <w:trHeight w:val="276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1B" w:rsidRPr="0019494B" w:rsidRDefault="0086371B" w:rsidP="00AA1E4A">
            <w:pPr>
              <w:spacing w:after="0" w:line="240" w:lineRule="auto"/>
              <w:ind w:left="17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1B" w:rsidRPr="0019494B" w:rsidRDefault="0086371B" w:rsidP="00AA1E4A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История России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1. Россия в начале XX в.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2. Россия в годы Первой революции.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3. Монархия накануне крушения.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4. Россия в революционном вихре 1917 г.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5. Становление Советской России (октябрь 1917-1920 г.)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6. Россия, СССР: годы нэпа.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7. СССР: годы форсированной модернизации.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8. Великая Отечественная война (22 июня 1941 г. – 9 мая 1945 г.)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>Тема 9. Последние годы сталинского 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10. СССР в 1953-1964 гг.: попытки реформирования советской системы.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11. Советский Союз в последние десятилетия своего существования.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BE242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E242B">
              <w:rPr>
                <w:rFonts w:ascii="Times New Roman" w:hAnsi="Times New Roman"/>
                <w:sz w:val="24"/>
                <w:szCs w:val="24"/>
              </w:rPr>
              <w:t xml:space="preserve">Тема 12. На новом переломе история: Россия в 90-е гг. XX – начале XXI в.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6371B" w:rsidRPr="0019494B" w:rsidTr="00AA1E4A">
        <w:trPr>
          <w:trHeight w:val="110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 (История России)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Всемирная история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533B2F">
              <w:rPr>
                <w:rFonts w:ascii="Times New Roman" w:hAnsi="Times New Roman"/>
                <w:sz w:val="24"/>
                <w:szCs w:val="24"/>
              </w:rPr>
              <w:t>Европа и мир в годы Первой мировой войны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2. Образование национальных государств и послевоенная система договоров.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>Тема 3. Политическое и социально-экономическое развитие ведущих стран мира в 1920- 1930-е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4. Международные отношения 1920-1930 гг.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>Тема 5. Вторая мировая война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6. Международные отношения во второй половине XX в.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644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7. Страны Западной Европы и Северной Америки в конце 1940-х — 1990-хгг.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8. Страны Восточной Европы с середины 1940-х до конца 1990-х гг.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>Тема 9. Страны Азии, Африки и Латинской Америки во второй половине XX в.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47F9F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47F9F">
              <w:rPr>
                <w:rFonts w:ascii="Times New Roman" w:hAnsi="Times New Roman"/>
                <w:sz w:val="24"/>
                <w:szCs w:val="24"/>
              </w:rPr>
              <w:t xml:space="preserve">Тема 10. Наука и культура в XX в. 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31C11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C31C11">
              <w:rPr>
                <w:rFonts w:ascii="Times New Roman" w:hAnsi="Times New Roman"/>
                <w:sz w:val="24"/>
                <w:szCs w:val="24"/>
              </w:rPr>
              <w:t>Итого (Всемирная история)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Pr="00C31C11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6371B" w:rsidRPr="0019494B" w:rsidTr="00AA1E4A">
        <w:trPr>
          <w:trHeight w:val="276"/>
          <w:jc w:val="center"/>
        </w:trPr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9155B4" w:rsidRDefault="0086371B" w:rsidP="008637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86371B" w:rsidRPr="0019494B" w:rsidRDefault="0086371B" w:rsidP="0086371B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86371B" w:rsidRDefault="0086371B" w:rsidP="0086371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6371B" w:rsidRPr="0019494B" w:rsidRDefault="0086371B" w:rsidP="0086371B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9494B">
        <w:rPr>
          <w:rFonts w:ascii="Times New Roman" w:hAnsi="Times New Roman"/>
          <w:b/>
          <w:bCs/>
          <w:sz w:val="24"/>
          <w:szCs w:val="24"/>
        </w:rPr>
        <w:lastRenderedPageBreak/>
        <w:t xml:space="preserve"> КАЛЕНДАРНО-ТЕМАТИЧЕСКОЕ ПЛАНИРОВАНИЕ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991"/>
        <w:gridCol w:w="1134"/>
        <w:gridCol w:w="1134"/>
        <w:gridCol w:w="5562"/>
      </w:tblGrid>
      <w:tr w:rsidR="0086371B" w:rsidRPr="0019494B" w:rsidTr="00AA1E4A">
        <w:trPr>
          <w:trHeight w:val="20"/>
          <w:jc w:val="center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18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1B" w:rsidRPr="0019494B" w:rsidRDefault="0086371B" w:rsidP="00AA1E4A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</w:t>
            </w:r>
          </w:p>
        </w:tc>
      </w:tr>
      <w:tr w:rsidR="0086371B" w:rsidRPr="0019494B" w:rsidTr="00AA1E4A">
        <w:trPr>
          <w:trHeight w:val="408"/>
          <w:jc w:val="center"/>
        </w:trPr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1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20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15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Введение. (1 час)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Введение. Мир в начале </w:t>
            </w:r>
            <w:r w:rsidRPr="0019494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  <w:r w:rsidRPr="00194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Россия в начале </w:t>
            </w:r>
            <w:r w:rsidRPr="0019494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 в..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1. Россия в начале XX в. (3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Социально- экономические развитие страны в конце </w:t>
            </w:r>
            <w:r w:rsidRPr="0019494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–начале </w:t>
            </w:r>
            <w:r w:rsidRPr="0019494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Внутренняя политика самодержавия. Российское общество.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Внешняя политика самодержавия.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2. Россия в годы Первой революции.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Революция: начало, подъем, отступление. Становление российского парламентаризма.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Крым в начале XX 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3. Монархия накануне крушения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Третьеиюньская политическая система.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0897">
              <w:rPr>
                <w:rFonts w:ascii="Times New Roman" w:hAnsi="Times New Roman"/>
                <w:b/>
                <w:sz w:val="24"/>
                <w:szCs w:val="24"/>
              </w:rPr>
              <w:t>Европа и мир в годы Первой мировой войны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(2 часа).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80D35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0D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Военные действия на основных фронтах Первой мировой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80D35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0D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Война и социально-экономическое развитие государств.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80D35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0D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Россия в Первой мировой войне.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80D35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0D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Русская культура конца XIX- начале XXв.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Россия в революционном вихре 1917 г. (2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По пути демократии. От демократии к диктатуре.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Большевики берут власть.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Становление Советской России (октябрь 1917-1920 г.)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Первые месяцы большевистского правления.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Гражданская война.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Крым в годы революции 1917г. и гражданская война.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2. Образование национальных государств и послевоенная система договоров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Образование национальных государств в Европе.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Послевоенная система международных договоров.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3. Политическое и социально-экономическое развитие ведущих стран мира в 1920- 1930-е гг. (5 часов)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Основные социально-экономические и политические процессы послевоенного развития.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Общие черты эволюции стран Восточной Европы.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Мировой экономический кризис 1929-1933 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0C287F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C28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Общественно-политический выбор стран Европы и Северной Америки; установление тоталитарных, авторитарных и либеральных режимов.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Особенности развития государств Азии, Африки и Латинской Америки между мировыми войнами.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Россия, СССР: годы нэпа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0C287F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C28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Общественно-политическая жизнь. Культура.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Образование СССР.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 xml:space="preserve">Внешняя политика и Коминтерн.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СССР: годы форсированной модернизации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Кардинальные изменения в экономике.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Кардинальные изменения в экономике.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Общественно политическая жизнь. Культура.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«Страна победившего социализма»: экономика, социальная структура, политическая система. 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Крым в 20-30-е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На главном внешнеполитическом направлении: СССР и Германия в 30-е гг. Накануне грозных испытаний.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4. Международные отношения 1920-1930 гг. (1 час)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Международные отношения 1920-1930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5. Вторая мировая война (3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Причины войны и планы участников.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Этапы боевых действий на фронтах.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Дипломатия в 1939-1945 гг. Итоги Второй мировой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Великая Отечественная война (22 июня 1941 г. – 9 мая 1945 г.)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Боевые действия на фронтах.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94B">
              <w:rPr>
                <w:rFonts w:ascii="Times New Roman" w:hAnsi="Times New Roman"/>
                <w:sz w:val="24"/>
                <w:szCs w:val="24"/>
              </w:rPr>
              <w:t>Коренной перелом в ходе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Боевые действия на фронтах. Коренной перелом в ходе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Борьба за линией фронта.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Советский тыл в годы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 xml:space="preserve">СССР и союзники. Итоги войны.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Крым в годы Великой Отечественной войны.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6. Международные отношения во второй половине XX в. (2часа)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Послевоенное мирное урегулирование. Начало «холодной войны».</w:t>
            </w:r>
          </w:p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Первые конфликты и кризисы «холодной войны».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Международные отношения на различных этапах «холодной войны» и после ее окончания (50-90-е  гг.)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7. Страны Западной Европы и Северной Америки в конце 1940-х — 1990-хгг. (2часа)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Общая характеристика социально-политического и экономического развития стран Запада во второй половине XX 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494B">
              <w:rPr>
                <w:rFonts w:ascii="Times New Roman" w:hAnsi="Times New Roman"/>
                <w:sz w:val="24"/>
                <w:szCs w:val="24"/>
              </w:rPr>
              <w:t>Крупнейшие западные страны и Япония в конце 1940-х-90-е гг. XX 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Последние годы сталинского правления (2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Начало «холодной войны»: внешняя политика СССР в новых условиях.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Восстановление и развитие народного хозяйства. Власть и общество.  Крым в 1945- первой половине 1950-х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A08D4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СССР в 1953-1964 гг.: попытки реформирования советской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Изменения в политике и культуре.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Преобразование в экономике.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4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СССР и внешний мир.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. Советский Союз в последние десятилетия своего существования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Нарастание кризисных явлений в экономике и социальной сфере 1965-1985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Общественно-политическая жизнь. Культура.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Перестройка и ее итоги.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 xml:space="preserve">Распад СССР. 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Крым в 1964-1991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Внешняя политика СССР. Завершение «холодной войны».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8. Страны Восточной Европы с середины 1940-х до конца 1990-х гг. (1 час)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Страны Восточной Европы с середины 1940-х до конца 1990-х гг.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Тема 9. Страны Азии, Африки и Латинской Америки во второй половине XX в.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494B">
              <w:rPr>
                <w:rFonts w:ascii="Times New Roman" w:hAnsi="Times New Roman"/>
                <w:b/>
                <w:sz w:val="24"/>
                <w:szCs w:val="24"/>
              </w:rPr>
              <w:t>час)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A08D4" w:rsidRDefault="0086371B" w:rsidP="00AA1E4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9494B">
              <w:rPr>
                <w:rFonts w:ascii="Times New Roman" w:hAnsi="Times New Roman"/>
                <w:bCs/>
                <w:sz w:val="24"/>
                <w:szCs w:val="24"/>
              </w:rPr>
              <w:t>Страны Азии, Африки и Латинской Америки во второй половине.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Тема 10. Наука и культура в XX в.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A08D4" w:rsidRDefault="0086371B" w:rsidP="00AA1E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Наука и культура в XX 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A08D4" w:rsidRDefault="0086371B" w:rsidP="00AA1E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Наука и культура в XX 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. На новом переломе история: Россия в 90-е гг. XX – начале XXI в.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37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Начало кардинальных перемен в стране.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Российское общество в первые годы реформ.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Ситуация в стране в конце XX в.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 xml:space="preserve">Россия сегодня. Внешняя политика России. </w:t>
            </w:r>
          </w:p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>Воссоединение Крыма с Российской Федерацией.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 xml:space="preserve">Итоговое повторение.  </w:t>
            </w:r>
          </w:p>
        </w:tc>
      </w:tr>
      <w:tr w:rsidR="0086371B" w:rsidRPr="0019494B" w:rsidTr="00AA1E4A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Default="0086371B" w:rsidP="00AA1E4A">
            <w:pPr>
              <w:spacing w:after="0" w:line="240" w:lineRule="auto"/>
              <w:ind w:left="3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19494B" w:rsidRDefault="0086371B" w:rsidP="00AA1E4A">
            <w:pPr>
              <w:spacing w:after="0" w:line="240" w:lineRule="auto"/>
              <w:ind w:left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B" w:rsidRPr="00237759" w:rsidRDefault="0086371B" w:rsidP="00AA1E4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759">
              <w:rPr>
                <w:rFonts w:ascii="Times New Roman" w:hAnsi="Times New Roman"/>
                <w:bCs/>
                <w:sz w:val="24"/>
                <w:szCs w:val="24"/>
              </w:rPr>
              <w:t xml:space="preserve">Итоговое повторение.  </w:t>
            </w:r>
          </w:p>
        </w:tc>
      </w:tr>
    </w:tbl>
    <w:p w:rsidR="0086371B" w:rsidRPr="0019494B" w:rsidRDefault="0086371B" w:rsidP="0086371B">
      <w:pPr>
        <w:ind w:left="567"/>
        <w:rPr>
          <w:rFonts w:ascii="Times New Roman" w:hAnsi="Times New Roman"/>
        </w:rPr>
      </w:pPr>
    </w:p>
    <w:p w:rsidR="00DD05B8" w:rsidRDefault="00DD05B8"/>
    <w:sectPr w:rsidR="00DD05B8" w:rsidSect="00C07A6A">
      <w:footerReference w:type="default" r:id="rId6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8894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0D35" w:rsidRPr="00E50184" w:rsidRDefault="0086371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698"/>
    <w:multiLevelType w:val="hybridMultilevel"/>
    <w:tmpl w:val="C308984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FB31E03"/>
    <w:multiLevelType w:val="multilevel"/>
    <w:tmpl w:val="31E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05AFF"/>
    <w:multiLevelType w:val="hybridMultilevel"/>
    <w:tmpl w:val="92765826"/>
    <w:lvl w:ilvl="0" w:tplc="6D109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D820DD"/>
    <w:multiLevelType w:val="multilevel"/>
    <w:tmpl w:val="D89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B"/>
    <w:rsid w:val="0086371B"/>
    <w:rsid w:val="00D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705A5-3B3B-4998-9D09-A7DDB67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71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637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6371B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locked/>
    <w:rsid w:val="0086371B"/>
    <w:rPr>
      <w:b/>
      <w:bCs/>
      <w:spacing w:val="1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371B"/>
    <w:pPr>
      <w:widowControl w:val="0"/>
      <w:shd w:val="clear" w:color="auto" w:fill="FFFFFF"/>
      <w:spacing w:before="18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17"/>
      <w:szCs w:val="17"/>
      <w:shd w:val="clear" w:color="auto" w:fill="FFFFFF"/>
      <w:lang w:eastAsia="en-US"/>
    </w:rPr>
  </w:style>
  <w:style w:type="table" w:styleId="a6">
    <w:name w:val="Table Grid"/>
    <w:basedOn w:val="a1"/>
    <w:uiPriority w:val="59"/>
    <w:rsid w:val="0086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2018-10-22T11:38:00Z</dcterms:created>
  <dcterms:modified xsi:type="dcterms:W3CDTF">2018-10-22T11:39:00Z</dcterms:modified>
</cp:coreProperties>
</file>