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E0E" w:rsidRPr="00660931" w:rsidRDefault="007F74CA" w:rsidP="00181E0E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  <w:sectPr w:rsidR="00181E0E" w:rsidRPr="00660931" w:rsidSect="00181E0E">
          <w:footerReference w:type="default" r:id="rId8"/>
          <w:pgSz w:w="11906" w:h="16838"/>
          <w:pgMar w:top="720" w:right="720" w:bottom="720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182E18D7" wp14:editId="3A75BCA0">
            <wp:extent cx="6383020" cy="8785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878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1E0E" w:rsidRPr="00660931" w:rsidRDefault="00181E0E" w:rsidP="00181E0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Образовательный стандарт: </w:t>
      </w:r>
      <w:r w:rsidRPr="00660931">
        <w:rPr>
          <w:rFonts w:ascii="Times New Roman" w:hAnsi="Times New Roman" w:cs="Times New Roman"/>
          <w:sz w:val="24"/>
          <w:szCs w:val="24"/>
        </w:rPr>
        <w:t>Федеральный государственный стандарт среднего общего образования, утвержденный приказом Минобразования и науки РФ от 17.05.2012 № 413 (с изменениями).</w:t>
      </w:r>
    </w:p>
    <w:p w:rsidR="00181E0E" w:rsidRPr="00660931" w:rsidRDefault="00181E0E" w:rsidP="00181E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sz w:val="24"/>
          <w:szCs w:val="24"/>
        </w:rPr>
        <w:t>Рабочая программа по литературе для 11 класса составлена на основе авторской программы:</w:t>
      </w:r>
      <w:r w:rsidRPr="00660931">
        <w:rPr>
          <w:rFonts w:ascii="Times New Roman" w:hAnsi="Times New Roman" w:cs="Times New Roman"/>
          <w:sz w:val="24"/>
          <w:szCs w:val="24"/>
        </w:rPr>
        <w:t xml:space="preserve"> Программа по литературе для 5-11 классов общеобразовательной школы 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Меркин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 xml:space="preserve"> Г.С., Зинин С.А., 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Чалмаев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 xml:space="preserve"> В.А., М.: «Русское слово», 2012.</w:t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81E0E" w:rsidRDefault="00181E0E" w:rsidP="00181E0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sz w:val="24"/>
          <w:szCs w:val="24"/>
        </w:rPr>
        <w:t>Учебник для 11 класса общеобразовательных учреждений в двух частях</w:t>
      </w:r>
      <w:r w:rsidRPr="0066093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60931">
        <w:rPr>
          <w:rFonts w:ascii="Times New Roman" w:hAnsi="Times New Roman" w:cs="Times New Roman"/>
          <w:spacing w:val="-8"/>
          <w:sz w:val="24"/>
          <w:szCs w:val="24"/>
        </w:rPr>
        <w:t>Чалмаев</w:t>
      </w:r>
      <w:proofErr w:type="spellEnd"/>
      <w:r w:rsidRPr="00660931">
        <w:rPr>
          <w:rFonts w:ascii="Times New Roman" w:hAnsi="Times New Roman" w:cs="Times New Roman"/>
          <w:iCs/>
          <w:spacing w:val="-8"/>
          <w:sz w:val="24"/>
          <w:szCs w:val="24"/>
        </w:rPr>
        <w:t xml:space="preserve"> В. И. 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t xml:space="preserve">Литература. 11 </w:t>
      </w:r>
      <w:proofErr w:type="gramStart"/>
      <w:r w:rsidRPr="00660931">
        <w:rPr>
          <w:rFonts w:ascii="Times New Roman" w:hAnsi="Times New Roman" w:cs="Times New Roman"/>
          <w:spacing w:val="-8"/>
          <w:sz w:val="24"/>
          <w:szCs w:val="24"/>
        </w:rPr>
        <w:t>класс :</w:t>
      </w:r>
      <w:proofErr w:type="gramEnd"/>
      <w:r w:rsidRPr="00660931">
        <w:rPr>
          <w:rFonts w:ascii="Times New Roman" w:hAnsi="Times New Roman" w:cs="Times New Roman"/>
          <w:spacing w:val="-8"/>
          <w:sz w:val="24"/>
          <w:szCs w:val="24"/>
        </w:rPr>
        <w:t xml:space="preserve"> учебник для общеобразовательных учреждений : в 2 ч. / </w:t>
      </w:r>
      <w:r w:rsidRPr="00660931">
        <w:rPr>
          <w:rFonts w:ascii="Times New Roman" w:hAnsi="Times New Roman" w:cs="Times New Roman"/>
          <w:spacing w:val="-2"/>
          <w:sz w:val="24"/>
          <w:szCs w:val="24"/>
        </w:rPr>
        <w:t xml:space="preserve">В. И. </w:t>
      </w:r>
      <w:proofErr w:type="spellStart"/>
      <w:r w:rsidRPr="00660931">
        <w:rPr>
          <w:rFonts w:ascii="Times New Roman" w:hAnsi="Times New Roman" w:cs="Times New Roman"/>
          <w:spacing w:val="-2"/>
          <w:sz w:val="24"/>
          <w:szCs w:val="24"/>
        </w:rPr>
        <w:t>Чалмаев</w:t>
      </w:r>
      <w:proofErr w:type="spellEnd"/>
      <w:r w:rsidRPr="00660931">
        <w:rPr>
          <w:rFonts w:ascii="Times New Roman" w:hAnsi="Times New Roman" w:cs="Times New Roman"/>
          <w:spacing w:val="-2"/>
          <w:sz w:val="24"/>
          <w:szCs w:val="24"/>
        </w:rPr>
        <w:t xml:space="preserve">, С. А. Зинин. - М.: </w:t>
      </w:r>
      <w:proofErr w:type="gramStart"/>
      <w:r w:rsidRPr="00660931">
        <w:rPr>
          <w:rFonts w:ascii="Times New Roman" w:hAnsi="Times New Roman" w:cs="Times New Roman"/>
          <w:spacing w:val="-2"/>
          <w:sz w:val="24"/>
          <w:szCs w:val="24"/>
        </w:rPr>
        <w:t>ООО  «</w:t>
      </w:r>
      <w:proofErr w:type="gramEnd"/>
      <w:r w:rsidRPr="00660931">
        <w:rPr>
          <w:rFonts w:ascii="Times New Roman" w:hAnsi="Times New Roman" w:cs="Times New Roman"/>
          <w:spacing w:val="-2"/>
          <w:sz w:val="24"/>
          <w:szCs w:val="24"/>
        </w:rPr>
        <w:t>Русское слово - учебник», 2014. -432с.: ил.- (Инновационная школа).</w:t>
      </w:r>
      <w:r w:rsidRPr="006609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55E3" w:rsidRDefault="005C55E3" w:rsidP="005C55E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041A0">
        <w:rPr>
          <w:rFonts w:ascii="Times New Roman" w:hAnsi="Times New Roman"/>
          <w:sz w:val="24"/>
          <w:szCs w:val="24"/>
        </w:rPr>
        <w:t xml:space="preserve">Программа составлена с учетом принципов системности, доступности и научности, преемственности и перспективности, а также с учётом индивидуальных особенностей ученика, </w:t>
      </w:r>
      <w:r>
        <w:rPr>
          <w:rFonts w:ascii="Times New Roman" w:hAnsi="Times New Roman"/>
          <w:sz w:val="24"/>
          <w:szCs w:val="24"/>
        </w:rPr>
        <w:t xml:space="preserve">состояния его здоровья, </w:t>
      </w:r>
      <w:r w:rsidRPr="008041A0">
        <w:rPr>
          <w:rFonts w:ascii="Times New Roman" w:hAnsi="Times New Roman"/>
          <w:sz w:val="24"/>
          <w:szCs w:val="24"/>
        </w:rPr>
        <w:t>особенностей его познавательной деятельности, и особыми образовательными потребностями. Программа направлена на разностороннее развитие личности учащегося, содержит материал, помогающий учащемуся достичь того уровня общеобразовательных знаний и умений, которые необходимы им для успешной социальной адаптации</w:t>
      </w:r>
      <w:r>
        <w:rPr>
          <w:rFonts w:ascii="Times New Roman" w:hAnsi="Times New Roman"/>
          <w:sz w:val="24"/>
          <w:szCs w:val="24"/>
        </w:rPr>
        <w:t>.</w:t>
      </w:r>
    </w:p>
    <w:p w:rsidR="00181E0E" w:rsidRPr="00660931" w:rsidRDefault="00181E0E" w:rsidP="00181E0E">
      <w:pPr>
        <w:pStyle w:val="ac"/>
        <w:spacing w:before="0" w:beforeAutospacing="0" w:after="0" w:afterAutospacing="0"/>
        <w:jc w:val="center"/>
        <w:rPr>
          <w:b/>
          <w:bCs/>
          <w:color w:val="000000"/>
        </w:rPr>
      </w:pPr>
      <w:bookmarkStart w:id="1" w:name="bookmark3"/>
      <w:r w:rsidRPr="00660931">
        <w:rPr>
          <w:b/>
          <w:bCs/>
          <w:color w:val="000000"/>
        </w:rPr>
        <w:t>Планируемые результаты освоения учебного предмета на базовом уровне</w:t>
      </w:r>
    </w:p>
    <w:p w:rsidR="00181E0E" w:rsidRPr="00660931" w:rsidRDefault="00181E0E" w:rsidP="00181E0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0931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  <w:bookmarkEnd w:id="1"/>
    </w:p>
    <w:p w:rsidR="00181E0E" w:rsidRPr="00660931" w:rsidRDefault="00181E0E" w:rsidP="00181E0E">
      <w:pPr>
        <w:ind w:firstLine="708"/>
        <w:rPr>
          <w:rFonts w:ascii="Times New Roman" w:hAnsi="Times New Roman" w:cs="Times New Roman"/>
          <w:sz w:val="24"/>
          <w:szCs w:val="24"/>
        </w:rPr>
      </w:pPr>
      <w:bookmarkStart w:id="2" w:name="bookmark4"/>
      <w:r w:rsidRPr="00660931">
        <w:rPr>
          <w:rFonts w:ascii="Times New Roman" w:hAnsi="Times New Roman" w:cs="Times New Roman"/>
          <w:sz w:val="24"/>
          <w:szCs w:val="24"/>
        </w:rPr>
        <w:t xml:space="preserve">Личностные результаты в сфере </w:t>
      </w:r>
      <w:proofErr w:type="gramStart"/>
      <w:r w:rsidRPr="00660931">
        <w:rPr>
          <w:rFonts w:ascii="Times New Roman" w:hAnsi="Times New Roman" w:cs="Times New Roman"/>
          <w:sz w:val="24"/>
          <w:szCs w:val="24"/>
        </w:rPr>
        <w:t>отношений</w:t>
      </w:r>
      <w:proofErr w:type="gramEnd"/>
      <w:r w:rsidRPr="00660931">
        <w:rPr>
          <w:rFonts w:ascii="Times New Roman" w:hAnsi="Times New Roman" w:cs="Times New Roman"/>
          <w:sz w:val="24"/>
          <w:szCs w:val="24"/>
        </w:rPr>
        <w:t xml:space="preserve"> обучающихся к себе, к своему здоровью, к познанию себя:</w:t>
      </w:r>
      <w:bookmarkEnd w:id="2"/>
    </w:p>
    <w:p w:rsidR="00181E0E" w:rsidRPr="00660931" w:rsidRDefault="00181E0E" w:rsidP="00181E0E">
      <w:pPr>
        <w:pStyle w:val="a4"/>
        <w:numPr>
          <w:ilvl w:val="0"/>
          <w:numId w:val="41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ориентация обучающихся на достижение личного счастья,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 планы; -готовность и способность обеспечить себе и своим близким достойную жизнь в процессе самостоятельной, творческой и ответственной деятельности;</w:t>
      </w:r>
    </w:p>
    <w:p w:rsidR="00181E0E" w:rsidRPr="00660931" w:rsidRDefault="00181E0E" w:rsidP="00181E0E">
      <w:pPr>
        <w:pStyle w:val="a4"/>
        <w:numPr>
          <w:ilvl w:val="0"/>
          <w:numId w:val="41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готовность и способность обучающихся к отстаиванию личного достоинства, собственного мнения, готовность и способность вырабатывать собственную позицию по отношению к общественно-политическим событиям прошлого и </w:t>
      </w:r>
      <w:proofErr w:type="gramStart"/>
      <w:r w:rsidRPr="00660931">
        <w:rPr>
          <w:rFonts w:ascii="Times New Roman" w:hAnsi="Times New Roman" w:cs="Times New Roman"/>
          <w:sz w:val="24"/>
          <w:szCs w:val="24"/>
        </w:rPr>
        <w:t>настоящего на основе осознания</w:t>
      </w:r>
      <w:proofErr w:type="gramEnd"/>
      <w:r w:rsidRPr="00660931">
        <w:rPr>
          <w:rFonts w:ascii="Times New Roman" w:hAnsi="Times New Roman" w:cs="Times New Roman"/>
          <w:sz w:val="24"/>
          <w:szCs w:val="24"/>
        </w:rPr>
        <w:t xml:space="preserve"> и осмысления истории, духовных ценностей и достижений нашей страны; -готовность и способность обучающихся к саморазвитию и самовоспитанию в соответствии с общечеловеческими ценностями и идеалами гражданского общества,</w:t>
      </w:r>
    </w:p>
    <w:p w:rsidR="00181E0E" w:rsidRPr="00660931" w:rsidRDefault="00181E0E" w:rsidP="00181E0E">
      <w:pPr>
        <w:pStyle w:val="a4"/>
        <w:numPr>
          <w:ilvl w:val="0"/>
          <w:numId w:val="41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потребности в физическом самосовершенствовании, занятиях спортивно-оздоровительной деятельностью;</w:t>
      </w:r>
    </w:p>
    <w:p w:rsidR="00181E0E" w:rsidRPr="00660931" w:rsidRDefault="00181E0E" w:rsidP="00181E0E">
      <w:pPr>
        <w:pStyle w:val="a4"/>
        <w:numPr>
          <w:ilvl w:val="0"/>
          <w:numId w:val="41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принятие и реализация ценностей здорового и безопасного образа жизни, бережное, ответственное и компетентное отношение к собственному физическому и психологическому здоровью;</w:t>
      </w:r>
    </w:p>
    <w:p w:rsidR="00181E0E" w:rsidRPr="00660931" w:rsidRDefault="00181E0E" w:rsidP="00181E0E">
      <w:pPr>
        <w:pStyle w:val="a4"/>
        <w:numPr>
          <w:ilvl w:val="0"/>
          <w:numId w:val="41"/>
        </w:numPr>
        <w:tabs>
          <w:tab w:val="left" w:pos="392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Style w:val="5"/>
          <w:rFonts w:eastAsia="Arial Unicode MS"/>
          <w:b w:val="0"/>
        </w:rPr>
        <w:t>неприятие вредных привычек: курения, употребления алкоголя, наркотиков.</w:t>
      </w:r>
      <w:r w:rsidRPr="00660931">
        <w:rPr>
          <w:rStyle w:val="5"/>
          <w:rFonts w:eastAsia="Arial Unicode MS"/>
        </w:rPr>
        <w:t xml:space="preserve"> </w:t>
      </w:r>
      <w:r w:rsidRPr="00660931">
        <w:rPr>
          <w:rFonts w:ascii="Times New Roman" w:hAnsi="Times New Roman" w:cs="Times New Roman"/>
          <w:sz w:val="24"/>
          <w:szCs w:val="24"/>
        </w:rPr>
        <w:t xml:space="preserve">Личностные результаты в сфере </w:t>
      </w:r>
      <w:proofErr w:type="gramStart"/>
      <w:r w:rsidRPr="00660931">
        <w:rPr>
          <w:rFonts w:ascii="Times New Roman" w:hAnsi="Times New Roman" w:cs="Times New Roman"/>
          <w:sz w:val="24"/>
          <w:szCs w:val="24"/>
        </w:rPr>
        <w:t>отношений</w:t>
      </w:r>
      <w:proofErr w:type="gramEnd"/>
      <w:r w:rsidRPr="00660931">
        <w:rPr>
          <w:rFonts w:ascii="Times New Roman" w:hAnsi="Times New Roman" w:cs="Times New Roman"/>
          <w:sz w:val="24"/>
          <w:szCs w:val="24"/>
        </w:rPr>
        <w:t xml:space="preserve"> обучающихся к России как к Родине (Отечеству):</w:t>
      </w:r>
    </w:p>
    <w:p w:rsidR="00181E0E" w:rsidRPr="00660931" w:rsidRDefault="00181E0E" w:rsidP="00181E0E">
      <w:pPr>
        <w:pStyle w:val="a4"/>
        <w:numPr>
          <w:ilvl w:val="0"/>
          <w:numId w:val="41"/>
        </w:numPr>
        <w:tabs>
          <w:tab w:val="left" w:pos="392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Отечеству, его защите;</w:t>
      </w:r>
    </w:p>
    <w:p w:rsidR="00181E0E" w:rsidRPr="00660931" w:rsidRDefault="00181E0E" w:rsidP="00181E0E">
      <w:pPr>
        <w:pStyle w:val="a4"/>
        <w:numPr>
          <w:ilvl w:val="0"/>
          <w:numId w:val="41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181E0E" w:rsidRPr="00660931" w:rsidRDefault="00181E0E" w:rsidP="00181E0E">
      <w:pPr>
        <w:pStyle w:val="a4"/>
        <w:numPr>
          <w:ilvl w:val="0"/>
          <w:numId w:val="41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</w:t>
      </w:r>
    </w:p>
    <w:p w:rsidR="00181E0E" w:rsidRPr="00660931" w:rsidRDefault="00181E0E" w:rsidP="00181E0E">
      <w:pPr>
        <w:pStyle w:val="a4"/>
        <w:numPr>
          <w:ilvl w:val="0"/>
          <w:numId w:val="41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lastRenderedPageBreak/>
        <w:t>воспитание уважения к культуре, языкам, традициям и обычаям народов, проживающих в Российской Федерации.</w:t>
      </w:r>
    </w:p>
    <w:p w:rsidR="00181E0E" w:rsidRPr="00660931" w:rsidRDefault="00181E0E" w:rsidP="00181E0E">
      <w:pPr>
        <w:spacing w:after="0" w:line="274" w:lineRule="exact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Личностные результаты в сфере </w:t>
      </w:r>
      <w:proofErr w:type="gramStart"/>
      <w:r w:rsidRPr="00660931">
        <w:rPr>
          <w:rFonts w:ascii="Times New Roman" w:hAnsi="Times New Roman" w:cs="Times New Roman"/>
          <w:sz w:val="24"/>
          <w:szCs w:val="24"/>
        </w:rPr>
        <w:t>отношений</w:t>
      </w:r>
      <w:proofErr w:type="gramEnd"/>
      <w:r w:rsidRPr="00660931">
        <w:rPr>
          <w:rFonts w:ascii="Times New Roman" w:hAnsi="Times New Roman" w:cs="Times New Roman"/>
          <w:sz w:val="24"/>
          <w:szCs w:val="24"/>
        </w:rPr>
        <w:t xml:space="preserve"> обучающихся к закону, государству и к гражданскому обществу:</w:t>
      </w:r>
    </w:p>
    <w:p w:rsidR="00181E0E" w:rsidRPr="00660931" w:rsidRDefault="00181E0E" w:rsidP="00181E0E">
      <w:pPr>
        <w:pStyle w:val="a4"/>
        <w:numPr>
          <w:ilvl w:val="0"/>
          <w:numId w:val="41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</w:t>
      </w:r>
    </w:p>
    <w:p w:rsidR="00181E0E" w:rsidRPr="00660931" w:rsidRDefault="00181E0E" w:rsidP="00181E0E">
      <w:pPr>
        <w:pStyle w:val="a4"/>
        <w:numPr>
          <w:ilvl w:val="0"/>
          <w:numId w:val="41"/>
        </w:numPr>
        <w:tabs>
          <w:tab w:val="left" w:pos="392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признание 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неотчуждаемости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 xml:space="preserve"> основных прав и свобод человека, которые принадлежат каждому от рождения, готовность к осуществлению собственных прав и </w:t>
      </w:r>
      <w:proofErr w:type="gramStart"/>
      <w:r w:rsidRPr="00660931">
        <w:rPr>
          <w:rFonts w:ascii="Times New Roman" w:hAnsi="Times New Roman" w:cs="Times New Roman"/>
          <w:sz w:val="24"/>
          <w:szCs w:val="24"/>
        </w:rPr>
        <w:t>свобод без нарушения прав</w:t>
      </w:r>
      <w:proofErr w:type="gramEnd"/>
      <w:r w:rsidRPr="00660931">
        <w:rPr>
          <w:rFonts w:ascii="Times New Roman" w:hAnsi="Times New Roman" w:cs="Times New Roman"/>
          <w:sz w:val="24"/>
          <w:szCs w:val="24"/>
        </w:rPr>
        <w:t xml:space="preserve"> и свобод других лиц,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Федерации, правовая и политическая грамотность;</w:t>
      </w:r>
    </w:p>
    <w:p w:rsidR="00181E0E" w:rsidRPr="00660931" w:rsidRDefault="00181E0E" w:rsidP="00181E0E">
      <w:pPr>
        <w:pStyle w:val="a4"/>
        <w:numPr>
          <w:ilvl w:val="0"/>
          <w:numId w:val="41"/>
        </w:numPr>
        <w:tabs>
          <w:tab w:val="left" w:pos="514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своего места в поликультурном мире;</w:t>
      </w:r>
    </w:p>
    <w:p w:rsidR="00181E0E" w:rsidRPr="00660931" w:rsidRDefault="00181E0E" w:rsidP="00181E0E">
      <w:pPr>
        <w:pStyle w:val="a4"/>
        <w:numPr>
          <w:ilvl w:val="0"/>
          <w:numId w:val="41"/>
        </w:numPr>
        <w:tabs>
          <w:tab w:val="left" w:pos="392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интериоризация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 xml:space="preserve"> ценностей демократии и социальной солидарности, готовность к договорному регулированию отношений в группе или социальной организации;</w:t>
      </w:r>
    </w:p>
    <w:p w:rsidR="00181E0E" w:rsidRPr="00660931" w:rsidRDefault="00181E0E" w:rsidP="00181E0E">
      <w:pPr>
        <w:pStyle w:val="a4"/>
        <w:numPr>
          <w:ilvl w:val="0"/>
          <w:numId w:val="41"/>
        </w:numPr>
        <w:tabs>
          <w:tab w:val="left" w:pos="514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готовность обучающихся к конструктивному участию в принятии решений, затрагивающих права и интересы, в том числе в различных формах общественной самоорганизации, самоуправления, общественно значимой деятельности;</w:t>
      </w:r>
    </w:p>
    <w:p w:rsidR="00181E0E" w:rsidRPr="00660931" w:rsidRDefault="00181E0E" w:rsidP="00181E0E">
      <w:pPr>
        <w:pStyle w:val="a4"/>
        <w:numPr>
          <w:ilvl w:val="0"/>
          <w:numId w:val="41"/>
        </w:numPr>
        <w:tabs>
          <w:tab w:val="left" w:pos="514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приверженность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</w:t>
      </w:r>
    </w:p>
    <w:p w:rsidR="00181E0E" w:rsidRPr="00660931" w:rsidRDefault="00181E0E" w:rsidP="00181E0E">
      <w:pPr>
        <w:pStyle w:val="a4"/>
        <w:numPr>
          <w:ilvl w:val="0"/>
          <w:numId w:val="41"/>
        </w:numPr>
        <w:tabs>
          <w:tab w:val="left" w:pos="392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готовность обучающихся противостоять идеологии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явлениям.</w:t>
      </w:r>
    </w:p>
    <w:p w:rsidR="00181E0E" w:rsidRPr="00660931" w:rsidRDefault="00181E0E" w:rsidP="00181E0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Личностные результаты в сфере </w:t>
      </w:r>
      <w:proofErr w:type="gramStart"/>
      <w:r w:rsidRPr="00660931">
        <w:rPr>
          <w:rFonts w:ascii="Times New Roman" w:hAnsi="Times New Roman" w:cs="Times New Roman"/>
          <w:sz w:val="24"/>
          <w:szCs w:val="24"/>
        </w:rPr>
        <w:t>отношений</w:t>
      </w:r>
      <w:proofErr w:type="gramEnd"/>
      <w:r w:rsidRPr="00660931">
        <w:rPr>
          <w:rFonts w:ascii="Times New Roman" w:hAnsi="Times New Roman" w:cs="Times New Roman"/>
          <w:sz w:val="24"/>
          <w:szCs w:val="24"/>
        </w:rPr>
        <w:t xml:space="preserve"> обучающихся с окружающими людьми:</w:t>
      </w:r>
    </w:p>
    <w:p w:rsidR="00181E0E" w:rsidRPr="00660931" w:rsidRDefault="00181E0E" w:rsidP="00181E0E">
      <w:pPr>
        <w:pStyle w:val="a4"/>
        <w:numPr>
          <w:ilvl w:val="0"/>
          <w:numId w:val="41"/>
        </w:numPr>
        <w:tabs>
          <w:tab w:val="left" w:pos="392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нём взаимопонимания, находить общие цели и сотрудничать для их достижения;</w:t>
      </w:r>
    </w:p>
    <w:p w:rsidR="00181E0E" w:rsidRPr="00660931" w:rsidRDefault="00181E0E" w:rsidP="00181E0E">
      <w:pPr>
        <w:pStyle w:val="a4"/>
        <w:numPr>
          <w:ilvl w:val="0"/>
          <w:numId w:val="41"/>
        </w:numPr>
        <w:tabs>
          <w:tab w:val="left" w:pos="381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принятие гуманистических ценностей, осознанное, уважительное и доброжелательное отношение к другому человеку, его мнению, мировоззрению;</w:t>
      </w:r>
    </w:p>
    <w:p w:rsidR="00181E0E" w:rsidRPr="00660931" w:rsidRDefault="00181E0E" w:rsidP="00181E0E">
      <w:pPr>
        <w:pStyle w:val="a4"/>
        <w:numPr>
          <w:ilvl w:val="0"/>
          <w:numId w:val="41"/>
        </w:numPr>
        <w:tabs>
          <w:tab w:val="left" w:pos="381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формирование способностей к сопереживанию и позитивного отношения к людям, в том числе к лицам с ограниченными возможностями здоровья и инвалидам; бережное, ответственное и компетентное отношение к физическому и психологическому здоровью других людей, умение оказывать первую помощь;</w:t>
      </w:r>
    </w:p>
    <w:p w:rsidR="00181E0E" w:rsidRPr="00660931" w:rsidRDefault="00181E0E" w:rsidP="00181E0E">
      <w:pPr>
        <w:pStyle w:val="a4"/>
        <w:numPr>
          <w:ilvl w:val="0"/>
          <w:numId w:val="41"/>
        </w:numPr>
        <w:tabs>
          <w:tab w:val="left" w:pos="381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</w:t>
      </w:r>
    </w:p>
    <w:p w:rsidR="00181E0E" w:rsidRPr="00660931" w:rsidRDefault="00181E0E" w:rsidP="00181E0E">
      <w:pPr>
        <w:pStyle w:val="a4"/>
        <w:numPr>
          <w:ilvl w:val="0"/>
          <w:numId w:val="41"/>
        </w:numPr>
        <w:tabs>
          <w:tab w:val="left" w:pos="381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формирование компетенций сотрудничества со сверстниками, детьми младшего возраста, взрослыми в образовательной, общественно полезной, 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учебно</w:t>
      </w:r>
      <w:r w:rsidRPr="00660931">
        <w:rPr>
          <w:rFonts w:ascii="Times New Roman" w:hAnsi="Times New Roman" w:cs="Times New Roman"/>
          <w:sz w:val="24"/>
          <w:szCs w:val="24"/>
        </w:rPr>
        <w:softHyphen/>
        <w:t>исследовательской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>, проектной и других видах деятельности.</w:t>
      </w:r>
    </w:p>
    <w:p w:rsidR="00181E0E" w:rsidRPr="00660931" w:rsidRDefault="00181E0E" w:rsidP="00181E0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Личностные результаты в сфере </w:t>
      </w:r>
      <w:proofErr w:type="gramStart"/>
      <w:r w:rsidRPr="00660931">
        <w:rPr>
          <w:rFonts w:ascii="Times New Roman" w:hAnsi="Times New Roman" w:cs="Times New Roman"/>
          <w:sz w:val="24"/>
          <w:szCs w:val="24"/>
        </w:rPr>
        <w:t>отношений</w:t>
      </w:r>
      <w:proofErr w:type="gramEnd"/>
      <w:r w:rsidRPr="00660931">
        <w:rPr>
          <w:rFonts w:ascii="Times New Roman" w:hAnsi="Times New Roman" w:cs="Times New Roman"/>
          <w:sz w:val="24"/>
          <w:szCs w:val="24"/>
        </w:rPr>
        <w:t xml:space="preserve"> обучающихся к окружающему миру, к живой природе, художественной культуре:</w:t>
      </w:r>
    </w:p>
    <w:p w:rsidR="00181E0E" w:rsidRPr="00660931" w:rsidRDefault="00181E0E" w:rsidP="00181E0E">
      <w:pPr>
        <w:pStyle w:val="a4"/>
        <w:numPr>
          <w:ilvl w:val="0"/>
          <w:numId w:val="41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мировоззрение, соответствующее современному уровню развития науки, значимость науки, готовность к научно-техническому творчеству, владение достоверной информацией о передовых достижениях и открытиях мировой и </w:t>
      </w:r>
      <w:r w:rsidRPr="00660931">
        <w:rPr>
          <w:rFonts w:ascii="Times New Roman" w:hAnsi="Times New Roman" w:cs="Times New Roman"/>
          <w:sz w:val="24"/>
          <w:szCs w:val="24"/>
        </w:rPr>
        <w:lastRenderedPageBreak/>
        <w:t>отечественной науки, заинтересованность в научных знаниях об устройстве мира и общества;</w:t>
      </w:r>
    </w:p>
    <w:p w:rsidR="00181E0E" w:rsidRPr="00660931" w:rsidRDefault="00181E0E" w:rsidP="00181E0E">
      <w:pPr>
        <w:pStyle w:val="a4"/>
        <w:numPr>
          <w:ilvl w:val="0"/>
          <w:numId w:val="41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181E0E" w:rsidRPr="00660931" w:rsidRDefault="00181E0E" w:rsidP="00181E0E">
      <w:pPr>
        <w:pStyle w:val="a4"/>
        <w:numPr>
          <w:ilvl w:val="0"/>
          <w:numId w:val="41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экологическая культура, бережное отношение к родной земле, природным богатствам России и мира, понимание влияния социально-экономических процессов на состояние природной и социальной среды, ответственности за состояние природных ресурсов; формирование умений и навыков разумного природопользования, нетерпимого отношения к действиям, приносящим вред экологии; приобретение опыта эколого-направленной деятельности;</w:t>
      </w:r>
    </w:p>
    <w:p w:rsidR="00181E0E" w:rsidRPr="00660931" w:rsidRDefault="00181E0E" w:rsidP="00181E0E">
      <w:pPr>
        <w:pStyle w:val="a4"/>
        <w:numPr>
          <w:ilvl w:val="0"/>
          <w:numId w:val="41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-эстетическое отношение к миру, готовность к эстетическому обустройству собственного быта.</w:t>
      </w:r>
    </w:p>
    <w:p w:rsidR="00181E0E" w:rsidRPr="00660931" w:rsidRDefault="00181E0E" w:rsidP="00181E0E">
      <w:pPr>
        <w:pStyle w:val="a4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Личностные результаты в сфере </w:t>
      </w:r>
      <w:proofErr w:type="gramStart"/>
      <w:r w:rsidRPr="00660931">
        <w:rPr>
          <w:rFonts w:ascii="Times New Roman" w:hAnsi="Times New Roman" w:cs="Times New Roman"/>
          <w:sz w:val="24"/>
          <w:szCs w:val="24"/>
        </w:rPr>
        <w:t>отношений</w:t>
      </w:r>
      <w:proofErr w:type="gramEnd"/>
      <w:r w:rsidRPr="00660931">
        <w:rPr>
          <w:rFonts w:ascii="Times New Roman" w:hAnsi="Times New Roman" w:cs="Times New Roman"/>
          <w:sz w:val="24"/>
          <w:szCs w:val="24"/>
        </w:rPr>
        <w:t xml:space="preserve"> обучающихся к семье и родителям, в том числе подготовка личности к семейной жизни:</w:t>
      </w:r>
    </w:p>
    <w:p w:rsidR="00181E0E" w:rsidRPr="00660931" w:rsidRDefault="00181E0E" w:rsidP="00181E0E">
      <w:pPr>
        <w:pStyle w:val="a4"/>
        <w:numPr>
          <w:ilvl w:val="0"/>
          <w:numId w:val="41"/>
        </w:numPr>
        <w:tabs>
          <w:tab w:val="left" w:pos="381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ответственное отношение к созданию семьи на основе осознанного принятия ценностей семейной жизни;</w:t>
      </w:r>
    </w:p>
    <w:p w:rsidR="00181E0E" w:rsidRPr="00660931" w:rsidRDefault="00181E0E" w:rsidP="00181E0E">
      <w:pPr>
        <w:pStyle w:val="a4"/>
        <w:numPr>
          <w:ilvl w:val="0"/>
          <w:numId w:val="41"/>
        </w:numPr>
        <w:tabs>
          <w:tab w:val="left" w:pos="381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положительный образ семьи, 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родительства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 xml:space="preserve"> (отцовства и материнства), 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интериоризация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 xml:space="preserve"> традиционных семейных ценностей.</w:t>
      </w:r>
    </w:p>
    <w:p w:rsidR="00181E0E" w:rsidRPr="00660931" w:rsidRDefault="00181E0E" w:rsidP="00181E0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Личностные результаты в сфере </w:t>
      </w:r>
      <w:proofErr w:type="gramStart"/>
      <w:r w:rsidRPr="00660931">
        <w:rPr>
          <w:rFonts w:ascii="Times New Roman" w:hAnsi="Times New Roman" w:cs="Times New Roman"/>
          <w:sz w:val="24"/>
          <w:szCs w:val="24"/>
        </w:rPr>
        <w:t>отношений</w:t>
      </w:r>
      <w:proofErr w:type="gramEnd"/>
      <w:r w:rsidRPr="00660931">
        <w:rPr>
          <w:rFonts w:ascii="Times New Roman" w:hAnsi="Times New Roman" w:cs="Times New Roman"/>
          <w:sz w:val="24"/>
          <w:szCs w:val="24"/>
        </w:rPr>
        <w:t xml:space="preserve"> обучающихся к труду, в сфере социально-экономических отношений:</w:t>
      </w:r>
    </w:p>
    <w:p w:rsidR="00181E0E" w:rsidRPr="00660931" w:rsidRDefault="00181E0E" w:rsidP="00181E0E">
      <w:pPr>
        <w:pStyle w:val="a4"/>
        <w:numPr>
          <w:ilvl w:val="0"/>
          <w:numId w:val="41"/>
        </w:numPr>
        <w:tabs>
          <w:tab w:val="left" w:pos="381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уважение всех форм собственности, готовность к защите своей собственности;</w:t>
      </w:r>
    </w:p>
    <w:p w:rsidR="00181E0E" w:rsidRPr="00660931" w:rsidRDefault="00181E0E" w:rsidP="00181E0E">
      <w:pPr>
        <w:pStyle w:val="a4"/>
        <w:numPr>
          <w:ilvl w:val="0"/>
          <w:numId w:val="41"/>
        </w:numPr>
        <w:tabs>
          <w:tab w:val="left" w:pos="381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осознанный выбор будущей профессии как путь и способ реализации собственных жизненных планов;</w:t>
      </w:r>
    </w:p>
    <w:p w:rsidR="00181E0E" w:rsidRPr="00660931" w:rsidRDefault="00181E0E" w:rsidP="00181E0E">
      <w:pPr>
        <w:pStyle w:val="a4"/>
        <w:numPr>
          <w:ilvl w:val="0"/>
          <w:numId w:val="41"/>
        </w:numPr>
        <w:tabs>
          <w:tab w:val="left" w:pos="381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 проблем;</w:t>
      </w:r>
    </w:p>
    <w:p w:rsidR="00181E0E" w:rsidRPr="00660931" w:rsidRDefault="00181E0E" w:rsidP="00181E0E">
      <w:pPr>
        <w:pStyle w:val="a4"/>
        <w:numPr>
          <w:ilvl w:val="0"/>
          <w:numId w:val="41"/>
        </w:numPr>
        <w:tabs>
          <w:tab w:val="left" w:pos="381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 деятельности;</w:t>
      </w:r>
    </w:p>
    <w:p w:rsidR="00181E0E" w:rsidRPr="00660931" w:rsidRDefault="00181E0E" w:rsidP="00181E0E">
      <w:pPr>
        <w:pStyle w:val="a4"/>
        <w:numPr>
          <w:ilvl w:val="0"/>
          <w:numId w:val="41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готовность к самообслуживанию, включая обучение и выполнение домашних обязанностей.</w:t>
      </w:r>
    </w:p>
    <w:p w:rsidR="00181E0E" w:rsidRPr="00660931" w:rsidRDefault="00181E0E" w:rsidP="00181E0E">
      <w:pPr>
        <w:ind w:firstLine="20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Личностные результаты в сфере отношений физического, психологического, социального и академического благополучия обучающихся:</w:t>
      </w:r>
    </w:p>
    <w:p w:rsidR="00181E0E" w:rsidRPr="00660931" w:rsidRDefault="00181E0E" w:rsidP="00181E0E">
      <w:pPr>
        <w:pStyle w:val="a4"/>
        <w:numPr>
          <w:ilvl w:val="0"/>
          <w:numId w:val="42"/>
        </w:numPr>
        <w:tabs>
          <w:tab w:val="left" w:pos="393"/>
        </w:tabs>
        <w:spacing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физическое, эмоционально-психологическое, социальное благополучие обучающихся в жизни образовательной организации, ощущение детьми безопасности и психологического комфорта, информационной безопасности.</w:t>
      </w:r>
    </w:p>
    <w:p w:rsidR="00181E0E" w:rsidRPr="00660931" w:rsidRDefault="00181E0E" w:rsidP="00181E0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" w:name="bookmark5"/>
      <w:proofErr w:type="spellStart"/>
      <w:r w:rsidRPr="00660931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660931">
        <w:rPr>
          <w:rFonts w:ascii="Times New Roman" w:hAnsi="Times New Roman" w:cs="Times New Roman"/>
          <w:b/>
          <w:sz w:val="24"/>
          <w:szCs w:val="24"/>
        </w:rPr>
        <w:t xml:space="preserve"> результаты</w:t>
      </w:r>
      <w:bookmarkEnd w:id="3"/>
    </w:p>
    <w:p w:rsidR="00181E0E" w:rsidRPr="00660931" w:rsidRDefault="00181E0E" w:rsidP="00181E0E">
      <w:pPr>
        <w:spacing w:line="274" w:lineRule="exac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60931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660931">
        <w:rPr>
          <w:rFonts w:ascii="Times New Roman" w:hAnsi="Times New Roman" w:cs="Times New Roman"/>
          <w:b/>
          <w:sz w:val="24"/>
          <w:szCs w:val="24"/>
        </w:rPr>
        <w:t xml:space="preserve"> результаты</w:t>
      </w:r>
      <w:r w:rsidRPr="00660931">
        <w:rPr>
          <w:rFonts w:ascii="Times New Roman" w:hAnsi="Times New Roman" w:cs="Times New Roman"/>
          <w:sz w:val="24"/>
          <w:szCs w:val="24"/>
        </w:rPr>
        <w:t xml:space="preserve"> освоения программы представлены тремя группами универсальных учебных действий (УУД).</w:t>
      </w:r>
    </w:p>
    <w:p w:rsidR="00181E0E" w:rsidRPr="00660931" w:rsidRDefault="00181E0E" w:rsidP="00181E0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0931">
        <w:rPr>
          <w:rFonts w:ascii="Times New Roman" w:hAnsi="Times New Roman" w:cs="Times New Roman"/>
          <w:b/>
          <w:sz w:val="24"/>
          <w:szCs w:val="24"/>
        </w:rPr>
        <w:t>Регулятивные универсальные учебные действия:</w:t>
      </w:r>
    </w:p>
    <w:p w:rsidR="00181E0E" w:rsidRPr="00660931" w:rsidRDefault="00181E0E" w:rsidP="00181E0E">
      <w:pPr>
        <w:pStyle w:val="a4"/>
        <w:numPr>
          <w:ilvl w:val="0"/>
          <w:numId w:val="40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самостоятельно определять цели, ставить и формулировать собственные задачи в образовательной деятельности и жизненных ситуациях;</w:t>
      </w:r>
    </w:p>
    <w:p w:rsidR="00181E0E" w:rsidRPr="00660931" w:rsidRDefault="00181E0E" w:rsidP="00181E0E">
      <w:pPr>
        <w:pStyle w:val="a4"/>
        <w:numPr>
          <w:ilvl w:val="0"/>
          <w:numId w:val="40"/>
        </w:numPr>
        <w:tabs>
          <w:tab w:val="left" w:pos="393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оценивать ресурсы, в том числе время и другие нематериальные ресурсы, необходимые для достижения поставленной ранее цели;</w:t>
      </w:r>
    </w:p>
    <w:p w:rsidR="00181E0E" w:rsidRPr="00660931" w:rsidRDefault="00181E0E" w:rsidP="00181E0E">
      <w:pPr>
        <w:pStyle w:val="a4"/>
        <w:numPr>
          <w:ilvl w:val="0"/>
          <w:numId w:val="40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сопоставлять имеющиеся возможности и необходимые для достижения цели ресурсы; —организовывать эффективный поиск ресурсов, необходимых для достижения поставленной цели;</w:t>
      </w:r>
    </w:p>
    <w:p w:rsidR="00181E0E" w:rsidRPr="00660931" w:rsidRDefault="00181E0E" w:rsidP="00181E0E">
      <w:pPr>
        <w:pStyle w:val="a4"/>
        <w:numPr>
          <w:ilvl w:val="0"/>
          <w:numId w:val="40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определять несколько путей достижения поставленной цели;</w:t>
      </w:r>
    </w:p>
    <w:p w:rsidR="00181E0E" w:rsidRPr="00660931" w:rsidRDefault="00181E0E" w:rsidP="00181E0E">
      <w:pPr>
        <w:pStyle w:val="a4"/>
        <w:numPr>
          <w:ilvl w:val="0"/>
          <w:numId w:val="40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lastRenderedPageBreak/>
        <w:t>выбирать оптимальный путь достижения цели с учётом эффективности расходования ресурсов и основываясь на соображениях этики и морали;</w:t>
      </w:r>
    </w:p>
    <w:p w:rsidR="00181E0E" w:rsidRPr="00660931" w:rsidRDefault="00181E0E" w:rsidP="00181E0E">
      <w:pPr>
        <w:pStyle w:val="a4"/>
        <w:numPr>
          <w:ilvl w:val="0"/>
          <w:numId w:val="40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задавать параметры и критерии, по которым можно определить, что цель достигнута; - -- сопоставлять полученный результат деятельности с поставленной заранее целью; —оценивать последствия достижения поставленной цели в деятельности, собственной жизни и жизни окружающих людей.</w:t>
      </w:r>
    </w:p>
    <w:p w:rsidR="00181E0E" w:rsidRDefault="00181E0E" w:rsidP="00181E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E0E" w:rsidRPr="00660931" w:rsidRDefault="00181E0E" w:rsidP="00181E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0931">
        <w:rPr>
          <w:rFonts w:ascii="Times New Roman" w:hAnsi="Times New Roman" w:cs="Times New Roman"/>
          <w:b/>
          <w:sz w:val="24"/>
          <w:szCs w:val="24"/>
        </w:rPr>
        <w:t>Познавательные универсальные учебные действия:</w:t>
      </w:r>
    </w:p>
    <w:p w:rsidR="00181E0E" w:rsidRPr="00660931" w:rsidRDefault="00181E0E" w:rsidP="00181E0E">
      <w:pPr>
        <w:pStyle w:val="a4"/>
        <w:numPr>
          <w:ilvl w:val="0"/>
          <w:numId w:val="39"/>
        </w:numPr>
        <w:tabs>
          <w:tab w:val="left" w:pos="393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критически оценивать и интерпретировать информацию с разных позиций;</w:t>
      </w:r>
    </w:p>
    <w:p w:rsidR="00181E0E" w:rsidRPr="00660931" w:rsidRDefault="00181E0E" w:rsidP="00181E0E">
      <w:pPr>
        <w:pStyle w:val="a4"/>
        <w:numPr>
          <w:ilvl w:val="0"/>
          <w:numId w:val="39"/>
        </w:numPr>
        <w:tabs>
          <w:tab w:val="left" w:pos="393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распознавать и фиксировать противоречия в информационных источниках; —использовать различные модельно-схематические средства для представления выявленных в информационных источниках противоречий;</w:t>
      </w:r>
    </w:p>
    <w:p w:rsidR="00181E0E" w:rsidRPr="00660931" w:rsidRDefault="00181E0E" w:rsidP="00181E0E">
      <w:pPr>
        <w:pStyle w:val="a4"/>
        <w:numPr>
          <w:ilvl w:val="0"/>
          <w:numId w:val="39"/>
        </w:numPr>
        <w:tabs>
          <w:tab w:val="left" w:pos="393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осуществлять развёрнутый информационный поиск и ставить на его основе новые (учебные и познавательные) задачи;</w:t>
      </w:r>
    </w:p>
    <w:p w:rsidR="00181E0E" w:rsidRPr="00660931" w:rsidRDefault="00181E0E" w:rsidP="00181E0E">
      <w:pPr>
        <w:pStyle w:val="a4"/>
        <w:numPr>
          <w:ilvl w:val="0"/>
          <w:numId w:val="39"/>
        </w:numPr>
        <w:tabs>
          <w:tab w:val="left" w:pos="393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искать и находить обобщённые способы решения задач;</w:t>
      </w:r>
    </w:p>
    <w:p w:rsidR="00181E0E" w:rsidRPr="00660931" w:rsidRDefault="00181E0E" w:rsidP="00181E0E">
      <w:pPr>
        <w:pStyle w:val="a4"/>
        <w:numPr>
          <w:ilvl w:val="0"/>
          <w:numId w:val="39"/>
        </w:numPr>
        <w:tabs>
          <w:tab w:val="left" w:pos="393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приводить критические аргументы как в отношении собственного суждения, так и в отношении действий и суждений другого;</w:t>
      </w:r>
    </w:p>
    <w:p w:rsidR="00181E0E" w:rsidRPr="00660931" w:rsidRDefault="00181E0E" w:rsidP="00181E0E">
      <w:pPr>
        <w:pStyle w:val="a4"/>
        <w:numPr>
          <w:ilvl w:val="0"/>
          <w:numId w:val="39"/>
        </w:numPr>
        <w:tabs>
          <w:tab w:val="left" w:pos="393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анализировать и преобразовывать проблемно-противоречивые ситуации;</w:t>
      </w:r>
    </w:p>
    <w:p w:rsidR="00181E0E" w:rsidRPr="00660931" w:rsidRDefault="00181E0E" w:rsidP="00181E0E">
      <w:pPr>
        <w:pStyle w:val="a4"/>
        <w:numPr>
          <w:ilvl w:val="0"/>
          <w:numId w:val="39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выходить за рамки учебного предмета и осуществлять целенаправленный поиск возможности широкого переноса средств и способов действия;</w:t>
      </w:r>
    </w:p>
    <w:p w:rsidR="00181E0E" w:rsidRPr="00660931" w:rsidRDefault="00181E0E" w:rsidP="00181E0E">
      <w:pPr>
        <w:pStyle w:val="a4"/>
        <w:numPr>
          <w:ilvl w:val="0"/>
          <w:numId w:val="39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181E0E" w:rsidRPr="00660931" w:rsidRDefault="00181E0E" w:rsidP="00181E0E">
      <w:pPr>
        <w:pStyle w:val="a4"/>
        <w:numPr>
          <w:ilvl w:val="0"/>
          <w:numId w:val="39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менять и удерживать разные позиции в познавательной деятельности (быть учеником и учителем; формулировать образовательный запрос и выполнять консультативные функции самостоятельно; ставить проблему и работать над её решением; управлять совместной познавательной деятельностью и подчиняться).</w:t>
      </w:r>
    </w:p>
    <w:p w:rsidR="00181E0E" w:rsidRPr="00660931" w:rsidRDefault="00181E0E" w:rsidP="00181E0E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0931">
        <w:rPr>
          <w:rFonts w:ascii="Times New Roman" w:hAnsi="Times New Roman" w:cs="Times New Roman"/>
          <w:b/>
          <w:sz w:val="24"/>
          <w:szCs w:val="24"/>
        </w:rPr>
        <w:t>Коммуникативные универсальные учебные действия:</w:t>
      </w:r>
    </w:p>
    <w:p w:rsidR="00181E0E" w:rsidRPr="00660931" w:rsidRDefault="00181E0E" w:rsidP="00181E0E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осуществлять деловую коммуникацию как со сверстниками, так и со взрослыми (как внутри образовательной организации, так и за её пределами);</w:t>
      </w:r>
    </w:p>
    <w:p w:rsidR="00181E0E" w:rsidRPr="00660931" w:rsidRDefault="00181E0E" w:rsidP="00181E0E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при осуществлении групповой работы быть как руководителем, так и членом проектной команды в разных ролях (генератором идей, критиком, исполнителем, презентующим и т. д.);</w:t>
      </w:r>
    </w:p>
    <w:p w:rsidR="00181E0E" w:rsidRPr="00660931" w:rsidRDefault="00181E0E" w:rsidP="00181E0E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развёрнуто, логично и точно излагать свою точку зрения с использованием адекватных (устных и письменных) языковых средств;</w:t>
      </w:r>
    </w:p>
    <w:p w:rsidR="00181E0E" w:rsidRPr="00660931" w:rsidRDefault="00181E0E" w:rsidP="00181E0E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 распознавать 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конфликтогенные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 xml:space="preserve"> ситуации и предотвращать конфликты до их активной фазы;</w:t>
      </w:r>
    </w:p>
    <w:p w:rsidR="00181E0E" w:rsidRPr="00660931" w:rsidRDefault="00181E0E" w:rsidP="00181E0E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 координировать и выполнять работу в условиях виртуального взаимодействия (или сочетания реального и виртуального);</w:t>
      </w:r>
    </w:p>
    <w:p w:rsidR="00181E0E" w:rsidRPr="00660931" w:rsidRDefault="00181E0E" w:rsidP="00181E0E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 согласовывать позиции членов команды в процессе работы над общим продуктом/решением;</w:t>
      </w:r>
    </w:p>
    <w:p w:rsidR="00181E0E" w:rsidRPr="00660931" w:rsidRDefault="00181E0E" w:rsidP="00181E0E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 представлять публично результаты индивидуальной и групповой деятельности как перед знакомой, так и перед незнакомой аудиторией;</w:t>
      </w:r>
    </w:p>
    <w:p w:rsidR="00181E0E" w:rsidRPr="00660931" w:rsidRDefault="00181E0E" w:rsidP="00181E0E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 подбирать партнёров для деловой коммуникации, исходя из соображений результативности взаимодействия, а не личных симпатий;</w:t>
      </w:r>
    </w:p>
    <w:p w:rsidR="00181E0E" w:rsidRPr="00660931" w:rsidRDefault="00181E0E" w:rsidP="00181E0E">
      <w:pPr>
        <w:pStyle w:val="a4"/>
        <w:numPr>
          <w:ilvl w:val="0"/>
          <w:numId w:val="39"/>
        </w:numPr>
        <w:tabs>
          <w:tab w:val="left" w:pos="3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воспринимать критические замечания как ресурс собственного развития;</w:t>
      </w:r>
    </w:p>
    <w:p w:rsidR="00181E0E" w:rsidRPr="00660931" w:rsidRDefault="00181E0E" w:rsidP="00181E0E">
      <w:pPr>
        <w:pStyle w:val="a4"/>
        <w:numPr>
          <w:ilvl w:val="0"/>
          <w:numId w:val="39"/>
        </w:numPr>
        <w:tabs>
          <w:tab w:val="left" w:pos="3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 точно и ёмко формулировать как критические, так и одобрительные замечания в адрес других людей в рамках деловой и образовательной коммуникации, избегая при этом личностных оценочных суждений.</w:t>
      </w:r>
    </w:p>
    <w:p w:rsidR="00181E0E" w:rsidRPr="00660931" w:rsidRDefault="00181E0E" w:rsidP="00181E0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4" w:name="bookmark6"/>
      <w:r w:rsidRPr="00660931">
        <w:rPr>
          <w:rFonts w:ascii="Times New Roman" w:hAnsi="Times New Roman" w:cs="Times New Roman"/>
          <w:b/>
          <w:sz w:val="24"/>
          <w:szCs w:val="24"/>
        </w:rPr>
        <w:t>Планируемые предметные результаты</w:t>
      </w:r>
      <w:bookmarkEnd w:id="4"/>
    </w:p>
    <w:p w:rsidR="00181E0E" w:rsidRPr="00660931" w:rsidRDefault="00181E0E" w:rsidP="00181E0E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60931">
        <w:rPr>
          <w:rFonts w:ascii="Times New Roman" w:hAnsi="Times New Roman" w:cs="Times New Roman"/>
          <w:b/>
          <w:i/>
          <w:sz w:val="24"/>
          <w:szCs w:val="24"/>
          <w:u w:val="single"/>
        </w:rPr>
        <w:t>Выпускник на базовом уровне научится:</w:t>
      </w:r>
    </w:p>
    <w:p w:rsidR="00181E0E" w:rsidRPr="00660931" w:rsidRDefault="00181E0E" w:rsidP="00181E0E">
      <w:pPr>
        <w:pStyle w:val="a4"/>
        <w:widowControl w:val="0"/>
        <w:numPr>
          <w:ilvl w:val="0"/>
          <w:numId w:val="38"/>
        </w:numPr>
        <w:tabs>
          <w:tab w:val="left" w:pos="117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lastRenderedPageBreak/>
        <w:t>демонстрировать знание ключевых произведений русской, родной и мировой литературы, приводя примеры двух или более текстов, затрагивающих общие темы или проблемы;</w:t>
      </w:r>
    </w:p>
    <w:p w:rsidR="00181E0E" w:rsidRPr="00660931" w:rsidRDefault="00181E0E" w:rsidP="00181E0E">
      <w:pPr>
        <w:pStyle w:val="a4"/>
        <w:widowControl w:val="0"/>
        <w:numPr>
          <w:ilvl w:val="0"/>
          <w:numId w:val="38"/>
        </w:numPr>
        <w:tabs>
          <w:tab w:val="left" w:pos="117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в устной и письменной форме обобщать и анализировать свой читательский опыт, а именно:</w:t>
      </w:r>
    </w:p>
    <w:p w:rsidR="00181E0E" w:rsidRPr="00660931" w:rsidRDefault="00181E0E" w:rsidP="00181E0E">
      <w:pPr>
        <w:pStyle w:val="a4"/>
        <w:widowControl w:val="0"/>
        <w:numPr>
          <w:ilvl w:val="0"/>
          <w:numId w:val="38"/>
        </w:numPr>
        <w:tabs>
          <w:tab w:val="left" w:pos="14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обосновывать выбор художественного произведения для анализа, приводя в качестве аргумента как тему (темы) произведения, так и его проблематику (скрытые в нём смыслы и подтексты);</w:t>
      </w:r>
    </w:p>
    <w:p w:rsidR="00181E0E" w:rsidRPr="00660931" w:rsidRDefault="00181E0E" w:rsidP="00181E0E">
      <w:pPr>
        <w:pStyle w:val="a4"/>
        <w:widowControl w:val="0"/>
        <w:numPr>
          <w:ilvl w:val="0"/>
          <w:numId w:val="38"/>
        </w:numPr>
        <w:tabs>
          <w:tab w:val="left" w:pos="14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использовать для раскрытия тезисов своего высказывания указание на фрагменты произведения, носящие проблемный характер и требующие анализа;</w:t>
      </w:r>
    </w:p>
    <w:p w:rsidR="00181E0E" w:rsidRPr="00660931" w:rsidRDefault="00181E0E" w:rsidP="00181E0E">
      <w:pPr>
        <w:pStyle w:val="a4"/>
        <w:widowControl w:val="0"/>
        <w:numPr>
          <w:ilvl w:val="0"/>
          <w:numId w:val="38"/>
        </w:numPr>
        <w:tabs>
          <w:tab w:val="left" w:pos="14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давать объективное изложение текста: характеризуя произведение, выделять две (или более) основные темы или идеи произведения, показы</w:t>
      </w:r>
      <w:r w:rsidRPr="00660931">
        <w:rPr>
          <w:rFonts w:ascii="Times New Roman" w:hAnsi="Times New Roman" w:cs="Times New Roman"/>
          <w:sz w:val="24"/>
          <w:szCs w:val="24"/>
        </w:rPr>
        <w:softHyphen/>
        <w:t>вать их развитие в ходе сюжета, их взаимодействие и взаимовлияние, в итоге раскрывая сложность художественного мира произведения;</w:t>
      </w:r>
    </w:p>
    <w:p w:rsidR="00181E0E" w:rsidRPr="00660931" w:rsidRDefault="00181E0E" w:rsidP="00181E0E">
      <w:pPr>
        <w:pStyle w:val="a4"/>
        <w:widowControl w:val="0"/>
        <w:numPr>
          <w:ilvl w:val="0"/>
          <w:numId w:val="38"/>
        </w:numPr>
        <w:tabs>
          <w:tab w:val="left" w:pos="14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анализировать жанрово-родовой выбор автора: раскрывать особен</w:t>
      </w:r>
      <w:r w:rsidRPr="00660931">
        <w:rPr>
          <w:rFonts w:ascii="Times New Roman" w:hAnsi="Times New Roman" w:cs="Times New Roman"/>
          <w:sz w:val="24"/>
          <w:szCs w:val="24"/>
        </w:rPr>
        <w:softHyphen/>
        <w:t>ности развития и связей элементов художественного мира произведения: места и времени действия, способы изображения действия и его развития, способы введения персонажей и средства раскрытия и/или развития их характеров;</w:t>
      </w:r>
    </w:p>
    <w:p w:rsidR="00181E0E" w:rsidRPr="00660931" w:rsidRDefault="00181E0E" w:rsidP="00181E0E">
      <w:pPr>
        <w:pStyle w:val="a4"/>
        <w:widowControl w:val="0"/>
        <w:numPr>
          <w:ilvl w:val="0"/>
          <w:numId w:val="38"/>
        </w:numPr>
        <w:tabs>
          <w:tab w:val="left" w:pos="14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определять контекстуальное значение слов и фраз, используемых в художественном произведении (включая переносные и коннотативные значения), оценивать их художественную выразительность с точки зрения новизны, эмоциональной и смысловой наполненности, эстетической зна</w:t>
      </w:r>
      <w:r w:rsidRPr="00660931">
        <w:rPr>
          <w:rFonts w:ascii="Times New Roman" w:hAnsi="Times New Roman" w:cs="Times New Roman"/>
          <w:sz w:val="24"/>
          <w:szCs w:val="24"/>
        </w:rPr>
        <w:softHyphen/>
        <w:t>чимости;</w:t>
      </w:r>
    </w:p>
    <w:p w:rsidR="00181E0E" w:rsidRPr="00660931" w:rsidRDefault="00181E0E" w:rsidP="00181E0E">
      <w:pPr>
        <w:pStyle w:val="a4"/>
        <w:widowControl w:val="0"/>
        <w:numPr>
          <w:ilvl w:val="0"/>
          <w:numId w:val="38"/>
        </w:numPr>
        <w:tabs>
          <w:tab w:val="left" w:pos="14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анализировать авторский выбор определённых композиционных решений в произведении, раскрывая, как взаиморасположение и взаимо</w:t>
      </w:r>
      <w:r w:rsidRPr="00660931">
        <w:rPr>
          <w:rFonts w:ascii="Times New Roman" w:hAnsi="Times New Roman" w:cs="Times New Roman"/>
          <w:sz w:val="24"/>
          <w:szCs w:val="24"/>
        </w:rPr>
        <w:softHyphen/>
        <w:t>связь определённых частей текста способствует формированию его об</w:t>
      </w:r>
      <w:r w:rsidRPr="00660931">
        <w:rPr>
          <w:rFonts w:ascii="Times New Roman" w:hAnsi="Times New Roman" w:cs="Times New Roman"/>
          <w:sz w:val="24"/>
          <w:szCs w:val="24"/>
        </w:rPr>
        <w:softHyphen/>
        <w:t>щей структуры и обусловливает эстетическое воздействие на читателя (например, выбор определённого зачина и концовки произведения, выбор между счастливой или трагической развязкой, открытым или закрытым финалом);</w:t>
      </w:r>
    </w:p>
    <w:p w:rsidR="00181E0E" w:rsidRDefault="00181E0E" w:rsidP="00181E0E">
      <w:pPr>
        <w:pStyle w:val="a4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анализировать случаи, когда для осмысления точки зрения автора и/или героев требуется различать, что прямо заявлено в тексте, от того, что действительно подразумевается (например, сатира, сарказм, ирония или гипербола);</w:t>
      </w:r>
    </w:p>
    <w:p w:rsidR="00181E0E" w:rsidRPr="001F6D48" w:rsidRDefault="00181E0E" w:rsidP="00181E0E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6D48">
        <w:rPr>
          <w:rFonts w:ascii="Times New Roman" w:hAnsi="Times New Roman" w:cs="Times New Roman"/>
          <w:sz w:val="24"/>
          <w:szCs w:val="24"/>
        </w:rPr>
        <w:t>осуществлять следующую продуктивную деятельность:</w:t>
      </w:r>
    </w:p>
    <w:p w:rsidR="00181E0E" w:rsidRPr="00660931" w:rsidRDefault="00181E0E" w:rsidP="00181E0E">
      <w:pPr>
        <w:pStyle w:val="a4"/>
        <w:widowControl w:val="0"/>
        <w:numPr>
          <w:ilvl w:val="0"/>
          <w:numId w:val="38"/>
        </w:numPr>
        <w:tabs>
          <w:tab w:val="left" w:pos="116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давать развёрнутые ответы на вопросы об изучаемом на уроке произведении или создавать небольшие рецензии на самостоятельно прочитанные произведения, демонстрируя целостное восприятие художественного мира произведения, понимание принадлежности произведения к литературному направлению (течению) и культурно-исторической эпохе (периоду);</w:t>
      </w:r>
    </w:p>
    <w:p w:rsidR="00181E0E" w:rsidRPr="00660931" w:rsidRDefault="00181E0E" w:rsidP="00181E0E">
      <w:pPr>
        <w:pStyle w:val="a4"/>
        <w:widowControl w:val="0"/>
        <w:numPr>
          <w:ilvl w:val="0"/>
          <w:numId w:val="38"/>
        </w:numPr>
        <w:tabs>
          <w:tab w:val="left" w:pos="116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выполнять проектные работы в сфере литературы и искусства, предлагать свои собственные обоснованные интерпретации литературных произведений.</w:t>
      </w:r>
    </w:p>
    <w:p w:rsidR="00181E0E" w:rsidRPr="00660931" w:rsidRDefault="00181E0E" w:rsidP="00181E0E">
      <w:pPr>
        <w:pStyle w:val="40"/>
        <w:keepNext/>
        <w:keepLines/>
        <w:shd w:val="clear" w:color="auto" w:fill="auto"/>
        <w:spacing w:before="0" w:line="240" w:lineRule="auto"/>
        <w:jc w:val="both"/>
        <w:rPr>
          <w:i/>
          <w:sz w:val="24"/>
          <w:szCs w:val="24"/>
          <w:u w:val="single"/>
        </w:rPr>
      </w:pPr>
      <w:bookmarkStart w:id="5" w:name="bookmark26"/>
      <w:r w:rsidRPr="00660931">
        <w:rPr>
          <w:i/>
          <w:sz w:val="24"/>
          <w:szCs w:val="24"/>
          <w:u w:val="single"/>
        </w:rPr>
        <w:t>Выпускник на базовом уровне получит возможность научиться:</w:t>
      </w:r>
      <w:bookmarkEnd w:id="5"/>
    </w:p>
    <w:p w:rsidR="00181E0E" w:rsidRPr="00660931" w:rsidRDefault="00181E0E" w:rsidP="00181E0E">
      <w:pPr>
        <w:pStyle w:val="a4"/>
        <w:widowControl w:val="0"/>
        <w:numPr>
          <w:ilvl w:val="0"/>
          <w:numId w:val="37"/>
        </w:numPr>
        <w:tabs>
          <w:tab w:val="left" w:pos="116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давать историко-культурный комментарий к тексту произведения (в том числе и с использованием ресурсов музея, специализированной библиотеки, исторических документов и 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т.п</w:t>
      </w:r>
      <w:proofErr w:type="spellEnd"/>
      <w:r w:rsidRPr="00660931">
        <w:rPr>
          <w:rStyle w:val="212pt"/>
          <w:rFonts w:eastAsia="Arial Unicode MS"/>
        </w:rPr>
        <w:t>);</w:t>
      </w:r>
    </w:p>
    <w:p w:rsidR="00181E0E" w:rsidRPr="00660931" w:rsidRDefault="00181E0E" w:rsidP="00181E0E">
      <w:pPr>
        <w:pStyle w:val="a4"/>
        <w:widowControl w:val="0"/>
        <w:numPr>
          <w:ilvl w:val="0"/>
          <w:numId w:val="37"/>
        </w:numPr>
        <w:tabs>
          <w:tab w:val="left" w:pos="116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анализировать художественное произведение в сочетании воплощения в нём объективных законов литературного развития и субъективных черт авторской индивидуальности;</w:t>
      </w:r>
    </w:p>
    <w:p w:rsidR="00181E0E" w:rsidRPr="00660931" w:rsidRDefault="00181E0E" w:rsidP="00181E0E">
      <w:pPr>
        <w:pStyle w:val="a4"/>
        <w:widowControl w:val="0"/>
        <w:numPr>
          <w:ilvl w:val="0"/>
          <w:numId w:val="37"/>
        </w:numPr>
        <w:tabs>
          <w:tab w:val="left" w:pos="116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анализировать художественное произведение во взаимосвязи литературы с другими областями гуманитарного знания (философией, историей, психологией и др.);</w:t>
      </w:r>
    </w:p>
    <w:p w:rsidR="00181E0E" w:rsidRPr="00660931" w:rsidRDefault="00181E0E" w:rsidP="00181E0E">
      <w:pPr>
        <w:pStyle w:val="a4"/>
        <w:widowControl w:val="0"/>
        <w:numPr>
          <w:ilvl w:val="0"/>
          <w:numId w:val="37"/>
        </w:numPr>
        <w:tabs>
          <w:tab w:val="left" w:pos="116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анализировать одну из интерпретаций эпического, драматического или лирического произведений (например, кино- или театральную постановку;</w:t>
      </w:r>
    </w:p>
    <w:p w:rsidR="00181E0E" w:rsidRPr="00660931" w:rsidRDefault="00181E0E" w:rsidP="00181E0E">
      <w:pPr>
        <w:pStyle w:val="a4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lastRenderedPageBreak/>
        <w:t>запись художественного чтения; серию иллюстраций к произведению), оценивая то, как интерпретируется исходный текст.</w:t>
      </w:r>
    </w:p>
    <w:p w:rsidR="00181E0E" w:rsidRPr="00660931" w:rsidRDefault="00181E0E" w:rsidP="00181E0E">
      <w:pPr>
        <w:pStyle w:val="40"/>
        <w:keepNext/>
        <w:keepLines/>
        <w:shd w:val="clear" w:color="auto" w:fill="auto"/>
        <w:spacing w:before="0" w:line="240" w:lineRule="auto"/>
        <w:jc w:val="both"/>
        <w:rPr>
          <w:i/>
          <w:sz w:val="24"/>
          <w:szCs w:val="24"/>
          <w:u w:val="single"/>
        </w:rPr>
      </w:pPr>
      <w:bookmarkStart w:id="6" w:name="bookmark27"/>
      <w:r w:rsidRPr="00660931">
        <w:rPr>
          <w:i/>
          <w:sz w:val="24"/>
          <w:szCs w:val="24"/>
          <w:u w:val="single"/>
        </w:rPr>
        <w:t>Выпускник на базовом уровне получит возможность узнать:</w:t>
      </w:r>
      <w:bookmarkEnd w:id="6"/>
    </w:p>
    <w:p w:rsidR="00181E0E" w:rsidRPr="00660931" w:rsidRDefault="00181E0E" w:rsidP="00181E0E">
      <w:pPr>
        <w:pStyle w:val="a4"/>
        <w:widowControl w:val="0"/>
        <w:numPr>
          <w:ilvl w:val="0"/>
          <w:numId w:val="36"/>
        </w:numPr>
        <w:tabs>
          <w:tab w:val="left" w:pos="12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 месте и значении русской литературы в мировой литературе;</w:t>
      </w:r>
    </w:p>
    <w:p w:rsidR="00181E0E" w:rsidRPr="00660931" w:rsidRDefault="00181E0E" w:rsidP="00181E0E">
      <w:pPr>
        <w:pStyle w:val="a4"/>
        <w:widowControl w:val="0"/>
        <w:numPr>
          <w:ilvl w:val="0"/>
          <w:numId w:val="36"/>
        </w:numPr>
        <w:tabs>
          <w:tab w:val="left" w:pos="12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 произведениях новейшей отечественной и мировой литературы;</w:t>
      </w:r>
    </w:p>
    <w:p w:rsidR="00181E0E" w:rsidRPr="00660931" w:rsidRDefault="00181E0E" w:rsidP="00181E0E">
      <w:pPr>
        <w:pStyle w:val="a4"/>
        <w:widowControl w:val="0"/>
        <w:numPr>
          <w:ilvl w:val="0"/>
          <w:numId w:val="36"/>
        </w:numPr>
        <w:tabs>
          <w:tab w:val="left" w:pos="12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 важнейших литературных ресурсах, в том числе в сети Интернет;</w:t>
      </w:r>
    </w:p>
    <w:p w:rsidR="00181E0E" w:rsidRPr="00660931" w:rsidRDefault="00181E0E" w:rsidP="00181E0E">
      <w:pPr>
        <w:pStyle w:val="a4"/>
        <w:widowControl w:val="0"/>
        <w:numPr>
          <w:ilvl w:val="0"/>
          <w:numId w:val="36"/>
        </w:numPr>
        <w:tabs>
          <w:tab w:val="left" w:pos="12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об историко-культурном подходе в литературоведении;</w:t>
      </w:r>
    </w:p>
    <w:p w:rsidR="00181E0E" w:rsidRPr="00660931" w:rsidRDefault="00181E0E" w:rsidP="00181E0E">
      <w:pPr>
        <w:pStyle w:val="a4"/>
        <w:widowControl w:val="0"/>
        <w:numPr>
          <w:ilvl w:val="0"/>
          <w:numId w:val="36"/>
        </w:numPr>
        <w:tabs>
          <w:tab w:val="left" w:pos="12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об историко-литературном процессе XIX и XX веков;</w:t>
      </w:r>
    </w:p>
    <w:p w:rsidR="00181E0E" w:rsidRPr="00660931" w:rsidRDefault="00181E0E" w:rsidP="00181E0E">
      <w:pPr>
        <w:pStyle w:val="a4"/>
        <w:widowControl w:val="0"/>
        <w:numPr>
          <w:ilvl w:val="0"/>
          <w:numId w:val="36"/>
        </w:numPr>
        <w:tabs>
          <w:tab w:val="left" w:pos="11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 наиболее ярких или характерных чертах литературных направлений или течений (реализм, романтизм, символизм и т.п.);</w:t>
      </w:r>
    </w:p>
    <w:p w:rsidR="00181E0E" w:rsidRPr="00660931" w:rsidRDefault="00181E0E" w:rsidP="00181E0E">
      <w:pPr>
        <w:pStyle w:val="a4"/>
        <w:widowControl w:val="0"/>
        <w:numPr>
          <w:ilvl w:val="0"/>
          <w:numId w:val="36"/>
        </w:numPr>
        <w:tabs>
          <w:tab w:val="left" w:pos="118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имена ведущих писателей, особенно значимые факты их творческой биографии, названия ключевых произведений, имён героев, ставших «вечными образами» или именами нарицательными в общемировой и отечественной культуре, например, Ф. Достоевский, М. Булгаков, А. Солженицын, У. Шекспир; Гамлет, Манилов, Обломов, «человек в футляре»); о соотношении и взаимосвязях литературы с историческим периодом, эпохой (например, «Война и мир» и Отечественная война 1812 года, футуризм и эпоха технического прогресса в начале XX века и т. п.).</w:t>
      </w:r>
      <w:r w:rsidRPr="00660931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181E0E" w:rsidRPr="00660931" w:rsidRDefault="00181E0E" w:rsidP="00181E0E">
      <w:pPr>
        <w:spacing w:after="0" w:line="240" w:lineRule="auto"/>
        <w:ind w:left="50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81E0E" w:rsidRPr="00660931" w:rsidRDefault="00181E0E" w:rsidP="00181E0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Основные теоретико-литературные понятия</w:t>
      </w:r>
    </w:p>
    <w:p w:rsidR="00181E0E" w:rsidRPr="00660931" w:rsidRDefault="00181E0E" w:rsidP="00181E0E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 xml:space="preserve"> Художественная литература как искусство слова.</w:t>
      </w:r>
    </w:p>
    <w:p w:rsidR="00181E0E" w:rsidRPr="00660931" w:rsidRDefault="00181E0E" w:rsidP="00181E0E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 xml:space="preserve"> Художественный образ. Художественное время и пространство.</w:t>
      </w:r>
    </w:p>
    <w:p w:rsidR="00181E0E" w:rsidRPr="00660931" w:rsidRDefault="00181E0E" w:rsidP="00181E0E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 xml:space="preserve"> Содержание и форма. Поэтика.</w:t>
      </w:r>
    </w:p>
    <w:p w:rsidR="00181E0E" w:rsidRPr="00660931" w:rsidRDefault="00181E0E" w:rsidP="00181E0E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 xml:space="preserve"> Авторский замысел и его воплощение. Художественный вымысел. Фантастика.</w:t>
      </w:r>
    </w:p>
    <w:p w:rsidR="00181E0E" w:rsidRPr="00660931" w:rsidRDefault="00181E0E" w:rsidP="00181E0E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 xml:space="preserve"> Историко-литературный процесс. Литературные направления и течения: классицизм, сентиментализм, романтизм, реализм, символизм, акмеизм, футуризм. Модернизм и постмодернизм. Основные факты жизни и творчества выдающихся русских писателей ХIХ–ХХ веков.</w:t>
      </w:r>
    </w:p>
    <w:p w:rsidR="00181E0E" w:rsidRPr="00660931" w:rsidRDefault="00181E0E" w:rsidP="00181E0E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>Литературные роды: эпос, лирика, драма. Жанры литературы: роман-эпопея,</w:t>
      </w:r>
    </w:p>
    <w:p w:rsidR="00181E0E" w:rsidRPr="00660931" w:rsidRDefault="00181E0E" w:rsidP="00181E0E">
      <w:pPr>
        <w:pStyle w:val="a4"/>
        <w:spacing w:after="0" w:line="240" w:lineRule="auto"/>
        <w:ind w:left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>роман, повесть, рассказ, очерк, притча; поэма, баллада, песня; лирическое стихотворение, элегия, послание, эпиграмма, ода, сонет; комедия, трагедия, драма.</w:t>
      </w:r>
    </w:p>
    <w:p w:rsidR="00181E0E" w:rsidRPr="00660931" w:rsidRDefault="00181E0E" w:rsidP="00181E0E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 xml:space="preserve"> Авторская позиция. Пафос. Тема. Идея. Проблематика. Сюжет. Фабула. Композиция. Стадии развития действия: экспозиция, завязка, кульминация, развязка, эпилог. Лирическое отступление. Конфликт. Автор-повествователь. Образ автора. Персонаж. Характер. Тип. Лирический герой. Система образов.</w:t>
      </w:r>
    </w:p>
    <w:p w:rsidR="00181E0E" w:rsidRPr="00660931" w:rsidRDefault="00181E0E" w:rsidP="00181E0E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 xml:space="preserve"> Речевая характеристика героя: диалог, монолог, внутренняя речь. Сказ.</w:t>
      </w:r>
    </w:p>
    <w:p w:rsidR="00181E0E" w:rsidRPr="00660931" w:rsidRDefault="00181E0E" w:rsidP="00181E0E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 xml:space="preserve"> Деталь. Символ. Подтекст.</w:t>
      </w:r>
    </w:p>
    <w:p w:rsidR="00181E0E" w:rsidRPr="00660931" w:rsidRDefault="00181E0E" w:rsidP="00181E0E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 xml:space="preserve"> Психологизм. Народность. Историзм.</w:t>
      </w:r>
    </w:p>
    <w:p w:rsidR="00181E0E" w:rsidRPr="00660931" w:rsidRDefault="00181E0E" w:rsidP="00181E0E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 xml:space="preserve"> Трагическое и комическое. Сатира, юмор, ирония, сарказм. Гротеск.</w:t>
      </w:r>
    </w:p>
    <w:p w:rsidR="00181E0E" w:rsidRPr="00660931" w:rsidRDefault="00181E0E" w:rsidP="00181E0E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 xml:space="preserve"> Язык художественного произведения. Изобразительно-выразительные средства в художественном произведении: сравнение, эпитет, метафора, метонимия. Звукопись: аллитерация, ассонанс.</w:t>
      </w:r>
    </w:p>
    <w:p w:rsidR="00181E0E" w:rsidRPr="00660931" w:rsidRDefault="00181E0E" w:rsidP="00181E0E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 xml:space="preserve"> Гипербола. Аллегория.</w:t>
      </w:r>
    </w:p>
    <w:p w:rsidR="00181E0E" w:rsidRPr="00660931" w:rsidRDefault="00181E0E" w:rsidP="00181E0E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 xml:space="preserve"> Стиль.</w:t>
      </w:r>
    </w:p>
    <w:p w:rsidR="00181E0E" w:rsidRPr="00660931" w:rsidRDefault="00181E0E" w:rsidP="00181E0E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>Литературная критика.</w:t>
      </w:r>
    </w:p>
    <w:p w:rsidR="00181E0E" w:rsidRPr="00660931" w:rsidRDefault="00181E0E" w:rsidP="00181E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1E0E" w:rsidRPr="00660931" w:rsidRDefault="00181E0E" w:rsidP="00181E0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СОДЕРЖАНИЕ УЧЕБНОГО ПРЕДМЕТА</w:t>
      </w:r>
    </w:p>
    <w:p w:rsidR="00181E0E" w:rsidRPr="00660931" w:rsidRDefault="005C55E3" w:rsidP="00181E0E">
      <w:pPr>
        <w:spacing w:after="0"/>
        <w:ind w:left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1.Введение. </w:t>
      </w:r>
      <w:r w:rsidR="00181E0E" w:rsidRPr="0066093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1ч.</w:t>
      </w:r>
    </w:p>
    <w:p w:rsidR="00181E0E" w:rsidRPr="00660931" w:rsidRDefault="00181E0E" w:rsidP="00181E0E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660931">
        <w:rPr>
          <w:rFonts w:ascii="Times New Roman" w:hAnsi="Times New Roman" w:cs="Times New Roman"/>
          <w:spacing w:val="-5"/>
          <w:sz w:val="24"/>
          <w:szCs w:val="24"/>
        </w:rPr>
        <w:t xml:space="preserve">      Русская литература </w:t>
      </w:r>
      <w:r w:rsidRPr="00660931">
        <w:rPr>
          <w:rFonts w:ascii="Times New Roman" w:hAnsi="Times New Roman" w:cs="Times New Roman"/>
          <w:spacing w:val="-5"/>
          <w:sz w:val="24"/>
          <w:szCs w:val="24"/>
          <w:lang w:val="en-US"/>
        </w:rPr>
        <w:t>XX</w:t>
      </w:r>
      <w:r w:rsidRPr="00660931">
        <w:rPr>
          <w:rFonts w:ascii="Times New Roman" w:hAnsi="Times New Roman" w:cs="Times New Roman"/>
          <w:spacing w:val="-5"/>
          <w:sz w:val="24"/>
          <w:szCs w:val="24"/>
        </w:rPr>
        <w:t xml:space="preserve"> в. в контексте мировой культуры. Основные </w:t>
      </w:r>
      <w:r w:rsidRPr="00660931">
        <w:rPr>
          <w:rFonts w:ascii="Times New Roman" w:hAnsi="Times New Roman" w:cs="Times New Roman"/>
          <w:spacing w:val="-13"/>
          <w:sz w:val="24"/>
          <w:szCs w:val="24"/>
        </w:rPr>
        <w:t xml:space="preserve">темы и проблемы русской литературы </w:t>
      </w:r>
      <w:r w:rsidRPr="00660931">
        <w:rPr>
          <w:rFonts w:ascii="Times New Roman" w:hAnsi="Times New Roman" w:cs="Times New Roman"/>
          <w:spacing w:val="-13"/>
          <w:sz w:val="24"/>
          <w:szCs w:val="24"/>
          <w:lang w:val="en-US"/>
        </w:rPr>
        <w:t>XX</w:t>
      </w:r>
      <w:r w:rsidRPr="00660931">
        <w:rPr>
          <w:rFonts w:ascii="Times New Roman" w:hAnsi="Times New Roman" w:cs="Times New Roman"/>
          <w:spacing w:val="-13"/>
          <w:sz w:val="24"/>
          <w:szCs w:val="24"/>
        </w:rPr>
        <w:t xml:space="preserve"> в. (свобода, духовно-нравствен</w:t>
      </w:r>
      <w:r w:rsidRPr="00660931">
        <w:rPr>
          <w:rFonts w:ascii="Times New Roman" w:hAnsi="Times New Roman" w:cs="Times New Roman"/>
          <w:spacing w:val="-5"/>
          <w:sz w:val="24"/>
          <w:szCs w:val="24"/>
        </w:rPr>
        <w:t xml:space="preserve">ные искания человека, обращение к народу </w:t>
      </w:r>
      <w:r w:rsidRPr="00660931">
        <w:rPr>
          <w:rFonts w:ascii="Times New Roman" w:hAnsi="Times New Roman" w:cs="Times New Roman"/>
          <w:spacing w:val="-5"/>
          <w:sz w:val="24"/>
          <w:szCs w:val="24"/>
        </w:rPr>
        <w:lastRenderedPageBreak/>
        <w:t xml:space="preserve">в поисках нравственного </w:t>
      </w:r>
      <w:r w:rsidRPr="00660931">
        <w:rPr>
          <w:rFonts w:ascii="Times New Roman" w:hAnsi="Times New Roman" w:cs="Times New Roman"/>
          <w:spacing w:val="-4"/>
          <w:sz w:val="24"/>
          <w:szCs w:val="24"/>
        </w:rPr>
        <w:t>идеала, «</w:t>
      </w:r>
      <w:proofErr w:type="spellStart"/>
      <w:r w:rsidRPr="00660931">
        <w:rPr>
          <w:rFonts w:ascii="Times New Roman" w:hAnsi="Times New Roman" w:cs="Times New Roman"/>
          <w:spacing w:val="-4"/>
          <w:sz w:val="24"/>
          <w:szCs w:val="24"/>
        </w:rPr>
        <w:t>праведничество</w:t>
      </w:r>
      <w:proofErr w:type="spellEnd"/>
      <w:r w:rsidRPr="00660931">
        <w:rPr>
          <w:rFonts w:ascii="Times New Roman" w:hAnsi="Times New Roman" w:cs="Times New Roman"/>
          <w:spacing w:val="-4"/>
          <w:sz w:val="24"/>
          <w:szCs w:val="24"/>
        </w:rPr>
        <w:t xml:space="preserve">», борьба с социальной несправедливостью </w:t>
      </w:r>
      <w:r w:rsidRPr="00660931">
        <w:rPr>
          <w:rFonts w:ascii="Times New Roman" w:hAnsi="Times New Roman" w:cs="Times New Roman"/>
          <w:spacing w:val="-10"/>
          <w:sz w:val="24"/>
          <w:szCs w:val="24"/>
        </w:rPr>
        <w:t>и угнетением человека). Художественные открытия русских писателей-</w:t>
      </w:r>
      <w:r w:rsidRPr="00660931">
        <w:rPr>
          <w:rFonts w:ascii="Times New Roman" w:hAnsi="Times New Roman" w:cs="Times New Roman"/>
          <w:sz w:val="24"/>
          <w:szCs w:val="24"/>
        </w:rPr>
        <w:t>классиков</w:t>
      </w:r>
    </w:p>
    <w:p w:rsidR="00181E0E" w:rsidRPr="00660931" w:rsidRDefault="00181E0E" w:rsidP="00181E0E">
      <w:pPr>
        <w:pStyle w:val="a4"/>
        <w:spacing w:after="0"/>
        <w:ind w:left="106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>2.Лите</w:t>
      </w:r>
      <w:r w:rsidR="005C55E3">
        <w:rPr>
          <w:rFonts w:ascii="Times New Roman" w:hAnsi="Times New Roman" w:cs="Times New Roman"/>
          <w:b/>
          <w:bCs/>
          <w:sz w:val="24"/>
          <w:szCs w:val="24"/>
        </w:rPr>
        <w:t>ратура первой половины ХХ века 7</w:t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>3ч.</w:t>
      </w:r>
      <w:r w:rsidR="005C55E3">
        <w:rPr>
          <w:rFonts w:ascii="Times New Roman" w:hAnsi="Times New Roman" w:cs="Times New Roman"/>
          <w:b/>
          <w:bCs/>
          <w:sz w:val="24"/>
          <w:szCs w:val="24"/>
        </w:rPr>
        <w:t xml:space="preserve"> (48+25)</w:t>
      </w:r>
    </w:p>
    <w:p w:rsidR="00181E0E" w:rsidRPr="00660931" w:rsidRDefault="00181E0E" w:rsidP="00181E0E">
      <w:pPr>
        <w:shd w:val="clear" w:color="auto" w:fill="FFFFFF"/>
        <w:spacing w:after="0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               Обзор русской ли</w:t>
      </w:r>
      <w:r w:rsidRPr="00660931"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тературы первой </w:t>
      </w:r>
      <w:r w:rsidRPr="00660931">
        <w:rPr>
          <w:rFonts w:ascii="Times New Roman" w:hAnsi="Times New Roman" w:cs="Times New Roman"/>
          <w:b/>
          <w:bCs/>
          <w:spacing w:val="-12"/>
          <w:sz w:val="24"/>
          <w:szCs w:val="24"/>
        </w:rPr>
        <w:t xml:space="preserve">половины </w:t>
      </w:r>
      <w:r w:rsidRPr="00660931">
        <w:rPr>
          <w:rFonts w:ascii="Times New Roman" w:hAnsi="Times New Roman" w:cs="Times New Roman"/>
          <w:b/>
          <w:bCs/>
          <w:spacing w:val="-12"/>
          <w:sz w:val="24"/>
          <w:szCs w:val="24"/>
          <w:lang w:val="en-US"/>
        </w:rPr>
        <w:t>XX</w:t>
      </w:r>
      <w:r w:rsidRPr="00660931">
        <w:rPr>
          <w:rFonts w:ascii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proofErr w:type="gramStart"/>
      <w:r w:rsidRPr="00660931">
        <w:rPr>
          <w:rFonts w:ascii="Times New Roman" w:hAnsi="Times New Roman" w:cs="Times New Roman"/>
          <w:b/>
          <w:bCs/>
          <w:spacing w:val="-12"/>
          <w:sz w:val="24"/>
          <w:szCs w:val="24"/>
        </w:rPr>
        <w:t xml:space="preserve">века  </w:t>
      </w:r>
      <w:r w:rsidRPr="00660931">
        <w:rPr>
          <w:rFonts w:ascii="Times New Roman" w:hAnsi="Times New Roman" w:cs="Times New Roman"/>
          <w:spacing w:val="-2"/>
          <w:sz w:val="24"/>
          <w:szCs w:val="24"/>
        </w:rPr>
        <w:t>Традиции</w:t>
      </w:r>
      <w:proofErr w:type="gramEnd"/>
      <w:r w:rsidRPr="00660931">
        <w:rPr>
          <w:rFonts w:ascii="Times New Roman" w:hAnsi="Times New Roman" w:cs="Times New Roman"/>
          <w:spacing w:val="-2"/>
          <w:sz w:val="24"/>
          <w:szCs w:val="24"/>
        </w:rPr>
        <w:t xml:space="preserve"> и новаторство в литературе рубежа </w:t>
      </w:r>
      <w:r w:rsidRPr="00660931">
        <w:rPr>
          <w:rFonts w:ascii="Times New Roman" w:hAnsi="Times New Roman" w:cs="Times New Roman"/>
          <w:spacing w:val="-2"/>
          <w:sz w:val="24"/>
          <w:szCs w:val="24"/>
          <w:lang w:val="en-US"/>
        </w:rPr>
        <w:t>XIX</w:t>
      </w:r>
      <w:r w:rsidRPr="00660931">
        <w:rPr>
          <w:rFonts w:ascii="Times New Roman" w:hAnsi="Times New Roman" w:cs="Times New Roman"/>
          <w:spacing w:val="-2"/>
          <w:sz w:val="24"/>
          <w:szCs w:val="24"/>
        </w:rPr>
        <w:t>-</w:t>
      </w:r>
      <w:r w:rsidRPr="00660931">
        <w:rPr>
          <w:rFonts w:ascii="Times New Roman" w:hAnsi="Times New Roman" w:cs="Times New Roman"/>
          <w:spacing w:val="-2"/>
          <w:sz w:val="24"/>
          <w:szCs w:val="24"/>
          <w:lang w:val="en-US"/>
        </w:rPr>
        <w:t>XX</w:t>
      </w:r>
      <w:r w:rsidRPr="00660931">
        <w:rPr>
          <w:rFonts w:ascii="Times New Roman" w:hAnsi="Times New Roman" w:cs="Times New Roman"/>
          <w:spacing w:val="-2"/>
          <w:sz w:val="24"/>
          <w:szCs w:val="24"/>
        </w:rPr>
        <w:t xml:space="preserve"> вв. Реализм 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t xml:space="preserve">и модернизм. Трагические события первой половины </w:t>
      </w:r>
      <w:r w:rsidRPr="00660931">
        <w:rPr>
          <w:rFonts w:ascii="Times New Roman" w:hAnsi="Times New Roman" w:cs="Times New Roman"/>
          <w:spacing w:val="-8"/>
          <w:sz w:val="24"/>
          <w:szCs w:val="24"/>
          <w:lang w:val="en-US"/>
        </w:rPr>
        <w:t>XX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t xml:space="preserve"> в. и их отра</w:t>
      </w:r>
      <w:r w:rsidRPr="00660931">
        <w:rPr>
          <w:rFonts w:ascii="Times New Roman" w:hAnsi="Times New Roman" w:cs="Times New Roman"/>
          <w:spacing w:val="-3"/>
          <w:sz w:val="24"/>
          <w:szCs w:val="24"/>
        </w:rPr>
        <w:t xml:space="preserve">жение в русской литературе и литературах других народов России. </w:t>
      </w:r>
      <w:r w:rsidRPr="00660931">
        <w:rPr>
          <w:rFonts w:ascii="Times New Roman" w:hAnsi="Times New Roman" w:cs="Times New Roman"/>
          <w:sz w:val="24"/>
          <w:szCs w:val="24"/>
        </w:rPr>
        <w:t xml:space="preserve">Конфликт человека и эпохи. </w:t>
      </w:r>
      <w:r w:rsidRPr="00660931">
        <w:rPr>
          <w:rFonts w:ascii="Times New Roman" w:hAnsi="Times New Roman" w:cs="Times New Roman"/>
          <w:spacing w:val="-6"/>
          <w:sz w:val="24"/>
          <w:szCs w:val="24"/>
        </w:rPr>
        <w:t>Развитие реалистической литературы, ее основные темы и герои. Со</w:t>
      </w:r>
      <w:r w:rsidRPr="00660931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660931">
        <w:rPr>
          <w:rFonts w:ascii="Times New Roman" w:hAnsi="Times New Roman" w:cs="Times New Roman"/>
          <w:spacing w:val="-7"/>
          <w:sz w:val="24"/>
          <w:szCs w:val="24"/>
        </w:rPr>
        <w:t>ветская литература и литература русской эмиграции. «</w:t>
      </w:r>
      <w:proofErr w:type="gramStart"/>
      <w:r w:rsidRPr="00660931">
        <w:rPr>
          <w:rFonts w:ascii="Times New Roman" w:hAnsi="Times New Roman" w:cs="Times New Roman"/>
          <w:spacing w:val="-7"/>
          <w:sz w:val="24"/>
          <w:szCs w:val="24"/>
        </w:rPr>
        <w:t>Социалистиче</w:t>
      </w:r>
      <w:r w:rsidRPr="00660931">
        <w:rPr>
          <w:rFonts w:ascii="Times New Roman" w:hAnsi="Times New Roman" w:cs="Times New Roman"/>
          <w:spacing w:val="-6"/>
          <w:sz w:val="24"/>
          <w:szCs w:val="24"/>
        </w:rPr>
        <w:t>ский  реализм</w:t>
      </w:r>
      <w:proofErr w:type="gramEnd"/>
      <w:r w:rsidRPr="00660931">
        <w:rPr>
          <w:rFonts w:ascii="Times New Roman" w:hAnsi="Times New Roman" w:cs="Times New Roman"/>
          <w:spacing w:val="-6"/>
          <w:sz w:val="24"/>
          <w:szCs w:val="24"/>
        </w:rPr>
        <w:t xml:space="preserve">».  </w:t>
      </w:r>
      <w:proofErr w:type="gramStart"/>
      <w:r w:rsidRPr="00660931">
        <w:rPr>
          <w:rFonts w:ascii="Times New Roman" w:hAnsi="Times New Roman" w:cs="Times New Roman"/>
          <w:spacing w:val="-6"/>
          <w:sz w:val="24"/>
          <w:szCs w:val="24"/>
        </w:rPr>
        <w:t>Художественная  объективность</w:t>
      </w:r>
      <w:proofErr w:type="gramEnd"/>
      <w:r w:rsidRPr="00660931">
        <w:rPr>
          <w:rFonts w:ascii="Times New Roman" w:hAnsi="Times New Roman" w:cs="Times New Roman"/>
          <w:spacing w:val="-6"/>
          <w:sz w:val="24"/>
          <w:szCs w:val="24"/>
        </w:rPr>
        <w:t xml:space="preserve">  и  тенденциозность </w:t>
      </w:r>
      <w:r w:rsidRPr="00660931">
        <w:rPr>
          <w:rFonts w:ascii="Times New Roman" w:hAnsi="Times New Roman" w:cs="Times New Roman"/>
          <w:spacing w:val="-10"/>
          <w:sz w:val="24"/>
          <w:szCs w:val="24"/>
        </w:rPr>
        <w:t>в освещении исторических событий. Проблема «художник и власть».</w:t>
      </w:r>
    </w:p>
    <w:p w:rsidR="00181E0E" w:rsidRPr="00660931" w:rsidRDefault="00181E0E" w:rsidP="00181E0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 И.А. Бунин. </w:t>
      </w:r>
      <w:r w:rsidRPr="00660931">
        <w:rPr>
          <w:rFonts w:ascii="Times New Roman" w:hAnsi="Times New Roman" w:cs="Times New Roman"/>
          <w:sz w:val="24"/>
          <w:szCs w:val="24"/>
        </w:rPr>
        <w:t xml:space="preserve">Жизнь и творчество. Лирика И.А. Бунина. Её философичность, лаконизм и изысканность. «Крещенская ночь», «Собака», «Одиночество», «Последний шмель», «Песня», другие стихотворения. «Господин из Сан-Франциско». Обращение писателя к широчайшим социально-философским обобщениям. Поэтика рассказа. Тема любви в рассказах И.А. Бунина. «Чистый понедельник», «Лёгкое дыхание». Своеобразие лирического повествования в прозе писателя. Проблематика и поэтика рассказов И.А. Бунина. Психологизм и особенности «внешней изобразительности» бунинской прозы. «Сны 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Чанга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>», другие рассказы.</w:t>
      </w:r>
    </w:p>
    <w:p w:rsidR="00181E0E" w:rsidRPr="00660931" w:rsidRDefault="00181E0E" w:rsidP="00181E0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А.И. Куприн. </w:t>
      </w:r>
      <w:r w:rsidRPr="00660931">
        <w:rPr>
          <w:rFonts w:ascii="Times New Roman" w:hAnsi="Times New Roman" w:cs="Times New Roman"/>
          <w:sz w:val="24"/>
          <w:szCs w:val="24"/>
        </w:rPr>
        <w:t xml:space="preserve"> Жизнь и творчество. Проблема самопознания личности в повести «Поединок». Трагизм любовной темы в повести «Олеся». Своеобразие изображения природы и духовного мира человека. Трагизм любовной темы в повести «Олеся». Своеобразие изображения природы и духовного мира человека. Проблематика и поэтика рассказа «Гранатовый браслет». </w:t>
      </w:r>
    </w:p>
    <w:p w:rsidR="00181E0E" w:rsidRPr="00660931" w:rsidRDefault="00181E0E" w:rsidP="00181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М. Горький.  </w:t>
      </w:r>
      <w:r w:rsidRPr="00660931">
        <w:rPr>
          <w:rFonts w:ascii="Times New Roman" w:hAnsi="Times New Roman" w:cs="Times New Roman"/>
          <w:sz w:val="24"/>
          <w:szCs w:val="24"/>
        </w:rPr>
        <w:t>Жизнь и творчество. Ранние романтические рассказы. «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Челкаш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>». М. Горький.</w:t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60931">
        <w:rPr>
          <w:rFonts w:ascii="Times New Roman" w:hAnsi="Times New Roman" w:cs="Times New Roman"/>
          <w:sz w:val="24"/>
          <w:szCs w:val="24"/>
        </w:rPr>
        <w:t>Жизнь и творчество. Ранние романтические рассказы. «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Челкаш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>».  «На дне» как социально-философская драма. Новаторство Горького-драматурга. Сценическая судьба пьесы. Три правды в пьесе «На дне». Её социальная, нравственная, философская проблематика. Смысл названия пьесы.</w:t>
      </w:r>
    </w:p>
    <w:p w:rsidR="00181E0E" w:rsidRPr="00660931" w:rsidRDefault="00181E0E" w:rsidP="00181E0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Серебряный век как своеобразный </w:t>
      </w:r>
      <w:r w:rsidRPr="00660931">
        <w:rPr>
          <w:rFonts w:ascii="Times New Roman" w:hAnsi="Times New Roman" w:cs="Times New Roman"/>
          <w:b/>
          <w:bCs/>
          <w:spacing w:val="-5"/>
          <w:sz w:val="24"/>
          <w:szCs w:val="24"/>
        </w:rPr>
        <w:t>«русский ренессанс</w:t>
      </w:r>
      <w:proofErr w:type="gramStart"/>
      <w:r w:rsidRPr="00660931">
        <w:rPr>
          <w:rFonts w:ascii="Times New Roman" w:hAnsi="Times New Roman" w:cs="Times New Roman"/>
          <w:b/>
          <w:bCs/>
          <w:spacing w:val="-5"/>
          <w:sz w:val="24"/>
          <w:szCs w:val="24"/>
        </w:rPr>
        <w:t>»</w:t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.</w:t>
      </w:r>
      <w:proofErr w:type="gramEnd"/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60931">
        <w:rPr>
          <w:rFonts w:ascii="Times New Roman" w:hAnsi="Times New Roman" w:cs="Times New Roman"/>
          <w:sz w:val="24"/>
          <w:szCs w:val="24"/>
        </w:rPr>
        <w:t xml:space="preserve"> Литературные течения поэзии русского модернизма: символизм, акмеизм, футуризм. Поэты, творившие вне литературных течений: И. Ф. Анненский, М. И. Цветаева</w:t>
      </w:r>
    </w:p>
    <w:p w:rsidR="00181E0E" w:rsidRPr="00660931" w:rsidRDefault="00181E0E" w:rsidP="00181E0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660931">
        <w:rPr>
          <w:rFonts w:ascii="Times New Roman" w:hAnsi="Times New Roman" w:cs="Times New Roman"/>
          <w:b/>
          <w:bCs/>
          <w:spacing w:val="-2"/>
          <w:sz w:val="24"/>
          <w:szCs w:val="24"/>
        </w:rPr>
        <w:t>Символизм. Исто</w:t>
      </w:r>
      <w:r w:rsidRPr="00660931">
        <w:rPr>
          <w:rFonts w:ascii="Times New Roman" w:hAnsi="Times New Roman" w:cs="Times New Roman"/>
          <w:b/>
          <w:bCs/>
          <w:spacing w:val="-2"/>
          <w:sz w:val="24"/>
          <w:szCs w:val="24"/>
        </w:rPr>
        <w:softHyphen/>
      </w:r>
      <w:r w:rsidRPr="00660931">
        <w:rPr>
          <w:rFonts w:ascii="Times New Roman" w:hAnsi="Times New Roman" w:cs="Times New Roman"/>
          <w:b/>
          <w:bCs/>
          <w:spacing w:val="-1"/>
          <w:sz w:val="24"/>
          <w:szCs w:val="24"/>
        </w:rPr>
        <w:t>ки русского симво</w:t>
      </w:r>
      <w:r w:rsidRPr="00660931">
        <w:rPr>
          <w:rFonts w:ascii="Times New Roman" w:hAnsi="Times New Roman" w:cs="Times New Roman"/>
          <w:b/>
          <w:bCs/>
          <w:spacing w:val="-1"/>
          <w:sz w:val="24"/>
          <w:szCs w:val="24"/>
        </w:rPr>
        <w:softHyphen/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лизм.  </w:t>
      </w:r>
      <w:r w:rsidRPr="00660931">
        <w:rPr>
          <w:rFonts w:ascii="Times New Roman" w:hAnsi="Times New Roman" w:cs="Times New Roman"/>
          <w:sz w:val="24"/>
          <w:szCs w:val="24"/>
        </w:rPr>
        <w:t>Истоки русского символизма. Влияние западноевропейской философии и поэзии на творчество русских символистов. Связь с романтизмом. Понимание символа символистами (задача предельного расширения значения слова, открытие тайн как цель нового искусства). Конструи</w:t>
      </w:r>
      <w:r w:rsidRPr="00660931">
        <w:rPr>
          <w:rFonts w:ascii="Times New Roman" w:hAnsi="Times New Roman" w:cs="Times New Roman"/>
          <w:sz w:val="24"/>
          <w:szCs w:val="24"/>
        </w:rPr>
        <w:softHyphen/>
        <w:t>рование мира в процессе творчества, идея «творимой легенды». Музы</w:t>
      </w:r>
      <w:r w:rsidRPr="00660931">
        <w:rPr>
          <w:rFonts w:ascii="Times New Roman" w:hAnsi="Times New Roman" w:cs="Times New Roman"/>
          <w:sz w:val="24"/>
          <w:szCs w:val="24"/>
        </w:rPr>
        <w:softHyphen/>
        <w:t>кальность стиха. «Старшие символисты» (В. Я. Брюсов, К. Д. Баль</w:t>
      </w:r>
      <w:r w:rsidRPr="00660931">
        <w:rPr>
          <w:rFonts w:ascii="Times New Roman" w:hAnsi="Times New Roman" w:cs="Times New Roman"/>
          <w:sz w:val="24"/>
          <w:szCs w:val="24"/>
        </w:rPr>
        <w:softHyphen/>
        <w:t>монт, Ф. К. Сологуб) и «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младосимволисты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>» (А. Белый, А. А. Блок)</w:t>
      </w:r>
    </w:p>
    <w:p w:rsidR="00181E0E" w:rsidRPr="00660931" w:rsidRDefault="00181E0E" w:rsidP="00181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В.Я. Брюсов. </w:t>
      </w:r>
      <w:r w:rsidRPr="00660931">
        <w:rPr>
          <w:rFonts w:ascii="Times New Roman" w:hAnsi="Times New Roman" w:cs="Times New Roman"/>
          <w:sz w:val="24"/>
          <w:szCs w:val="24"/>
        </w:rPr>
        <w:t xml:space="preserve"> Слово о поэте. Брюсов как основоположник символизма. Проблематика и стиль произведений В.Я. Брюсова. «Творчество», «Юному поэту», «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Ассаргадон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>», «Старый викинг», «Работа», «Каменщик»», Грядущие гунны», «Городу», «Хвала человеку».</w:t>
      </w:r>
    </w:p>
    <w:p w:rsidR="00181E0E" w:rsidRPr="00660931" w:rsidRDefault="00181E0E" w:rsidP="00181E0E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К. Д. Бальмонт</w:t>
      </w:r>
      <w:r w:rsidRPr="00660931">
        <w:rPr>
          <w:rFonts w:ascii="Times New Roman" w:hAnsi="Times New Roman" w:cs="Times New Roman"/>
          <w:sz w:val="24"/>
          <w:szCs w:val="24"/>
        </w:rPr>
        <w:t>. Жизнь и творчество (обзор</w:t>
      </w:r>
      <w:proofErr w:type="gramStart"/>
      <w:r w:rsidRPr="00660931">
        <w:rPr>
          <w:rFonts w:ascii="Times New Roman" w:hAnsi="Times New Roman" w:cs="Times New Roman"/>
          <w:sz w:val="24"/>
          <w:szCs w:val="24"/>
        </w:rPr>
        <w:t>).Стихотворения</w:t>
      </w:r>
      <w:proofErr w:type="gramEnd"/>
      <w:r w:rsidRPr="00660931">
        <w:rPr>
          <w:rFonts w:ascii="Times New Roman" w:hAnsi="Times New Roman" w:cs="Times New Roman"/>
          <w:sz w:val="24"/>
          <w:szCs w:val="24"/>
        </w:rPr>
        <w:t>: «Я мечтою ловил уходящие тени...»,  «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Безглаголь</w:t>
      </w:r>
      <w:r w:rsidRPr="00660931">
        <w:rPr>
          <w:rFonts w:ascii="Times New Roman" w:hAnsi="Times New Roman" w:cs="Times New Roman"/>
          <w:sz w:val="24"/>
          <w:szCs w:val="24"/>
        </w:rPr>
        <w:softHyphen/>
        <w:t>ность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>», «Я в этот мир пришел, чтоб видеть солнце...» (возможен вы</w:t>
      </w:r>
      <w:r w:rsidRPr="00660931">
        <w:rPr>
          <w:rFonts w:ascii="Times New Roman" w:hAnsi="Times New Roman" w:cs="Times New Roman"/>
          <w:sz w:val="24"/>
          <w:szCs w:val="24"/>
        </w:rPr>
        <w:softHyphen/>
        <w:t>бор трех других стихотворений).Основные темы и мотивы поэзии Бальмонта. Музыкальность стиха, изящество образов. Стремление к утонченным способам выражения чувств и мыслей.</w:t>
      </w:r>
    </w:p>
    <w:p w:rsidR="00181E0E" w:rsidRPr="00660931" w:rsidRDefault="00181E0E" w:rsidP="00181E0E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А. Белый.</w:t>
      </w:r>
      <w:r w:rsidRPr="00660931">
        <w:rPr>
          <w:rFonts w:ascii="Times New Roman" w:hAnsi="Times New Roman" w:cs="Times New Roman"/>
          <w:sz w:val="24"/>
          <w:szCs w:val="24"/>
        </w:rPr>
        <w:t xml:space="preserve"> Жизнь и творчество (обзор). Стихотворения: «Раздумье», «Русь», «Родине» (возможен выбор трех других стихотворений). Интуитивное </w:t>
      </w:r>
      <w:proofErr w:type="gramStart"/>
      <w:r w:rsidRPr="00660931">
        <w:rPr>
          <w:rFonts w:ascii="Times New Roman" w:hAnsi="Times New Roman" w:cs="Times New Roman"/>
          <w:sz w:val="24"/>
          <w:szCs w:val="24"/>
        </w:rPr>
        <w:t>постижение  действительности</w:t>
      </w:r>
      <w:proofErr w:type="gramEnd"/>
      <w:r w:rsidRPr="00660931">
        <w:rPr>
          <w:rFonts w:ascii="Times New Roman" w:hAnsi="Times New Roman" w:cs="Times New Roman"/>
          <w:sz w:val="24"/>
          <w:szCs w:val="24"/>
        </w:rPr>
        <w:t>. Тема родины, боль и тревога за судьбы России. Восприятие революционных событий.</w:t>
      </w:r>
    </w:p>
    <w:p w:rsidR="00181E0E" w:rsidRPr="00660931" w:rsidRDefault="00181E0E" w:rsidP="00181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        </w:t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А.А. </w:t>
      </w:r>
      <w:proofErr w:type="gramStart"/>
      <w:r w:rsidRPr="00660931">
        <w:rPr>
          <w:rFonts w:ascii="Times New Roman" w:hAnsi="Times New Roman" w:cs="Times New Roman"/>
          <w:b/>
          <w:bCs/>
          <w:sz w:val="24"/>
          <w:szCs w:val="24"/>
        </w:rPr>
        <w:t>Блок .</w:t>
      </w:r>
      <w:proofErr w:type="gramEnd"/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60931">
        <w:rPr>
          <w:rFonts w:ascii="Times New Roman" w:hAnsi="Times New Roman" w:cs="Times New Roman"/>
          <w:sz w:val="24"/>
          <w:szCs w:val="24"/>
        </w:rPr>
        <w:t>Жизнь и творчество. Блок и символизм. Темы и образы ранней лирики А.А. Блока. «Стихи о Прекрасной Даме». Тема страшного мира в лирике А. Блока. «Незнакомка», «Ночь, улица, фонарь, аптека…», «В ресторане», «Фабрика». Развитие понятия об образе-символе. Тема Родины в лирике А. Блока. «Россия», «На поле Куликовом», «Скифы». Идеал и действительность в художественном мире Блока. «На железной дороге», «О подвигах, о доблести, о славе…», «Когда вы стоите на моём пути…». Ритмы и интонации лирики Блока. Поэма «Двенадцать» и сложность её художественного мира.</w:t>
      </w:r>
    </w:p>
    <w:p w:rsidR="00181E0E" w:rsidRPr="00660931" w:rsidRDefault="00181E0E" w:rsidP="00181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Акмеизм. </w:t>
      </w:r>
      <w:r w:rsidRPr="00660931">
        <w:rPr>
          <w:rFonts w:ascii="Times New Roman" w:hAnsi="Times New Roman" w:cs="Times New Roman"/>
          <w:sz w:val="24"/>
          <w:szCs w:val="24"/>
        </w:rPr>
        <w:t xml:space="preserve"> Истоки акмеизма. Программа акмеизма в статье Н. С. Гумилева «На</w:t>
      </w:r>
      <w:r w:rsidRPr="00660931">
        <w:rPr>
          <w:rFonts w:ascii="Times New Roman" w:hAnsi="Times New Roman" w:cs="Times New Roman"/>
          <w:sz w:val="24"/>
          <w:szCs w:val="24"/>
        </w:rPr>
        <w:softHyphen/>
        <w:t>следие символизма и акмеизм».  Утверждение акмеистами красоты земной жизни, возвращение к «прекрасной ясности», создание зримых образов конкретного мира.</w:t>
      </w:r>
    </w:p>
    <w:p w:rsidR="00181E0E" w:rsidRPr="00660931" w:rsidRDefault="00181E0E" w:rsidP="00181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Футуризм. </w:t>
      </w:r>
      <w:r w:rsidRPr="00660931">
        <w:rPr>
          <w:rFonts w:ascii="Times New Roman" w:hAnsi="Times New Roman" w:cs="Times New Roman"/>
          <w:sz w:val="24"/>
          <w:szCs w:val="24"/>
        </w:rPr>
        <w:t>Манифесты футуризма, их пафос и проблематика. Поэт как миссио</w:t>
      </w:r>
      <w:r w:rsidRPr="00660931">
        <w:rPr>
          <w:rFonts w:ascii="Times New Roman" w:hAnsi="Times New Roman" w:cs="Times New Roman"/>
          <w:spacing w:val="-1"/>
          <w:sz w:val="24"/>
          <w:szCs w:val="24"/>
        </w:rPr>
        <w:t xml:space="preserve">нер «нового искусства». Декларация о разрыве с традицией, </w:t>
      </w:r>
      <w:proofErr w:type="gramStart"/>
      <w:r w:rsidRPr="00660931">
        <w:rPr>
          <w:rFonts w:ascii="Times New Roman" w:hAnsi="Times New Roman" w:cs="Times New Roman"/>
          <w:spacing w:val="-1"/>
          <w:sz w:val="24"/>
          <w:szCs w:val="24"/>
        </w:rPr>
        <w:t>абсолюти</w:t>
      </w:r>
      <w:r w:rsidRPr="00660931">
        <w:rPr>
          <w:rFonts w:ascii="Times New Roman" w:hAnsi="Times New Roman" w:cs="Times New Roman"/>
          <w:sz w:val="24"/>
          <w:szCs w:val="24"/>
        </w:rPr>
        <w:t>зация  «</w:t>
      </w:r>
      <w:proofErr w:type="spellStart"/>
      <w:proofErr w:type="gramEnd"/>
      <w:r w:rsidRPr="00660931">
        <w:rPr>
          <w:rFonts w:ascii="Times New Roman" w:hAnsi="Times New Roman" w:cs="Times New Roman"/>
          <w:sz w:val="24"/>
          <w:szCs w:val="24"/>
        </w:rPr>
        <w:t>самовитого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 xml:space="preserve">» слова, приоритет  формы над содержанием, вторжение грубой лексики в поэтический язык, неологизмы, эпатаж. Звуковые и графические эксперименты футуристов. Группы футуристов: эгофутуристы (И. Северянин), 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кубофутуристы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 xml:space="preserve"> (В. В. Маяковский, В. Хлебников), «Центрифуга» (Б. Л. Пастернак).</w:t>
      </w:r>
    </w:p>
    <w:p w:rsidR="00181E0E" w:rsidRPr="00660931" w:rsidRDefault="00181E0E" w:rsidP="00181E0E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        И. Северянин.</w:t>
      </w:r>
      <w:r w:rsidRPr="00660931">
        <w:rPr>
          <w:rFonts w:ascii="Times New Roman" w:hAnsi="Times New Roman" w:cs="Times New Roman"/>
          <w:sz w:val="24"/>
          <w:szCs w:val="24"/>
        </w:rPr>
        <w:t xml:space="preserve"> Жизнь и творчество (обзор). Стихотворения: «Интродукция», «Эпилог» («Я, гений Игорь-Северя</w:t>
      </w:r>
      <w:r w:rsidRPr="00660931">
        <w:rPr>
          <w:rFonts w:ascii="Times New Roman" w:hAnsi="Times New Roman" w:cs="Times New Roman"/>
          <w:sz w:val="24"/>
          <w:szCs w:val="24"/>
        </w:rPr>
        <w:softHyphen/>
        <w:t>нин...»), «Двусмысленная слава» (возможен выбор трех других стихо</w:t>
      </w:r>
      <w:r w:rsidRPr="00660931">
        <w:rPr>
          <w:rFonts w:ascii="Times New Roman" w:hAnsi="Times New Roman" w:cs="Times New Roman"/>
          <w:sz w:val="24"/>
          <w:szCs w:val="24"/>
        </w:rPr>
        <w:softHyphen/>
        <w:t>творений). Эмоциональная взволнованность и ироничность поэзии Северянина, оригинальность его словотворчества.</w:t>
      </w:r>
    </w:p>
    <w:p w:rsidR="00181E0E" w:rsidRPr="00660931" w:rsidRDefault="00181E0E" w:rsidP="00181E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        В. В. Хлебников.</w:t>
      </w:r>
      <w:r w:rsidRPr="00660931">
        <w:rPr>
          <w:rFonts w:ascii="Times New Roman" w:hAnsi="Times New Roman" w:cs="Times New Roman"/>
          <w:sz w:val="24"/>
          <w:szCs w:val="24"/>
        </w:rPr>
        <w:t xml:space="preserve"> Жизнь и творчество (обзор). Стихотворения: «Заклятие смехом», «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Бобэоби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 xml:space="preserve"> пелись губы...», «Еще раз, еще раз...» (возможен выбор трех других стихотворений). Слово в художественном мире поэзии Хлебникова. Поэтические экспе</w:t>
      </w:r>
      <w:r w:rsidRPr="00660931">
        <w:rPr>
          <w:rFonts w:ascii="Times New Roman" w:hAnsi="Times New Roman" w:cs="Times New Roman"/>
          <w:sz w:val="24"/>
          <w:szCs w:val="24"/>
        </w:rPr>
        <w:softHyphen/>
        <w:t>рименты. Хлебников как поэт-философ.</w:t>
      </w:r>
    </w:p>
    <w:p w:rsidR="00181E0E" w:rsidRPr="00660931" w:rsidRDefault="00181E0E" w:rsidP="00181E0E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>Н.С. Гумилёв</w:t>
      </w:r>
      <w:r w:rsidRPr="00660931">
        <w:rPr>
          <w:rFonts w:ascii="Times New Roman" w:hAnsi="Times New Roman" w:cs="Times New Roman"/>
          <w:sz w:val="24"/>
          <w:szCs w:val="24"/>
        </w:rPr>
        <w:t>. Жизнь и творчество (обзор</w:t>
      </w:r>
      <w:proofErr w:type="gramStart"/>
      <w:r w:rsidRPr="00660931">
        <w:rPr>
          <w:rFonts w:ascii="Times New Roman" w:hAnsi="Times New Roman" w:cs="Times New Roman"/>
          <w:sz w:val="24"/>
          <w:szCs w:val="24"/>
        </w:rPr>
        <w:t>).</w:t>
      </w:r>
      <w:r w:rsidRPr="00660931">
        <w:rPr>
          <w:rFonts w:ascii="Times New Roman" w:hAnsi="Times New Roman" w:cs="Times New Roman"/>
          <w:spacing w:val="-4"/>
          <w:sz w:val="24"/>
          <w:szCs w:val="24"/>
        </w:rPr>
        <w:t>Стихотворения</w:t>
      </w:r>
      <w:proofErr w:type="gramEnd"/>
      <w:r w:rsidRPr="00660931">
        <w:rPr>
          <w:rFonts w:ascii="Times New Roman" w:hAnsi="Times New Roman" w:cs="Times New Roman"/>
          <w:spacing w:val="-4"/>
          <w:sz w:val="24"/>
          <w:szCs w:val="24"/>
        </w:rPr>
        <w:t xml:space="preserve">: «Жираф», «Волшебная скрипка», «Заблудившийся </w:t>
      </w:r>
      <w:r w:rsidRPr="00660931">
        <w:rPr>
          <w:rFonts w:ascii="Times New Roman" w:hAnsi="Times New Roman" w:cs="Times New Roman"/>
          <w:spacing w:val="-10"/>
          <w:sz w:val="24"/>
          <w:szCs w:val="24"/>
        </w:rPr>
        <w:t>трамвай» (возможен выбор трех других стихотворений). Героизация действительности в поэзии Гумилева, романтическая тра</w:t>
      </w:r>
      <w:r w:rsidRPr="00660931">
        <w:rPr>
          <w:rFonts w:ascii="Times New Roman" w:hAnsi="Times New Roman" w:cs="Times New Roman"/>
          <w:spacing w:val="-7"/>
          <w:sz w:val="24"/>
          <w:szCs w:val="24"/>
        </w:rPr>
        <w:t xml:space="preserve">диция в его лирике. Своеобразие лирических сюжетов. Экзотическое, </w:t>
      </w:r>
      <w:r w:rsidRPr="00660931">
        <w:rPr>
          <w:rFonts w:ascii="Times New Roman" w:hAnsi="Times New Roman" w:cs="Times New Roman"/>
          <w:sz w:val="24"/>
          <w:szCs w:val="24"/>
        </w:rPr>
        <w:t>фантастическое и прозаическое в поэзии.</w:t>
      </w:r>
    </w:p>
    <w:p w:rsidR="00181E0E" w:rsidRPr="00660931" w:rsidRDefault="00181E0E" w:rsidP="00181E0E">
      <w:pPr>
        <w:shd w:val="clear" w:color="auto" w:fill="FFFFFF"/>
        <w:spacing w:after="0"/>
        <w:ind w:right="34" w:hanging="14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Крестьянская поэзия.</w:t>
      </w:r>
      <w:r w:rsidRPr="00660931">
        <w:rPr>
          <w:rFonts w:ascii="Times New Roman" w:hAnsi="Times New Roman" w:cs="Times New Roman"/>
          <w:spacing w:val="-9"/>
          <w:sz w:val="24"/>
          <w:szCs w:val="24"/>
        </w:rPr>
        <w:t xml:space="preserve"> Продолжение традиций русской реалистической крестьянской поэзии </w:t>
      </w:r>
      <w:r w:rsidRPr="00660931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660931">
        <w:rPr>
          <w:rFonts w:ascii="Times New Roman" w:hAnsi="Times New Roman" w:cs="Times New Roman"/>
          <w:sz w:val="24"/>
          <w:szCs w:val="24"/>
        </w:rPr>
        <w:t xml:space="preserve"> в. в творчестве Н. А. Клюева, С. А. Есенина. Н. А. Клюева. </w:t>
      </w:r>
      <w:r w:rsidRPr="00660931">
        <w:rPr>
          <w:rFonts w:ascii="Times New Roman" w:hAnsi="Times New Roman" w:cs="Times New Roman"/>
          <w:spacing w:val="-10"/>
          <w:sz w:val="24"/>
          <w:szCs w:val="24"/>
        </w:rPr>
        <w:t>Кресть</w:t>
      </w:r>
      <w:r w:rsidRPr="00660931">
        <w:rPr>
          <w:rFonts w:ascii="Times New Roman" w:hAnsi="Times New Roman" w:cs="Times New Roman"/>
          <w:spacing w:val="-10"/>
          <w:sz w:val="24"/>
          <w:szCs w:val="24"/>
        </w:rPr>
        <w:softHyphen/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t xml:space="preserve">янская тематика, изображение труда и быта деревни, тема родины, </w:t>
      </w:r>
      <w:r w:rsidRPr="00660931">
        <w:rPr>
          <w:rFonts w:ascii="Times New Roman" w:hAnsi="Times New Roman" w:cs="Times New Roman"/>
          <w:spacing w:val="-9"/>
          <w:sz w:val="24"/>
          <w:szCs w:val="24"/>
        </w:rPr>
        <w:t xml:space="preserve">неприятие городской цивилизации. Выражение национального русского </w:t>
      </w:r>
      <w:r w:rsidRPr="00660931">
        <w:rPr>
          <w:rFonts w:ascii="Times New Roman" w:hAnsi="Times New Roman" w:cs="Times New Roman"/>
          <w:sz w:val="24"/>
          <w:szCs w:val="24"/>
        </w:rPr>
        <w:t xml:space="preserve">самосознания. Религиозные мотивы. </w:t>
      </w:r>
    </w:p>
    <w:p w:rsidR="00181E0E" w:rsidRPr="00660931" w:rsidRDefault="00181E0E" w:rsidP="00181E0E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 А. А. Ахматова. </w:t>
      </w:r>
      <w:r w:rsidRPr="00660931">
        <w:rPr>
          <w:rFonts w:ascii="Times New Roman" w:hAnsi="Times New Roman" w:cs="Times New Roman"/>
          <w:sz w:val="24"/>
          <w:szCs w:val="24"/>
        </w:rPr>
        <w:t xml:space="preserve">Жизнь и творчество. </w:t>
      </w:r>
      <w:r w:rsidRPr="00660931">
        <w:rPr>
          <w:rFonts w:ascii="Times New Roman" w:hAnsi="Times New Roman" w:cs="Times New Roman"/>
          <w:spacing w:val="-7"/>
          <w:sz w:val="24"/>
          <w:szCs w:val="24"/>
        </w:rPr>
        <w:t xml:space="preserve">Стихотворения: «Песня последней встречи», «Сжала руки под темной </w:t>
      </w:r>
      <w:r w:rsidRPr="00660931">
        <w:rPr>
          <w:rFonts w:ascii="Times New Roman" w:hAnsi="Times New Roman" w:cs="Times New Roman"/>
          <w:spacing w:val="-3"/>
          <w:sz w:val="24"/>
          <w:szCs w:val="24"/>
        </w:rPr>
        <w:t xml:space="preserve">вуалью...», «Мне ни к чему одические рати...», «Мне голос был. Он </w:t>
      </w:r>
      <w:r w:rsidRPr="00660931">
        <w:rPr>
          <w:rFonts w:ascii="Times New Roman" w:hAnsi="Times New Roman" w:cs="Times New Roman"/>
          <w:spacing w:val="-5"/>
          <w:sz w:val="24"/>
          <w:szCs w:val="24"/>
        </w:rPr>
        <w:t xml:space="preserve">звал </w:t>
      </w:r>
      <w:proofErr w:type="spellStart"/>
      <w:r w:rsidRPr="00660931">
        <w:rPr>
          <w:rFonts w:ascii="Times New Roman" w:hAnsi="Times New Roman" w:cs="Times New Roman"/>
          <w:spacing w:val="-5"/>
          <w:sz w:val="24"/>
          <w:szCs w:val="24"/>
        </w:rPr>
        <w:t>утешно</w:t>
      </w:r>
      <w:proofErr w:type="spellEnd"/>
      <w:r w:rsidRPr="00660931">
        <w:rPr>
          <w:rFonts w:ascii="Times New Roman" w:hAnsi="Times New Roman" w:cs="Times New Roman"/>
          <w:spacing w:val="-5"/>
          <w:sz w:val="24"/>
          <w:szCs w:val="24"/>
        </w:rPr>
        <w:t xml:space="preserve">...», «Родная земля» (указанные стихотворения являются </w:t>
      </w:r>
      <w:r w:rsidRPr="00660931">
        <w:rPr>
          <w:rFonts w:ascii="Times New Roman" w:hAnsi="Times New Roman" w:cs="Times New Roman"/>
          <w:sz w:val="24"/>
          <w:szCs w:val="24"/>
        </w:rPr>
        <w:t xml:space="preserve">обязательными для изучения). </w:t>
      </w:r>
      <w:r w:rsidRPr="00660931">
        <w:rPr>
          <w:rFonts w:ascii="Times New Roman" w:hAnsi="Times New Roman" w:cs="Times New Roman"/>
          <w:spacing w:val="-3"/>
          <w:sz w:val="24"/>
          <w:szCs w:val="24"/>
        </w:rPr>
        <w:t xml:space="preserve">Стихотворения: «Я научилась просто, мудро жить...», «Бывает так: 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t xml:space="preserve">какая-то истома...» (возможен выбор двух других стихотворений). </w:t>
      </w:r>
      <w:r w:rsidRPr="00660931">
        <w:rPr>
          <w:rFonts w:ascii="Times New Roman" w:hAnsi="Times New Roman" w:cs="Times New Roman"/>
          <w:spacing w:val="-7"/>
          <w:sz w:val="24"/>
          <w:szCs w:val="24"/>
        </w:rPr>
        <w:t xml:space="preserve">Отражение в лирике Ахматовой глубины человеческих переживаний. </w:t>
      </w:r>
      <w:r w:rsidRPr="00660931">
        <w:rPr>
          <w:rFonts w:ascii="Times New Roman" w:hAnsi="Times New Roman" w:cs="Times New Roman"/>
          <w:spacing w:val="-9"/>
          <w:sz w:val="24"/>
          <w:szCs w:val="24"/>
        </w:rPr>
        <w:t>Темы любви и искусства. Патриотизм и гражданственность поэзии Ах</w:t>
      </w:r>
      <w:r w:rsidRPr="00660931">
        <w:rPr>
          <w:rFonts w:ascii="Times New Roman" w:hAnsi="Times New Roman" w:cs="Times New Roman"/>
          <w:spacing w:val="-9"/>
          <w:sz w:val="24"/>
          <w:szCs w:val="24"/>
        </w:rPr>
        <w:softHyphen/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t>матовой. Разговорность интонации и музыкальность стиха. Фольклор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softHyphen/>
      </w:r>
      <w:r w:rsidRPr="00660931">
        <w:rPr>
          <w:rFonts w:ascii="Times New Roman" w:hAnsi="Times New Roman" w:cs="Times New Roman"/>
          <w:spacing w:val="-9"/>
          <w:sz w:val="24"/>
          <w:szCs w:val="24"/>
        </w:rPr>
        <w:t xml:space="preserve">ные и литературные образы и мотивы в лирике Ахматовой. </w:t>
      </w:r>
      <w:r w:rsidRPr="00660931">
        <w:rPr>
          <w:rFonts w:ascii="Times New Roman" w:hAnsi="Times New Roman" w:cs="Times New Roman"/>
          <w:sz w:val="24"/>
          <w:szCs w:val="24"/>
        </w:rPr>
        <w:t xml:space="preserve">Поэма «Реквием». </w:t>
      </w:r>
      <w:r w:rsidRPr="00660931">
        <w:rPr>
          <w:rFonts w:ascii="Times New Roman" w:hAnsi="Times New Roman" w:cs="Times New Roman"/>
          <w:spacing w:val="-5"/>
          <w:sz w:val="24"/>
          <w:szCs w:val="24"/>
        </w:rPr>
        <w:t xml:space="preserve">История создания и публикации. Смысл названия поэмы, отражение 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t xml:space="preserve">в ней личной трагедии и народного горя. Библейские мотивы и образы в поэме. Победа исторической памяти над забвением как основной 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lastRenderedPageBreak/>
        <w:t>па</w:t>
      </w:r>
      <w:r w:rsidRPr="00660931">
        <w:rPr>
          <w:rFonts w:ascii="Times New Roman" w:hAnsi="Times New Roman" w:cs="Times New Roman"/>
          <w:spacing w:val="-6"/>
          <w:sz w:val="24"/>
          <w:szCs w:val="24"/>
        </w:rPr>
        <w:t>фос «Реквиема». Особенности жанра и композиции поэмы, роль эпи</w:t>
      </w:r>
      <w:r w:rsidRPr="00660931">
        <w:rPr>
          <w:rFonts w:ascii="Times New Roman" w:hAnsi="Times New Roman" w:cs="Times New Roman"/>
          <w:sz w:val="24"/>
          <w:szCs w:val="24"/>
        </w:rPr>
        <w:t>графа, посвящения и эпилога. Сочинение по творчеству А. А. Ахматовой.</w:t>
      </w:r>
    </w:p>
    <w:p w:rsidR="00181E0E" w:rsidRPr="00660931" w:rsidRDefault="00181E0E" w:rsidP="00181E0E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              0. Э. Мандельштам. </w:t>
      </w:r>
      <w:r w:rsidRPr="00660931">
        <w:rPr>
          <w:rFonts w:ascii="Times New Roman" w:hAnsi="Times New Roman" w:cs="Times New Roman"/>
          <w:sz w:val="24"/>
          <w:szCs w:val="24"/>
        </w:rPr>
        <w:t xml:space="preserve">Жизнь и творчество (обзор). </w:t>
      </w:r>
      <w:r w:rsidRPr="00660931">
        <w:rPr>
          <w:rFonts w:ascii="Times New Roman" w:hAnsi="Times New Roman" w:cs="Times New Roman"/>
          <w:spacing w:val="-6"/>
          <w:sz w:val="24"/>
          <w:szCs w:val="24"/>
        </w:rPr>
        <w:t>Стихотворения: «</w:t>
      </w:r>
      <w:r w:rsidRPr="00660931">
        <w:rPr>
          <w:rFonts w:ascii="Times New Roman" w:hAnsi="Times New Roman" w:cs="Times New Roman"/>
          <w:spacing w:val="-6"/>
          <w:sz w:val="24"/>
          <w:szCs w:val="24"/>
          <w:lang w:val="en-US"/>
        </w:rPr>
        <w:t>Notre</w:t>
      </w:r>
      <w:r w:rsidRPr="0066093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60931">
        <w:rPr>
          <w:rFonts w:ascii="Times New Roman" w:hAnsi="Times New Roman" w:cs="Times New Roman"/>
          <w:spacing w:val="-6"/>
          <w:sz w:val="24"/>
          <w:szCs w:val="24"/>
          <w:lang w:val="en-US"/>
        </w:rPr>
        <w:t>Dame</w:t>
      </w:r>
      <w:r w:rsidRPr="00660931">
        <w:rPr>
          <w:rFonts w:ascii="Times New Roman" w:hAnsi="Times New Roman" w:cs="Times New Roman"/>
          <w:spacing w:val="-6"/>
          <w:sz w:val="24"/>
          <w:szCs w:val="24"/>
        </w:rPr>
        <w:t xml:space="preserve">», «Бессонница. Гомер. Тугие паруса...», «За гремучую доблесть грядущих веков...», «Я вернулся в мой город, </w:t>
      </w:r>
      <w:r w:rsidRPr="00660931">
        <w:rPr>
          <w:rFonts w:ascii="Times New Roman" w:hAnsi="Times New Roman" w:cs="Times New Roman"/>
          <w:spacing w:val="-5"/>
          <w:sz w:val="24"/>
          <w:szCs w:val="24"/>
        </w:rPr>
        <w:t>знакомый до слез...» (указанные стихотворения являются обязатель</w:t>
      </w:r>
      <w:r w:rsidRPr="00660931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660931">
        <w:rPr>
          <w:rFonts w:ascii="Times New Roman" w:hAnsi="Times New Roman" w:cs="Times New Roman"/>
          <w:sz w:val="24"/>
          <w:szCs w:val="24"/>
        </w:rPr>
        <w:t xml:space="preserve">ными для изучения). </w:t>
      </w:r>
      <w:r w:rsidRPr="00660931">
        <w:rPr>
          <w:rFonts w:ascii="Times New Roman" w:hAnsi="Times New Roman" w:cs="Times New Roman"/>
          <w:spacing w:val="-10"/>
          <w:sz w:val="24"/>
          <w:szCs w:val="24"/>
        </w:rPr>
        <w:t>Стихотворения: «Невыразимая печаль», «</w:t>
      </w:r>
      <w:proofErr w:type="spellStart"/>
      <w:r w:rsidRPr="00660931">
        <w:rPr>
          <w:rFonts w:ascii="Times New Roman" w:hAnsi="Times New Roman" w:cs="Times New Roman"/>
          <w:spacing w:val="-10"/>
          <w:sz w:val="24"/>
          <w:szCs w:val="24"/>
          <w:lang w:val="en-US"/>
        </w:rPr>
        <w:t>Tristia</w:t>
      </w:r>
      <w:proofErr w:type="spellEnd"/>
      <w:r w:rsidRPr="00660931">
        <w:rPr>
          <w:rFonts w:ascii="Times New Roman" w:hAnsi="Times New Roman" w:cs="Times New Roman"/>
          <w:spacing w:val="-10"/>
          <w:sz w:val="24"/>
          <w:szCs w:val="24"/>
        </w:rPr>
        <w:t xml:space="preserve">» (возможен выбор двух </w:t>
      </w:r>
      <w:r w:rsidRPr="00660931">
        <w:rPr>
          <w:rFonts w:ascii="Times New Roman" w:hAnsi="Times New Roman" w:cs="Times New Roman"/>
          <w:sz w:val="24"/>
          <w:szCs w:val="24"/>
        </w:rPr>
        <w:t xml:space="preserve">других стихотворений). 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t>Историзм поэтического мышления Мандельштама, ассоциативная ма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softHyphen/>
      </w:r>
      <w:r w:rsidRPr="00660931">
        <w:rPr>
          <w:rFonts w:ascii="Times New Roman" w:hAnsi="Times New Roman" w:cs="Times New Roman"/>
          <w:spacing w:val="-7"/>
          <w:sz w:val="24"/>
          <w:szCs w:val="24"/>
        </w:rPr>
        <w:t>нера его письма. Представление о поэте как хранителе культуры. Ми</w:t>
      </w:r>
      <w:r w:rsidRPr="00660931">
        <w:rPr>
          <w:rFonts w:ascii="Times New Roman" w:hAnsi="Times New Roman" w:cs="Times New Roman"/>
          <w:spacing w:val="-7"/>
          <w:sz w:val="24"/>
          <w:szCs w:val="24"/>
        </w:rPr>
        <w:softHyphen/>
      </w:r>
      <w:r w:rsidRPr="00660931">
        <w:rPr>
          <w:rFonts w:ascii="Times New Roman" w:hAnsi="Times New Roman" w:cs="Times New Roman"/>
          <w:spacing w:val="-9"/>
          <w:sz w:val="24"/>
          <w:szCs w:val="24"/>
        </w:rPr>
        <w:t>фологические и литературные образы в поэзии Мандельштама.</w:t>
      </w:r>
    </w:p>
    <w:p w:rsidR="00181E0E" w:rsidRPr="00660931" w:rsidRDefault="00181E0E" w:rsidP="00181E0E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 М.И. Цветаева.</w:t>
      </w:r>
      <w:r w:rsidRPr="00660931">
        <w:rPr>
          <w:rFonts w:ascii="Times New Roman" w:hAnsi="Times New Roman" w:cs="Times New Roman"/>
          <w:sz w:val="24"/>
          <w:szCs w:val="24"/>
        </w:rPr>
        <w:t xml:space="preserve"> Жизнь и творчество (обзор</w:t>
      </w:r>
      <w:proofErr w:type="gramStart"/>
      <w:r w:rsidRPr="00660931">
        <w:rPr>
          <w:rFonts w:ascii="Times New Roman" w:hAnsi="Times New Roman" w:cs="Times New Roman"/>
          <w:sz w:val="24"/>
          <w:szCs w:val="24"/>
        </w:rPr>
        <w:t>).</w:t>
      </w:r>
      <w:r w:rsidRPr="00660931">
        <w:rPr>
          <w:rFonts w:ascii="Times New Roman" w:hAnsi="Times New Roman" w:cs="Times New Roman"/>
          <w:spacing w:val="-2"/>
          <w:sz w:val="24"/>
          <w:szCs w:val="24"/>
        </w:rPr>
        <w:t>Стихотворения</w:t>
      </w:r>
      <w:proofErr w:type="gramEnd"/>
      <w:r w:rsidRPr="00660931">
        <w:rPr>
          <w:rFonts w:ascii="Times New Roman" w:hAnsi="Times New Roman" w:cs="Times New Roman"/>
          <w:spacing w:val="-2"/>
          <w:sz w:val="24"/>
          <w:szCs w:val="24"/>
        </w:rPr>
        <w:t xml:space="preserve">:  «Моим стихам, написанным так рано...»,  «Стихи </w:t>
      </w:r>
      <w:r w:rsidRPr="00660931">
        <w:rPr>
          <w:rFonts w:ascii="Times New Roman" w:hAnsi="Times New Roman" w:cs="Times New Roman"/>
          <w:spacing w:val="-1"/>
          <w:sz w:val="24"/>
          <w:szCs w:val="24"/>
        </w:rPr>
        <w:t xml:space="preserve">к Блоку» («Имя твое - птица в руке...»), «Кто создан из камня, кто </w:t>
      </w:r>
      <w:r w:rsidRPr="00660931">
        <w:rPr>
          <w:rFonts w:ascii="Times New Roman" w:hAnsi="Times New Roman" w:cs="Times New Roman"/>
          <w:spacing w:val="-4"/>
          <w:sz w:val="24"/>
          <w:szCs w:val="24"/>
        </w:rPr>
        <w:t>создан из глины...», «Тоска по родине! Давно...» (указанные стихот</w:t>
      </w:r>
      <w:r w:rsidRPr="00660931">
        <w:rPr>
          <w:rFonts w:ascii="Times New Roman" w:hAnsi="Times New Roman" w:cs="Times New Roman"/>
          <w:sz w:val="24"/>
          <w:szCs w:val="24"/>
        </w:rPr>
        <w:t xml:space="preserve">ворения являются обязательными для изучения). </w:t>
      </w:r>
      <w:r w:rsidRPr="00660931">
        <w:rPr>
          <w:rFonts w:ascii="Times New Roman" w:hAnsi="Times New Roman" w:cs="Times New Roman"/>
          <w:spacing w:val="-6"/>
          <w:sz w:val="24"/>
          <w:szCs w:val="24"/>
        </w:rPr>
        <w:t>Стихотворения: «Идешь, на меня похожий...», «Куст» (возможен вы</w:t>
      </w:r>
      <w:r w:rsidRPr="00660931">
        <w:rPr>
          <w:rFonts w:ascii="Times New Roman" w:hAnsi="Times New Roman" w:cs="Times New Roman"/>
          <w:sz w:val="24"/>
          <w:szCs w:val="24"/>
        </w:rPr>
        <w:t xml:space="preserve">бор двух других стихотворений). </w:t>
      </w:r>
      <w:r w:rsidRPr="00660931">
        <w:rPr>
          <w:rFonts w:ascii="Times New Roman" w:hAnsi="Times New Roman" w:cs="Times New Roman"/>
          <w:spacing w:val="-9"/>
          <w:sz w:val="24"/>
          <w:szCs w:val="24"/>
        </w:rPr>
        <w:t>Основные темы творчества Цветаевой. Конфликт быта и бытия, времени и вечности. Поэзия как напряженный монолог-исповедь. Фольклор</w:t>
      </w:r>
      <w:r w:rsidRPr="00660931">
        <w:rPr>
          <w:rFonts w:ascii="Times New Roman" w:hAnsi="Times New Roman" w:cs="Times New Roman"/>
          <w:spacing w:val="-10"/>
          <w:sz w:val="24"/>
          <w:szCs w:val="24"/>
        </w:rPr>
        <w:t xml:space="preserve">ные и литературные образы и мотивы в лирике Цветаевой. Своеобразие </w:t>
      </w:r>
      <w:r w:rsidRPr="00660931">
        <w:rPr>
          <w:rFonts w:ascii="Times New Roman" w:hAnsi="Times New Roman" w:cs="Times New Roman"/>
          <w:sz w:val="24"/>
          <w:szCs w:val="24"/>
        </w:rPr>
        <w:t>поэтического стиля.</w:t>
      </w:r>
    </w:p>
    <w:p w:rsidR="00181E0E" w:rsidRPr="00660931" w:rsidRDefault="00181E0E" w:rsidP="00181E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   В.В. Маяковский</w:t>
      </w:r>
      <w:r w:rsidRPr="00660931">
        <w:rPr>
          <w:rFonts w:ascii="Times New Roman" w:hAnsi="Times New Roman" w:cs="Times New Roman"/>
          <w:sz w:val="24"/>
          <w:szCs w:val="24"/>
        </w:rPr>
        <w:t>.  Жизнь и творчество. Художественный мир ранней лирики поэта. «А вы могли бы?», «Послушайте!», «Скрипка и немножко нервно». Пафос революционного переустройства мира. Сатирический пафос лирики. «Прозаседавшиеся», «Нате!» и другие. «Облако в штанах»»: проблематика и поэтика. Своеобразие любовной лирики В.В. Маяковского. «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Лиличка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 xml:space="preserve">!», «Письмо товарищу 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Кострову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 xml:space="preserve"> из Парижа о сущности любви», «Письмо Татьяне Яковлевой». Тема поэта и поэзии в творчестве В. Маяковского. «Юбилейное», «Разговор с фининспектором о поэзии», «Сергею Есенину».</w:t>
      </w:r>
    </w:p>
    <w:p w:rsidR="00181E0E" w:rsidRPr="00660931" w:rsidRDefault="00181E0E" w:rsidP="00181E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931">
        <w:rPr>
          <w:sz w:val="24"/>
          <w:szCs w:val="24"/>
        </w:rPr>
        <w:t xml:space="preserve">             </w:t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С.А. Есенин. </w:t>
      </w:r>
      <w:r w:rsidRPr="00660931">
        <w:rPr>
          <w:rFonts w:ascii="Times New Roman" w:hAnsi="Times New Roman" w:cs="Times New Roman"/>
          <w:sz w:val="24"/>
          <w:szCs w:val="24"/>
        </w:rPr>
        <w:t>Жизнь и творчество. «Гой ты, Русь моя родная!..», «Письмо матери». Тема России в лирике С.А. Есенина. «Я покинул родимый дом…», «Русь Советская</w:t>
      </w:r>
      <w:proofErr w:type="gramStart"/>
      <w:r w:rsidRPr="00660931">
        <w:rPr>
          <w:rFonts w:ascii="Times New Roman" w:hAnsi="Times New Roman" w:cs="Times New Roman"/>
          <w:sz w:val="24"/>
          <w:szCs w:val="24"/>
        </w:rPr>
        <w:t>»,  «</w:t>
      </w:r>
      <w:proofErr w:type="gramEnd"/>
      <w:r w:rsidRPr="00660931">
        <w:rPr>
          <w:rFonts w:ascii="Times New Roman" w:hAnsi="Times New Roman" w:cs="Times New Roman"/>
          <w:sz w:val="24"/>
          <w:szCs w:val="24"/>
        </w:rPr>
        <w:t xml:space="preserve">Спит ковыль. Равнина дорогая…», «Возвращение на родину» и другие. Любовная тема в лирике С.А. Есенина. «Не бродить, не мять в кустах багряных …», «Собаке Качалова», «Шаганэ, ты моя Шаганэ…» и другие. Художественный мир сборника «Персидские мотивы. Тема быстротечности человеческого бытия в лирике С.А. Есенина. Трагизм восприятия гибели русской деревни. «Не жалею, не зову, не плачу», «Мы теперь уходим понемногу», «Сорокоуст». </w:t>
      </w:r>
    </w:p>
    <w:p w:rsidR="00181E0E" w:rsidRPr="00660931" w:rsidRDefault="00181E0E" w:rsidP="00181E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      М.А. Шолохов</w:t>
      </w:r>
      <w:r w:rsidRPr="00660931">
        <w:rPr>
          <w:rFonts w:ascii="Times New Roman" w:hAnsi="Times New Roman" w:cs="Times New Roman"/>
          <w:sz w:val="24"/>
          <w:szCs w:val="24"/>
        </w:rPr>
        <w:t xml:space="preserve">. Судьба и творчество.  «Донские рассказы». Картины Гражданской войны в романе «Тихий Дон». </w:t>
      </w:r>
      <w:proofErr w:type="gramStart"/>
      <w:r w:rsidRPr="00660931">
        <w:rPr>
          <w:rFonts w:ascii="Times New Roman" w:hAnsi="Times New Roman" w:cs="Times New Roman"/>
          <w:sz w:val="24"/>
          <w:szCs w:val="24"/>
        </w:rPr>
        <w:t>Проблемы  и</w:t>
      </w:r>
      <w:proofErr w:type="gramEnd"/>
      <w:r w:rsidRPr="00660931">
        <w:rPr>
          <w:rFonts w:ascii="Times New Roman" w:hAnsi="Times New Roman" w:cs="Times New Roman"/>
          <w:sz w:val="24"/>
          <w:szCs w:val="24"/>
        </w:rPr>
        <w:t xml:space="preserve"> герои романа. Трагедия народа и судьба Григория Мелехова в романе «Тихий Дон». Женские судьбы в романе «Тихий Дон». Особенности жанра и художественная форма романа «Тихий Дон».</w:t>
      </w:r>
    </w:p>
    <w:p w:rsidR="00181E0E" w:rsidRPr="00660931" w:rsidRDefault="00181E0E" w:rsidP="00181E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М.А. Булгаков. </w:t>
      </w:r>
      <w:r w:rsidRPr="00660931">
        <w:rPr>
          <w:rFonts w:ascii="Times New Roman" w:hAnsi="Times New Roman" w:cs="Times New Roman"/>
          <w:sz w:val="24"/>
          <w:szCs w:val="24"/>
        </w:rPr>
        <w:t xml:space="preserve"> Жизнь и творчество. М.А. Булгаков и театр. Судьбы людей в революции в романе «Белая гвардия» в пьесе «Дни Турбинных». История создания, проблемы и герои романа М.А. Булгакова «Мастер и Маргарита». Жанр и композиция романа. </w:t>
      </w:r>
    </w:p>
    <w:p w:rsidR="00181E0E" w:rsidRPr="00660931" w:rsidRDefault="00181E0E" w:rsidP="00181E0E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   Б.Л. Пастернак</w:t>
      </w:r>
      <w:r w:rsidRPr="00660931">
        <w:rPr>
          <w:rFonts w:ascii="Times New Roman" w:hAnsi="Times New Roman" w:cs="Times New Roman"/>
          <w:sz w:val="24"/>
          <w:szCs w:val="24"/>
        </w:rPr>
        <w:t xml:space="preserve">. Жизнь и творчество (обзор). </w:t>
      </w:r>
      <w:r w:rsidRPr="00660931">
        <w:rPr>
          <w:rFonts w:ascii="Times New Roman" w:hAnsi="Times New Roman" w:cs="Times New Roman"/>
          <w:spacing w:val="-10"/>
          <w:sz w:val="24"/>
          <w:szCs w:val="24"/>
        </w:rPr>
        <w:t xml:space="preserve">Стихотворения: «Февраль. Достать чернил и плакать!..», «Определение"" </w:t>
      </w:r>
      <w:r w:rsidRPr="00660931">
        <w:rPr>
          <w:rFonts w:ascii="Times New Roman" w:hAnsi="Times New Roman" w:cs="Times New Roman"/>
          <w:spacing w:val="-3"/>
          <w:sz w:val="24"/>
          <w:szCs w:val="24"/>
        </w:rPr>
        <w:t xml:space="preserve">поэзии», «Во всем мне хочется дойти...», «Гамлет», «Зимняя ночь» </w:t>
      </w:r>
      <w:r w:rsidRPr="00660931">
        <w:rPr>
          <w:rFonts w:ascii="Times New Roman" w:hAnsi="Times New Roman" w:cs="Times New Roman"/>
          <w:spacing w:val="-9"/>
          <w:sz w:val="24"/>
          <w:szCs w:val="24"/>
        </w:rPr>
        <w:t xml:space="preserve">(указанные стихотворения являются обязательными для изучения). 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t>Стихотворения: «Снег идет», «Быть знаменитым некрасиво...» (возмо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softHyphen/>
      </w:r>
      <w:r w:rsidRPr="00660931">
        <w:rPr>
          <w:rFonts w:ascii="Times New Roman" w:hAnsi="Times New Roman" w:cs="Times New Roman"/>
          <w:sz w:val="24"/>
          <w:szCs w:val="24"/>
        </w:rPr>
        <w:t xml:space="preserve">жен выбор двух других стихотворений). 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t>Поэтическая эволюция Пастернака: от сложности языка к простоте по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softHyphen/>
      </w:r>
      <w:r w:rsidRPr="00660931">
        <w:rPr>
          <w:rFonts w:ascii="Times New Roman" w:hAnsi="Times New Roman" w:cs="Times New Roman"/>
          <w:spacing w:val="-6"/>
          <w:sz w:val="24"/>
          <w:szCs w:val="24"/>
        </w:rPr>
        <w:t xml:space="preserve">этического слова. Тема поэта и поэзии (искусство и ответственность, </w:t>
      </w:r>
      <w:r w:rsidRPr="00660931">
        <w:rPr>
          <w:rFonts w:ascii="Times New Roman" w:hAnsi="Times New Roman" w:cs="Times New Roman"/>
          <w:spacing w:val="-7"/>
          <w:sz w:val="24"/>
          <w:szCs w:val="24"/>
        </w:rPr>
        <w:t>поэзия и действительность, судьба художника и его роковая обречен</w:t>
      </w:r>
      <w:r w:rsidRPr="00660931">
        <w:rPr>
          <w:rFonts w:ascii="Times New Roman" w:hAnsi="Times New Roman" w:cs="Times New Roman"/>
          <w:spacing w:val="-7"/>
          <w:sz w:val="24"/>
          <w:szCs w:val="24"/>
        </w:rPr>
        <w:softHyphen/>
      </w:r>
      <w:r w:rsidRPr="00660931">
        <w:rPr>
          <w:rFonts w:ascii="Times New Roman" w:hAnsi="Times New Roman" w:cs="Times New Roman"/>
          <w:spacing w:val="-6"/>
          <w:sz w:val="24"/>
          <w:szCs w:val="24"/>
        </w:rPr>
        <w:t xml:space="preserve">ность на страдания). Философская глубина лирики Пастернака. Тема </w:t>
      </w:r>
      <w:r w:rsidRPr="00660931">
        <w:rPr>
          <w:rFonts w:ascii="Times New Roman" w:hAnsi="Times New Roman" w:cs="Times New Roman"/>
          <w:spacing w:val="-9"/>
          <w:sz w:val="24"/>
          <w:szCs w:val="24"/>
        </w:rPr>
        <w:t>человека и природы. Сложность настроения лирического героя. Соеди</w:t>
      </w:r>
      <w:r w:rsidRPr="00660931">
        <w:rPr>
          <w:rFonts w:ascii="Times New Roman" w:hAnsi="Times New Roman" w:cs="Times New Roman"/>
          <w:spacing w:val="-9"/>
          <w:sz w:val="24"/>
          <w:szCs w:val="24"/>
        </w:rPr>
        <w:softHyphen/>
      </w:r>
      <w:r w:rsidRPr="00660931">
        <w:rPr>
          <w:rFonts w:ascii="Times New Roman" w:hAnsi="Times New Roman" w:cs="Times New Roman"/>
          <w:sz w:val="24"/>
          <w:szCs w:val="24"/>
        </w:rPr>
        <w:t xml:space="preserve">нение патетической интонации и разговорного языка. Роман «Доктор Живаго» (обзор). 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t xml:space="preserve">История 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lastRenderedPageBreak/>
        <w:t xml:space="preserve">создания и публикации романа. Цикл «Стихотворения Юрия </w:t>
      </w:r>
      <w:r w:rsidRPr="00660931">
        <w:rPr>
          <w:rFonts w:ascii="Times New Roman" w:hAnsi="Times New Roman" w:cs="Times New Roman"/>
          <w:sz w:val="24"/>
          <w:szCs w:val="24"/>
        </w:rPr>
        <w:t>Живаго» и его связь с общей проблематикой романа.</w:t>
      </w:r>
    </w:p>
    <w:p w:rsidR="00181E0E" w:rsidRPr="00660931" w:rsidRDefault="00181E0E" w:rsidP="00181E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     А.П. Платонов.</w:t>
      </w:r>
      <w:r w:rsidRPr="00660931">
        <w:rPr>
          <w:rFonts w:ascii="Times New Roman" w:hAnsi="Times New Roman" w:cs="Times New Roman"/>
          <w:sz w:val="24"/>
          <w:szCs w:val="24"/>
        </w:rPr>
        <w:t xml:space="preserve"> Жизнь и творчество. Повесть «Котлован»: обзор.</w:t>
      </w:r>
    </w:p>
    <w:p w:rsidR="00181E0E" w:rsidRPr="00660931" w:rsidRDefault="00181E0E" w:rsidP="00181E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>3. Литер</w:t>
      </w:r>
      <w:r w:rsidR="005C55E3">
        <w:rPr>
          <w:rFonts w:ascii="Times New Roman" w:hAnsi="Times New Roman" w:cs="Times New Roman"/>
          <w:b/>
          <w:bCs/>
          <w:sz w:val="24"/>
          <w:szCs w:val="24"/>
        </w:rPr>
        <w:t xml:space="preserve">атура второй половины XX века. </w:t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>20ч.</w:t>
      </w:r>
      <w:r w:rsidR="005C55E3">
        <w:rPr>
          <w:rFonts w:ascii="Times New Roman" w:hAnsi="Times New Roman" w:cs="Times New Roman"/>
          <w:b/>
          <w:bCs/>
          <w:sz w:val="24"/>
          <w:szCs w:val="24"/>
        </w:rPr>
        <w:t xml:space="preserve"> (14+6</w:t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181E0E" w:rsidRPr="00660931" w:rsidRDefault="00181E0E" w:rsidP="00181E0E">
      <w:pPr>
        <w:shd w:val="clear" w:color="auto" w:fill="FFFFFF"/>
        <w:spacing w:after="0"/>
        <w:ind w:right="34" w:hanging="5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                 Обзор русской ли</w:t>
      </w:r>
      <w:r w:rsidRPr="00660931">
        <w:rPr>
          <w:rFonts w:ascii="Times New Roman" w:hAnsi="Times New Roman" w:cs="Times New Roman"/>
          <w:b/>
          <w:bCs/>
          <w:spacing w:val="-10"/>
          <w:sz w:val="24"/>
          <w:szCs w:val="24"/>
        </w:rPr>
        <w:softHyphen/>
        <w:t xml:space="preserve">тературы второй </w:t>
      </w:r>
      <w:r w:rsidRPr="00660931">
        <w:rPr>
          <w:rFonts w:ascii="Times New Roman" w:hAnsi="Times New Roman" w:cs="Times New Roman"/>
          <w:b/>
          <w:bCs/>
          <w:spacing w:val="-12"/>
          <w:sz w:val="24"/>
          <w:szCs w:val="24"/>
        </w:rPr>
        <w:t xml:space="preserve">половины </w:t>
      </w:r>
      <w:r w:rsidRPr="00660931">
        <w:rPr>
          <w:rFonts w:ascii="Times New Roman" w:hAnsi="Times New Roman" w:cs="Times New Roman"/>
          <w:b/>
          <w:bCs/>
          <w:spacing w:val="-12"/>
          <w:sz w:val="24"/>
          <w:szCs w:val="24"/>
          <w:lang w:val="en-US"/>
        </w:rPr>
        <w:t>XX</w:t>
      </w:r>
      <w:r w:rsidRPr="00660931">
        <w:rPr>
          <w:rFonts w:ascii="Times New Roman" w:hAnsi="Times New Roman" w:cs="Times New Roman"/>
          <w:b/>
          <w:bCs/>
          <w:spacing w:val="-12"/>
          <w:sz w:val="24"/>
          <w:szCs w:val="24"/>
        </w:rPr>
        <w:t xml:space="preserve"> века </w:t>
      </w:r>
      <w:r w:rsidRPr="00660931">
        <w:rPr>
          <w:rFonts w:ascii="Times New Roman" w:hAnsi="Times New Roman" w:cs="Times New Roman"/>
          <w:spacing w:val="-12"/>
          <w:sz w:val="24"/>
          <w:szCs w:val="24"/>
        </w:rPr>
        <w:t xml:space="preserve">(1ч.) 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t>Великая Отечественная война и ее художественное осмысление в рус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softHyphen/>
      </w:r>
      <w:r w:rsidRPr="00660931">
        <w:rPr>
          <w:rFonts w:ascii="Times New Roman" w:hAnsi="Times New Roman" w:cs="Times New Roman"/>
          <w:spacing w:val="-5"/>
          <w:sz w:val="24"/>
          <w:szCs w:val="24"/>
        </w:rPr>
        <w:t>ской литературе и литературах других народов России. Новое пони</w:t>
      </w:r>
      <w:r w:rsidRPr="00660931">
        <w:rPr>
          <w:rFonts w:ascii="Times New Roman" w:hAnsi="Times New Roman" w:cs="Times New Roman"/>
          <w:spacing w:val="-5"/>
          <w:sz w:val="24"/>
          <w:szCs w:val="24"/>
        </w:rPr>
        <w:softHyphen/>
        <w:t xml:space="preserve">мание русской истории. Влияние «оттепели» 60-х годов на развитие 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t>литературы. Литературно-художественные журналы, их место в обще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softHyphen/>
      </w:r>
      <w:r w:rsidRPr="00660931">
        <w:rPr>
          <w:rFonts w:ascii="Times New Roman" w:hAnsi="Times New Roman" w:cs="Times New Roman"/>
          <w:spacing w:val="-10"/>
          <w:sz w:val="24"/>
          <w:szCs w:val="24"/>
        </w:rPr>
        <w:t xml:space="preserve">ственном сознании. «Лагерная» тема. «Деревенская» проза. Постановка 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t>острых нравственных и социальных проблем (человек и природа, про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softHyphen/>
        <w:t>блема исторической памяти, ответственность человека за свои поступ</w:t>
      </w:r>
      <w:r w:rsidRPr="00660931">
        <w:rPr>
          <w:rFonts w:ascii="Times New Roman" w:hAnsi="Times New Roman" w:cs="Times New Roman"/>
          <w:spacing w:val="-4"/>
          <w:sz w:val="24"/>
          <w:szCs w:val="24"/>
        </w:rPr>
        <w:t xml:space="preserve">ки, человек на войне). Обращение к народному сознанию в поисках </w:t>
      </w:r>
      <w:r w:rsidRPr="00660931">
        <w:rPr>
          <w:rFonts w:ascii="Times New Roman" w:hAnsi="Times New Roman" w:cs="Times New Roman"/>
          <w:spacing w:val="-9"/>
          <w:sz w:val="24"/>
          <w:szCs w:val="24"/>
        </w:rPr>
        <w:t>нравственного идеала в русской литературе и литературах других наро</w:t>
      </w:r>
      <w:r w:rsidRPr="00660931">
        <w:rPr>
          <w:rFonts w:ascii="Times New Roman" w:hAnsi="Times New Roman" w:cs="Times New Roman"/>
          <w:spacing w:val="-9"/>
          <w:sz w:val="24"/>
          <w:szCs w:val="24"/>
        </w:rPr>
        <w:softHyphen/>
      </w:r>
      <w:r w:rsidRPr="00660931">
        <w:rPr>
          <w:rFonts w:ascii="Times New Roman" w:hAnsi="Times New Roman" w:cs="Times New Roman"/>
          <w:sz w:val="24"/>
          <w:szCs w:val="24"/>
        </w:rPr>
        <w:t xml:space="preserve">дов 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России.</w:t>
      </w:r>
      <w:r w:rsidRPr="00660931">
        <w:rPr>
          <w:rFonts w:ascii="Times New Roman" w:hAnsi="Times New Roman" w:cs="Times New Roman"/>
          <w:spacing w:val="-3"/>
          <w:sz w:val="24"/>
          <w:szCs w:val="24"/>
        </w:rPr>
        <w:t>Поэтические</w:t>
      </w:r>
      <w:proofErr w:type="spellEnd"/>
      <w:r w:rsidRPr="00660931">
        <w:rPr>
          <w:rFonts w:ascii="Times New Roman" w:hAnsi="Times New Roman" w:cs="Times New Roman"/>
          <w:spacing w:val="-3"/>
          <w:sz w:val="24"/>
          <w:szCs w:val="24"/>
        </w:rPr>
        <w:t xml:space="preserve"> искания. Развитие традиционных тем русской лирики </w:t>
      </w:r>
      <w:r w:rsidRPr="00660931">
        <w:rPr>
          <w:rFonts w:ascii="Times New Roman" w:hAnsi="Times New Roman" w:cs="Times New Roman"/>
          <w:spacing w:val="-9"/>
          <w:sz w:val="24"/>
          <w:szCs w:val="24"/>
        </w:rPr>
        <w:t>(темы любви, гражданского служения, единства человека и природы).</w:t>
      </w:r>
    </w:p>
    <w:p w:rsidR="00181E0E" w:rsidRPr="00660931" w:rsidRDefault="00181E0E" w:rsidP="00181E0E">
      <w:pPr>
        <w:shd w:val="clear" w:color="auto" w:fill="FFFFFF"/>
        <w:spacing w:after="0"/>
        <w:ind w:right="34" w:hanging="5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А.Т. Твардовский.</w:t>
      </w:r>
      <w:r w:rsidRPr="00660931">
        <w:rPr>
          <w:rFonts w:ascii="Times New Roman" w:hAnsi="Times New Roman" w:cs="Times New Roman"/>
          <w:sz w:val="24"/>
          <w:szCs w:val="24"/>
        </w:rPr>
        <w:t xml:space="preserve"> Жизнь и творчество. Лирика А.Т. Твардовского. Размышление </w:t>
      </w:r>
      <w:proofErr w:type="gramStart"/>
      <w:r w:rsidRPr="00660931">
        <w:rPr>
          <w:rFonts w:ascii="Times New Roman" w:hAnsi="Times New Roman" w:cs="Times New Roman"/>
          <w:sz w:val="24"/>
          <w:szCs w:val="24"/>
        </w:rPr>
        <w:t>о настоящем и будущем родины</w:t>
      </w:r>
      <w:proofErr w:type="gramEnd"/>
      <w:r w:rsidRPr="00660931">
        <w:rPr>
          <w:rFonts w:ascii="Times New Roman" w:hAnsi="Times New Roman" w:cs="Times New Roman"/>
          <w:sz w:val="24"/>
          <w:szCs w:val="24"/>
        </w:rPr>
        <w:t>. Осмысление темы войны. «Вся суть в одном – единственном завете…», «Письмо матери», «Я знаю, никакой моей вины…» и другие стихотворения.</w:t>
      </w:r>
    </w:p>
    <w:p w:rsidR="00181E0E" w:rsidRPr="00660931" w:rsidRDefault="00181E0E" w:rsidP="00181E0E">
      <w:pPr>
        <w:shd w:val="clear" w:color="auto" w:fill="FFFFFF"/>
        <w:spacing w:after="0"/>
        <w:ind w:right="34" w:hanging="5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В. В. Быков</w:t>
      </w:r>
      <w:r w:rsidRPr="00660931">
        <w:rPr>
          <w:rFonts w:ascii="Times New Roman" w:hAnsi="Times New Roman" w:cs="Times New Roman"/>
          <w:sz w:val="24"/>
          <w:szCs w:val="24"/>
        </w:rPr>
        <w:t xml:space="preserve">. Повесть «Сотников» (возможен выбор другого произведения). Нравственная проблематика произведения. Образы Сотникова и Рыбака, две «точки зрения» в повести. Образы Петра, 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Демчихи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 xml:space="preserve"> и девочки Баси. Авторская позиция и способы ее выражения в произведении. Мастерство психологического анализа.</w:t>
      </w:r>
    </w:p>
    <w:p w:rsidR="00181E0E" w:rsidRPr="00660931" w:rsidRDefault="00181E0E" w:rsidP="00181E0E">
      <w:pPr>
        <w:shd w:val="clear" w:color="auto" w:fill="FFFFFF"/>
        <w:spacing w:after="0"/>
        <w:ind w:right="34" w:hanging="5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Р. Гамзатов</w:t>
      </w:r>
      <w:r w:rsidRPr="00660931">
        <w:rPr>
          <w:rFonts w:ascii="Times New Roman" w:hAnsi="Times New Roman" w:cs="Times New Roman"/>
          <w:sz w:val="24"/>
          <w:szCs w:val="24"/>
        </w:rPr>
        <w:t>. Жизнь и творчество (обзор</w:t>
      </w:r>
      <w:proofErr w:type="gramStart"/>
      <w:r w:rsidRPr="00660931">
        <w:rPr>
          <w:rFonts w:ascii="Times New Roman" w:hAnsi="Times New Roman" w:cs="Times New Roman"/>
          <w:sz w:val="24"/>
          <w:szCs w:val="24"/>
        </w:rPr>
        <w:t>).Стихотворения</w:t>
      </w:r>
      <w:proofErr w:type="gramEnd"/>
      <w:r w:rsidRPr="00660931">
        <w:rPr>
          <w:rFonts w:ascii="Times New Roman" w:hAnsi="Times New Roman" w:cs="Times New Roman"/>
          <w:sz w:val="24"/>
          <w:szCs w:val="24"/>
        </w:rPr>
        <w:t xml:space="preserve">: «Журавли», «В горах джигиты ссорились, бывало...» (возможен выбор других стихотворений).Проникновенное звучание темы родины в лирике Гамзатова. Прием </w:t>
      </w:r>
      <w:r w:rsidRPr="00660931">
        <w:rPr>
          <w:rFonts w:ascii="Times New Roman" w:hAnsi="Times New Roman" w:cs="Times New Roman"/>
          <w:spacing w:val="-2"/>
          <w:sz w:val="24"/>
          <w:szCs w:val="24"/>
        </w:rPr>
        <w:t>параллелизма. Соотношение национального и общечеловеческого в твор</w:t>
      </w:r>
      <w:r w:rsidRPr="00660931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660931">
        <w:rPr>
          <w:rFonts w:ascii="Times New Roman" w:hAnsi="Times New Roman" w:cs="Times New Roman"/>
          <w:sz w:val="24"/>
          <w:szCs w:val="24"/>
        </w:rPr>
        <w:t>честве Гамзатова.</w:t>
      </w:r>
    </w:p>
    <w:p w:rsidR="00181E0E" w:rsidRPr="00660931" w:rsidRDefault="00181E0E" w:rsidP="00181E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  А.И. Солженицын</w:t>
      </w:r>
      <w:r w:rsidRPr="00660931">
        <w:rPr>
          <w:rFonts w:ascii="Times New Roman" w:hAnsi="Times New Roman" w:cs="Times New Roman"/>
          <w:sz w:val="24"/>
          <w:szCs w:val="24"/>
        </w:rPr>
        <w:t>.  Жизнь и творчество. Своеобразие раскрытия «лагерной» темы в творчестве писателя. Повесть «</w:t>
      </w:r>
      <w:proofErr w:type="gramStart"/>
      <w:r w:rsidRPr="00660931">
        <w:rPr>
          <w:rFonts w:ascii="Times New Roman" w:hAnsi="Times New Roman" w:cs="Times New Roman"/>
          <w:sz w:val="24"/>
          <w:szCs w:val="24"/>
        </w:rPr>
        <w:t>Один  день</w:t>
      </w:r>
      <w:proofErr w:type="gramEnd"/>
      <w:r w:rsidRPr="00660931">
        <w:rPr>
          <w:rFonts w:ascii="Times New Roman" w:hAnsi="Times New Roman" w:cs="Times New Roman"/>
          <w:sz w:val="24"/>
          <w:szCs w:val="24"/>
        </w:rPr>
        <w:t xml:space="preserve"> Ивана Денисовича». </w:t>
      </w:r>
    </w:p>
    <w:p w:rsidR="00181E0E" w:rsidRPr="00660931" w:rsidRDefault="00181E0E" w:rsidP="00181E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  В.Т. Шаламов</w:t>
      </w:r>
      <w:r w:rsidRPr="00660931">
        <w:rPr>
          <w:rFonts w:ascii="Times New Roman" w:hAnsi="Times New Roman" w:cs="Times New Roman"/>
          <w:sz w:val="24"/>
          <w:szCs w:val="24"/>
        </w:rPr>
        <w:t>. Жизнь и творчество. Проблематика и поэтика «Колымских рассказов».</w:t>
      </w:r>
    </w:p>
    <w:p w:rsidR="00181E0E" w:rsidRPr="00660931" w:rsidRDefault="00181E0E" w:rsidP="00181E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  Н.М. Рубцов</w:t>
      </w:r>
      <w:r w:rsidRPr="00660931">
        <w:rPr>
          <w:rFonts w:ascii="Times New Roman" w:hAnsi="Times New Roman" w:cs="Times New Roman"/>
          <w:sz w:val="24"/>
          <w:szCs w:val="24"/>
        </w:rPr>
        <w:t>.  Слово о поэте. Основные темы и мотивы лирики поэта и её художественное своеобразие. «Видение на холме», «Русский огонёк», «Я буду скакать по полям задремавшей отчизны…», «Звезда полей», «В горнице».</w:t>
      </w:r>
    </w:p>
    <w:p w:rsidR="00181E0E" w:rsidRPr="00660931" w:rsidRDefault="00181E0E" w:rsidP="00181E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>В.П. Астафьев</w:t>
      </w:r>
      <w:r w:rsidRPr="00660931">
        <w:rPr>
          <w:rFonts w:ascii="Times New Roman" w:hAnsi="Times New Roman" w:cs="Times New Roman"/>
          <w:sz w:val="24"/>
          <w:szCs w:val="24"/>
        </w:rPr>
        <w:t>.  Взаимоотношения человека и природы в повествовании и рассказах «Царь-рыба». Нравственные проблемы романа «Печальный детектив» (обзор).</w:t>
      </w:r>
    </w:p>
    <w:p w:rsidR="00181E0E" w:rsidRPr="00660931" w:rsidRDefault="00181E0E" w:rsidP="00181E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В.Г. Распутин</w:t>
      </w:r>
      <w:r w:rsidRPr="00660931">
        <w:rPr>
          <w:rFonts w:ascii="Times New Roman" w:hAnsi="Times New Roman" w:cs="Times New Roman"/>
          <w:sz w:val="24"/>
          <w:szCs w:val="24"/>
        </w:rPr>
        <w:t>.  Нравственные проблемы произведений «Последний срок», «Прощание с Матёрой», «Живи и помни» (по выбору учителя).</w:t>
      </w:r>
    </w:p>
    <w:p w:rsidR="00181E0E" w:rsidRPr="00660931" w:rsidRDefault="00181E0E" w:rsidP="00181E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И.А. Бродский</w:t>
      </w:r>
      <w:r w:rsidRPr="00660931">
        <w:rPr>
          <w:rFonts w:ascii="Times New Roman" w:hAnsi="Times New Roman" w:cs="Times New Roman"/>
          <w:sz w:val="24"/>
          <w:szCs w:val="24"/>
        </w:rPr>
        <w:t>.  Слово о поэте. Проблемно-тематический диапазон лирики поэта. «Осенний крик ястреба», «На смерть Жукова», «Сонет («Как жаль, что тем, чем стала для меня…»)» или другие стихотворения.</w:t>
      </w:r>
    </w:p>
    <w:p w:rsidR="00181E0E" w:rsidRPr="00660931" w:rsidRDefault="00181E0E" w:rsidP="00181E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660931">
        <w:rPr>
          <w:rFonts w:ascii="Times New Roman" w:hAnsi="Times New Roman" w:cs="Times New Roman"/>
          <w:sz w:val="24"/>
          <w:szCs w:val="24"/>
        </w:rPr>
        <w:t xml:space="preserve"> </w:t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>Б.Ш. Окуджава</w:t>
      </w:r>
      <w:r w:rsidRPr="00660931">
        <w:rPr>
          <w:rFonts w:ascii="Times New Roman" w:hAnsi="Times New Roman" w:cs="Times New Roman"/>
          <w:sz w:val="24"/>
          <w:szCs w:val="24"/>
        </w:rPr>
        <w:t>.  Слово о поэте. Военные мотивы в лирике поэта. «До свидания, мальчики». Стихи о Москве. «Ты течёшь, как река. Странное название». Искренность и глубина поэтических интонаций. «Когда мне невмочь пересилить беду…».</w:t>
      </w:r>
    </w:p>
    <w:p w:rsidR="00181E0E" w:rsidRPr="00660931" w:rsidRDefault="00181E0E" w:rsidP="00181E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Основные направления и тенденции </w:t>
      </w:r>
      <w:proofErr w:type="gramStart"/>
      <w:r w:rsidRPr="00660931">
        <w:rPr>
          <w:rFonts w:ascii="Times New Roman" w:hAnsi="Times New Roman" w:cs="Times New Roman"/>
          <w:b/>
          <w:bCs/>
          <w:sz w:val="24"/>
          <w:szCs w:val="24"/>
        </w:rPr>
        <w:t>развития  современной</w:t>
      </w:r>
      <w:proofErr w:type="gramEnd"/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литературы</w:t>
      </w:r>
      <w:r w:rsidRPr="00660931">
        <w:rPr>
          <w:rFonts w:ascii="Times New Roman" w:hAnsi="Times New Roman" w:cs="Times New Roman"/>
          <w:sz w:val="24"/>
          <w:szCs w:val="24"/>
        </w:rPr>
        <w:t>. Общий обзор произведений последнего десятилетия.</w:t>
      </w:r>
    </w:p>
    <w:p w:rsidR="00181E0E" w:rsidRPr="00660931" w:rsidRDefault="005C55E3" w:rsidP="00181E0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Из зарубежной литературы </w:t>
      </w:r>
      <w:r w:rsidR="00181E0E" w:rsidRPr="00660931">
        <w:rPr>
          <w:rFonts w:ascii="Times New Roman" w:hAnsi="Times New Roman" w:cs="Times New Roman"/>
          <w:b/>
          <w:bCs/>
          <w:sz w:val="24"/>
          <w:szCs w:val="24"/>
        </w:rPr>
        <w:t>6ч.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(4+2</w:t>
      </w:r>
      <w:r w:rsidR="00181E0E" w:rsidRPr="00660931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181E0E" w:rsidRPr="00660931" w:rsidRDefault="00181E0E" w:rsidP="00181E0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Б. Шоу. </w:t>
      </w:r>
      <w:r w:rsidRPr="00660931">
        <w:rPr>
          <w:rFonts w:ascii="Times New Roman" w:hAnsi="Times New Roman" w:cs="Times New Roman"/>
          <w:sz w:val="24"/>
          <w:szCs w:val="24"/>
        </w:rPr>
        <w:t xml:space="preserve"> «Дом, где разбиваются сердца». Духовно-нравственные проблемы пьесы. Традиции А.П. Чехова в пьесе Б. Шоу «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Пигмалион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 xml:space="preserve">». Проблема духовного потенциала </w:t>
      </w:r>
      <w:proofErr w:type="gramStart"/>
      <w:r w:rsidRPr="00660931">
        <w:rPr>
          <w:rFonts w:ascii="Times New Roman" w:hAnsi="Times New Roman" w:cs="Times New Roman"/>
          <w:sz w:val="24"/>
          <w:szCs w:val="24"/>
        </w:rPr>
        <w:t>личности  и</w:t>
      </w:r>
      <w:proofErr w:type="gramEnd"/>
      <w:r w:rsidRPr="00660931">
        <w:rPr>
          <w:rFonts w:ascii="Times New Roman" w:hAnsi="Times New Roman" w:cs="Times New Roman"/>
          <w:sz w:val="24"/>
          <w:szCs w:val="24"/>
        </w:rPr>
        <w:t xml:space="preserve"> его реализации. Сценическая история пьесы.                                                                  </w:t>
      </w:r>
    </w:p>
    <w:p w:rsidR="00181E0E" w:rsidRPr="00660931" w:rsidRDefault="00181E0E" w:rsidP="00181E0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lastRenderedPageBreak/>
        <w:t>Т.С. Элиот</w:t>
      </w:r>
      <w:r w:rsidRPr="00660931">
        <w:rPr>
          <w:rFonts w:ascii="Times New Roman" w:hAnsi="Times New Roman" w:cs="Times New Roman"/>
          <w:sz w:val="24"/>
          <w:szCs w:val="24"/>
        </w:rPr>
        <w:t xml:space="preserve">.  Слово о поэте. «Любовная песнь Дж. Альфреда 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Пруфрока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>». Многообразие мыслей и настроений стихотворения. Средства создания комического.</w:t>
      </w:r>
    </w:p>
    <w:p w:rsidR="00181E0E" w:rsidRPr="00660931" w:rsidRDefault="00181E0E" w:rsidP="00181E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Э.М. Хемингуэй</w:t>
      </w:r>
      <w:r w:rsidRPr="00660931">
        <w:rPr>
          <w:rFonts w:ascii="Times New Roman" w:hAnsi="Times New Roman" w:cs="Times New Roman"/>
          <w:sz w:val="24"/>
          <w:szCs w:val="24"/>
        </w:rPr>
        <w:t>.  Слово о писателе и его романах. «Восходит солнце», «Прощай, оружие!».</w:t>
      </w:r>
    </w:p>
    <w:p w:rsidR="00181E0E" w:rsidRPr="00660931" w:rsidRDefault="00181E0E" w:rsidP="00181E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Э.М. Ремарк</w:t>
      </w:r>
      <w:r w:rsidRPr="00660931">
        <w:rPr>
          <w:rFonts w:ascii="Times New Roman" w:hAnsi="Times New Roman" w:cs="Times New Roman"/>
          <w:sz w:val="24"/>
          <w:szCs w:val="24"/>
        </w:rPr>
        <w:t>.  «Три товарища». Трагедия и гуманизм повествования. Своеобразие художественного стиля писателя.</w:t>
      </w:r>
    </w:p>
    <w:p w:rsidR="00181E0E" w:rsidRPr="00660931" w:rsidRDefault="00181E0E" w:rsidP="00181E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>5. Пробл</w:t>
      </w:r>
      <w:r w:rsidR="005C55E3">
        <w:rPr>
          <w:rFonts w:ascii="Times New Roman" w:hAnsi="Times New Roman" w:cs="Times New Roman"/>
          <w:b/>
          <w:bCs/>
          <w:sz w:val="24"/>
          <w:szCs w:val="24"/>
        </w:rPr>
        <w:t xml:space="preserve">емы и уроки литературы XX века </w:t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>2ч.</w:t>
      </w:r>
      <w:r w:rsidR="005C55E3">
        <w:rPr>
          <w:rFonts w:ascii="Times New Roman" w:hAnsi="Times New Roman" w:cs="Times New Roman"/>
          <w:b/>
          <w:bCs/>
          <w:sz w:val="24"/>
          <w:szCs w:val="24"/>
        </w:rPr>
        <w:t xml:space="preserve"> (1+1</w:t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181E0E" w:rsidRPr="00660931" w:rsidRDefault="00181E0E" w:rsidP="00181E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81E0E" w:rsidRPr="00660931" w:rsidRDefault="00181E0E" w:rsidP="00181E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66093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Произведения для заучивания наизусть в 11 классе</w:t>
      </w:r>
    </w:p>
    <w:p w:rsidR="00181E0E" w:rsidRPr="00660931" w:rsidRDefault="00181E0E" w:rsidP="00181E0E">
      <w:pPr>
        <w:suppressAutoHyphens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И.А. Бунин. 1- 2 стихотворения (по выбору учащегося).</w:t>
      </w:r>
    </w:p>
    <w:p w:rsidR="00181E0E" w:rsidRPr="00660931" w:rsidRDefault="00181E0E" w:rsidP="00181E0E">
      <w:pPr>
        <w:suppressAutoHyphens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В.Я. Брюсов. 1-2 стихотворения (по выбору учащегося).</w:t>
      </w:r>
    </w:p>
    <w:p w:rsidR="00181E0E" w:rsidRPr="00660931" w:rsidRDefault="00181E0E" w:rsidP="00181E0E">
      <w:pPr>
        <w:suppressAutoHyphens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Н.С. Гумилев. 1-2 стихотворения (по выбору учащегося).</w:t>
      </w:r>
    </w:p>
    <w:p w:rsidR="00181E0E" w:rsidRPr="00660931" w:rsidRDefault="00181E0E" w:rsidP="00181E0E">
      <w:pPr>
        <w:suppressAutoHyphens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А.А. Блок. «Незнакомка», «Россия», «Ночь, улица, фонарь, аптека…».</w:t>
      </w:r>
    </w:p>
    <w:p w:rsidR="00181E0E" w:rsidRPr="00660931" w:rsidRDefault="00181E0E" w:rsidP="00181E0E">
      <w:pPr>
        <w:suppressAutoHyphens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В.В. Маяковский. «А вы могли бы?», «Послушайте!»</w:t>
      </w:r>
    </w:p>
    <w:p w:rsidR="00181E0E" w:rsidRPr="00660931" w:rsidRDefault="00181E0E" w:rsidP="00181E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  С.А. Есенин. «Письмо к матери», «Шаганэ ты моя, Шаганэ!..», «Не жалею, не зову, не плачу…», «Гой ты, Русь моя родная!..».</w:t>
      </w:r>
    </w:p>
    <w:p w:rsidR="00181E0E" w:rsidRPr="00660931" w:rsidRDefault="00181E0E" w:rsidP="00181E0E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  М.И. Цветаева. «Моим стихам, написанным так рано…» Стихи к Блоку («Имя твоё —</w:t>
      </w:r>
      <w:proofErr w:type="gramStart"/>
      <w:r w:rsidRPr="00660931">
        <w:rPr>
          <w:rFonts w:ascii="Times New Roman" w:hAnsi="Times New Roman" w:cs="Times New Roman"/>
          <w:sz w:val="24"/>
          <w:szCs w:val="24"/>
        </w:rPr>
        <w:t>птица  в</w:t>
      </w:r>
      <w:proofErr w:type="gramEnd"/>
      <w:r w:rsidRPr="00660931">
        <w:rPr>
          <w:rFonts w:ascii="Times New Roman" w:hAnsi="Times New Roman" w:cs="Times New Roman"/>
          <w:sz w:val="24"/>
          <w:szCs w:val="24"/>
        </w:rPr>
        <w:t xml:space="preserve"> руке…»), «Кто создан из камня, кто создан из глины…».</w:t>
      </w:r>
    </w:p>
    <w:p w:rsidR="00181E0E" w:rsidRPr="00660931" w:rsidRDefault="00181E0E" w:rsidP="00181E0E">
      <w:pPr>
        <w:suppressAutoHyphens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О.Э. Мандельштам. «</w:t>
      </w:r>
      <w:r w:rsidRPr="00660931">
        <w:rPr>
          <w:rFonts w:ascii="Times New Roman" w:hAnsi="Times New Roman" w:cs="Times New Roman"/>
          <w:sz w:val="24"/>
          <w:szCs w:val="24"/>
          <w:lang w:val="en-US"/>
        </w:rPr>
        <w:t>Notre</w:t>
      </w:r>
      <w:r w:rsidRPr="00660931">
        <w:rPr>
          <w:rFonts w:ascii="Times New Roman" w:hAnsi="Times New Roman" w:cs="Times New Roman"/>
          <w:sz w:val="24"/>
          <w:szCs w:val="24"/>
        </w:rPr>
        <w:t xml:space="preserve"> </w:t>
      </w:r>
      <w:r w:rsidRPr="00660931">
        <w:rPr>
          <w:rFonts w:ascii="Times New Roman" w:hAnsi="Times New Roman" w:cs="Times New Roman"/>
          <w:sz w:val="24"/>
          <w:szCs w:val="24"/>
          <w:lang w:val="en-US"/>
        </w:rPr>
        <w:t>Dame</w:t>
      </w:r>
      <w:r w:rsidRPr="00660931">
        <w:rPr>
          <w:rFonts w:ascii="Times New Roman" w:hAnsi="Times New Roman" w:cs="Times New Roman"/>
          <w:sz w:val="24"/>
          <w:szCs w:val="24"/>
        </w:rPr>
        <w:t>», «Я вернулся в мой город, знакомый до слёз…».</w:t>
      </w:r>
    </w:p>
    <w:p w:rsidR="00181E0E" w:rsidRPr="00660931" w:rsidRDefault="00181E0E" w:rsidP="00181E0E">
      <w:pPr>
        <w:suppressAutoHyphens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М.И. Цветаева </w:t>
      </w:r>
      <w:r w:rsidRPr="00660931">
        <w:rPr>
          <w:rFonts w:ascii="Times New Roman" w:hAnsi="Times New Roman" w:cs="Times New Roman"/>
          <w:spacing w:val="-2"/>
          <w:sz w:val="24"/>
          <w:szCs w:val="24"/>
        </w:rPr>
        <w:t xml:space="preserve">«Моим стихам, написанным так рано...», «Стихи </w:t>
      </w:r>
      <w:r w:rsidRPr="00660931">
        <w:rPr>
          <w:rFonts w:ascii="Times New Roman" w:hAnsi="Times New Roman" w:cs="Times New Roman"/>
          <w:spacing w:val="-1"/>
          <w:sz w:val="24"/>
          <w:szCs w:val="24"/>
        </w:rPr>
        <w:t xml:space="preserve">к Блоку», «Кто создан из камня, кто </w:t>
      </w:r>
      <w:r w:rsidRPr="00660931">
        <w:rPr>
          <w:rFonts w:ascii="Times New Roman" w:hAnsi="Times New Roman" w:cs="Times New Roman"/>
          <w:spacing w:val="-4"/>
          <w:sz w:val="24"/>
          <w:szCs w:val="24"/>
        </w:rPr>
        <w:t>создан из глины...», «Тоска по родине! Давно...».</w:t>
      </w:r>
    </w:p>
    <w:p w:rsidR="00181E0E" w:rsidRPr="00660931" w:rsidRDefault="00181E0E" w:rsidP="00181E0E">
      <w:pPr>
        <w:suppressAutoHyphens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А.А. Ахматова. «Мне ни к чему одические рати…», «Мне голос был…». «Родная земля»</w:t>
      </w:r>
    </w:p>
    <w:p w:rsidR="00181E0E" w:rsidRPr="00660931" w:rsidRDefault="00181E0E" w:rsidP="00181E0E">
      <w:pPr>
        <w:suppressAutoHyphens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Б.Л. Пастернак. «Февраль. Достать чернил и плакать!..», «Определение поэзии», «Во всём мне хочется дойти до самой сути…».</w:t>
      </w:r>
    </w:p>
    <w:p w:rsidR="00181E0E" w:rsidRPr="00660931" w:rsidRDefault="00181E0E" w:rsidP="00181E0E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181E0E" w:rsidRPr="00660931" w:rsidRDefault="00181E0E" w:rsidP="00181E0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</w:t>
      </w:r>
    </w:p>
    <w:p w:rsidR="00181E0E" w:rsidRPr="00660931" w:rsidRDefault="00181E0E" w:rsidP="00181E0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9"/>
        <w:gridCol w:w="3666"/>
        <w:gridCol w:w="958"/>
        <w:gridCol w:w="958"/>
        <w:gridCol w:w="700"/>
        <w:gridCol w:w="659"/>
        <w:gridCol w:w="734"/>
        <w:gridCol w:w="692"/>
        <w:gridCol w:w="653"/>
        <w:gridCol w:w="658"/>
      </w:tblGrid>
      <w:tr w:rsidR="005C55E3" w:rsidRPr="00660931" w:rsidTr="005C55E3">
        <w:trPr>
          <w:trHeight w:val="582"/>
          <w:jc w:val="center"/>
        </w:trPr>
        <w:tc>
          <w:tcPr>
            <w:tcW w:w="1049" w:type="dxa"/>
            <w:vMerge w:val="restart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раздела и темы</w:t>
            </w:r>
          </w:p>
        </w:tc>
        <w:tc>
          <w:tcPr>
            <w:tcW w:w="3666" w:type="dxa"/>
            <w:vMerge w:val="restart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58" w:type="dxa"/>
            <w:vMerge w:val="restart"/>
            <w:textDirection w:val="btLr"/>
          </w:tcPr>
          <w:p w:rsidR="005C55E3" w:rsidRPr="00660931" w:rsidRDefault="005C55E3" w:rsidP="005C55E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Индивидуально</w:t>
            </w:r>
          </w:p>
        </w:tc>
        <w:tc>
          <w:tcPr>
            <w:tcW w:w="958" w:type="dxa"/>
            <w:vMerge w:val="restart"/>
            <w:textDirection w:val="btLr"/>
          </w:tcPr>
          <w:p w:rsidR="005C55E3" w:rsidRPr="00660931" w:rsidRDefault="005C55E3" w:rsidP="005C55E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Самостоятельно</w:t>
            </w:r>
          </w:p>
        </w:tc>
        <w:tc>
          <w:tcPr>
            <w:tcW w:w="2093" w:type="dxa"/>
            <w:gridSpan w:val="3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692" w:type="dxa"/>
            <w:vMerge w:val="restart"/>
            <w:textDirection w:val="btLr"/>
          </w:tcPr>
          <w:p w:rsidR="005C55E3" w:rsidRPr="00660931" w:rsidRDefault="005C55E3" w:rsidP="00181E0E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Развитие  речи</w:t>
            </w:r>
          </w:p>
        </w:tc>
        <w:tc>
          <w:tcPr>
            <w:tcW w:w="653" w:type="dxa"/>
            <w:vMerge w:val="restart"/>
            <w:textDirection w:val="btLr"/>
          </w:tcPr>
          <w:p w:rsidR="005C55E3" w:rsidRPr="00660931" w:rsidRDefault="005C55E3" w:rsidP="00181E0E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Внеклассное  чтение</w:t>
            </w:r>
          </w:p>
        </w:tc>
        <w:tc>
          <w:tcPr>
            <w:tcW w:w="658" w:type="dxa"/>
            <w:vMerge w:val="restart"/>
            <w:textDirection w:val="btLr"/>
          </w:tcPr>
          <w:p w:rsidR="005C55E3" w:rsidRPr="00660931" w:rsidRDefault="005C55E3" w:rsidP="00181E0E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 наизусть</w:t>
            </w:r>
          </w:p>
        </w:tc>
      </w:tr>
      <w:tr w:rsidR="005C55E3" w:rsidRPr="00660931" w:rsidTr="005C55E3">
        <w:trPr>
          <w:cantSplit/>
          <w:trHeight w:val="1675"/>
          <w:jc w:val="center"/>
        </w:trPr>
        <w:tc>
          <w:tcPr>
            <w:tcW w:w="1049" w:type="dxa"/>
            <w:vMerge/>
            <w:vAlign w:val="center"/>
          </w:tcPr>
          <w:p w:rsidR="005C55E3" w:rsidRPr="00660931" w:rsidRDefault="005C55E3" w:rsidP="00181E0E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66" w:type="dxa"/>
            <w:vMerge/>
            <w:vAlign w:val="center"/>
          </w:tcPr>
          <w:p w:rsidR="005C55E3" w:rsidRPr="00660931" w:rsidRDefault="005C55E3" w:rsidP="00181E0E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8" w:type="dxa"/>
            <w:vMerge/>
          </w:tcPr>
          <w:p w:rsidR="005C55E3" w:rsidRPr="00660931" w:rsidRDefault="005C55E3" w:rsidP="00181E0E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8" w:type="dxa"/>
            <w:vMerge/>
            <w:vAlign w:val="center"/>
          </w:tcPr>
          <w:p w:rsidR="005C55E3" w:rsidRPr="00660931" w:rsidRDefault="005C55E3" w:rsidP="00181E0E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0" w:type="dxa"/>
            <w:textDirection w:val="btLr"/>
          </w:tcPr>
          <w:p w:rsidR="005C55E3" w:rsidRPr="00660931" w:rsidRDefault="005C55E3" w:rsidP="00181E0E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Классное сочинение</w:t>
            </w:r>
          </w:p>
        </w:tc>
        <w:tc>
          <w:tcPr>
            <w:tcW w:w="659" w:type="dxa"/>
            <w:textDirection w:val="btLr"/>
          </w:tcPr>
          <w:p w:rsidR="005C55E3" w:rsidRPr="00660931" w:rsidRDefault="005C55E3" w:rsidP="00181E0E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Домашнее сочинение</w:t>
            </w:r>
          </w:p>
        </w:tc>
        <w:tc>
          <w:tcPr>
            <w:tcW w:w="734" w:type="dxa"/>
            <w:textDirection w:val="btLr"/>
          </w:tcPr>
          <w:p w:rsidR="005C55E3" w:rsidRPr="00660931" w:rsidRDefault="005C55E3" w:rsidP="00181E0E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692" w:type="dxa"/>
            <w:vMerge/>
            <w:vAlign w:val="center"/>
          </w:tcPr>
          <w:p w:rsidR="005C55E3" w:rsidRPr="00660931" w:rsidRDefault="005C55E3" w:rsidP="00181E0E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3" w:type="dxa"/>
            <w:vMerge/>
            <w:vAlign w:val="center"/>
          </w:tcPr>
          <w:p w:rsidR="005C55E3" w:rsidRPr="00660931" w:rsidRDefault="005C55E3" w:rsidP="00181E0E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8" w:type="dxa"/>
            <w:vMerge/>
          </w:tcPr>
          <w:p w:rsidR="005C55E3" w:rsidRPr="00660931" w:rsidRDefault="005C55E3" w:rsidP="00181E0E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55E3" w:rsidRPr="00660931" w:rsidTr="005C55E3">
        <w:trPr>
          <w:trHeight w:val="489"/>
          <w:jc w:val="center"/>
        </w:trPr>
        <w:tc>
          <w:tcPr>
            <w:tcW w:w="1049" w:type="dxa"/>
          </w:tcPr>
          <w:p w:rsidR="005C55E3" w:rsidRPr="00660931" w:rsidRDefault="005C55E3" w:rsidP="00181E0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66" w:type="dxa"/>
          </w:tcPr>
          <w:p w:rsidR="005C55E3" w:rsidRPr="00660931" w:rsidRDefault="005C55E3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Введение.  </w:t>
            </w:r>
          </w:p>
        </w:tc>
        <w:tc>
          <w:tcPr>
            <w:tcW w:w="958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E3" w:rsidRPr="00660931" w:rsidTr="005C55E3">
        <w:trPr>
          <w:trHeight w:val="329"/>
          <w:jc w:val="center"/>
        </w:trPr>
        <w:tc>
          <w:tcPr>
            <w:tcW w:w="1049" w:type="dxa"/>
          </w:tcPr>
          <w:p w:rsidR="005C55E3" w:rsidRPr="00660931" w:rsidRDefault="005C55E3" w:rsidP="00181E0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66" w:type="dxa"/>
          </w:tcPr>
          <w:p w:rsidR="005C55E3" w:rsidRPr="00660931" w:rsidRDefault="005C55E3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Литература первой половины  ХХ века</w:t>
            </w:r>
          </w:p>
        </w:tc>
        <w:tc>
          <w:tcPr>
            <w:tcW w:w="958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58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0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9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4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53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8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5C55E3" w:rsidRPr="00660931" w:rsidTr="005C55E3">
        <w:trPr>
          <w:trHeight w:val="630"/>
          <w:jc w:val="center"/>
        </w:trPr>
        <w:tc>
          <w:tcPr>
            <w:tcW w:w="1049" w:type="dxa"/>
          </w:tcPr>
          <w:p w:rsidR="005C55E3" w:rsidRPr="00660931" w:rsidRDefault="005C55E3" w:rsidP="00181E0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66" w:type="dxa"/>
          </w:tcPr>
          <w:p w:rsidR="005C55E3" w:rsidRPr="00660931" w:rsidRDefault="005C55E3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Литература второй половины  XX века.</w:t>
            </w:r>
          </w:p>
        </w:tc>
        <w:tc>
          <w:tcPr>
            <w:tcW w:w="958" w:type="dxa"/>
          </w:tcPr>
          <w:p w:rsidR="005C55E3" w:rsidRPr="00660931" w:rsidRDefault="005C55E3" w:rsidP="005C5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58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0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2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3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8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E3" w:rsidRPr="00660931" w:rsidTr="005C55E3">
        <w:trPr>
          <w:trHeight w:val="405"/>
          <w:jc w:val="center"/>
        </w:trPr>
        <w:tc>
          <w:tcPr>
            <w:tcW w:w="1049" w:type="dxa"/>
          </w:tcPr>
          <w:p w:rsidR="005C55E3" w:rsidRPr="00660931" w:rsidRDefault="005C55E3" w:rsidP="00181E0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66" w:type="dxa"/>
          </w:tcPr>
          <w:p w:rsidR="005C55E3" w:rsidRPr="00660931" w:rsidRDefault="005C55E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Из зарубежной литературы </w:t>
            </w:r>
          </w:p>
        </w:tc>
        <w:tc>
          <w:tcPr>
            <w:tcW w:w="958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8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0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8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E3" w:rsidRPr="00660931" w:rsidTr="005C55E3">
        <w:trPr>
          <w:trHeight w:val="665"/>
          <w:jc w:val="center"/>
        </w:trPr>
        <w:tc>
          <w:tcPr>
            <w:tcW w:w="1049" w:type="dxa"/>
          </w:tcPr>
          <w:p w:rsidR="005C55E3" w:rsidRPr="00660931" w:rsidRDefault="005C55E3" w:rsidP="00181E0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66" w:type="dxa"/>
          </w:tcPr>
          <w:p w:rsidR="005C55E3" w:rsidRPr="00660931" w:rsidRDefault="005C55E3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Проблемы и уроки литературы XX века </w:t>
            </w:r>
          </w:p>
        </w:tc>
        <w:tc>
          <w:tcPr>
            <w:tcW w:w="958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2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3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E3" w:rsidRPr="00660931" w:rsidTr="005C55E3">
        <w:trPr>
          <w:trHeight w:val="46"/>
          <w:jc w:val="center"/>
        </w:trPr>
        <w:tc>
          <w:tcPr>
            <w:tcW w:w="1049" w:type="dxa"/>
          </w:tcPr>
          <w:p w:rsidR="005C55E3" w:rsidRPr="00660931" w:rsidRDefault="005C55E3" w:rsidP="00181E0E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6" w:type="dxa"/>
          </w:tcPr>
          <w:p w:rsidR="005C55E3" w:rsidRPr="00660931" w:rsidRDefault="005C55E3" w:rsidP="00181E0E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58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958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700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59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34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92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653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58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</w:tr>
      <w:tr w:rsidR="005C55E3" w:rsidRPr="00660931" w:rsidTr="006555D3">
        <w:trPr>
          <w:trHeight w:val="46"/>
          <w:jc w:val="center"/>
        </w:trPr>
        <w:tc>
          <w:tcPr>
            <w:tcW w:w="1049" w:type="dxa"/>
          </w:tcPr>
          <w:p w:rsidR="005C55E3" w:rsidRPr="00660931" w:rsidRDefault="005C55E3" w:rsidP="00181E0E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6" w:type="dxa"/>
          </w:tcPr>
          <w:p w:rsidR="005C55E3" w:rsidRPr="00660931" w:rsidRDefault="005C55E3" w:rsidP="00181E0E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916" w:type="dxa"/>
            <w:gridSpan w:val="2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102</w:t>
            </w:r>
          </w:p>
        </w:tc>
        <w:tc>
          <w:tcPr>
            <w:tcW w:w="700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9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4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2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3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8" w:type="dxa"/>
          </w:tcPr>
          <w:p w:rsidR="005C55E3" w:rsidRPr="00660931" w:rsidRDefault="005C55E3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181E0E" w:rsidRPr="00660931" w:rsidRDefault="00181E0E" w:rsidP="00181E0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55E3" w:rsidRDefault="005C55E3" w:rsidP="00181E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C55E3" w:rsidRDefault="005C55E3" w:rsidP="00181E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C55E3" w:rsidRDefault="005C55E3" w:rsidP="00181E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81E0E" w:rsidRDefault="00181E0E" w:rsidP="00181E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Календарно-тематическое</w:t>
      </w:r>
      <w:r w:rsidRPr="00660931">
        <w:rPr>
          <w:rFonts w:ascii="Times New Roman" w:hAnsi="Times New Roman" w:cs="Times New Roman"/>
          <w:sz w:val="24"/>
          <w:szCs w:val="24"/>
        </w:rPr>
        <w:t xml:space="preserve"> </w:t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>планирование</w:t>
      </w:r>
    </w:p>
    <w:p w:rsidR="00181E0E" w:rsidRDefault="00D77105" w:rsidP="00181E0E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D77105">
        <w:rPr>
          <w:rFonts w:ascii="Times New Roman" w:hAnsi="Times New Roman" w:cs="Times New Roman"/>
          <w:b/>
          <w:bCs/>
          <w:i/>
          <w:sz w:val="24"/>
          <w:szCs w:val="24"/>
        </w:rPr>
        <w:t>Темы для самостоятельного обучения выделены курсивом</w:t>
      </w:r>
    </w:p>
    <w:p w:rsidR="00D77105" w:rsidRPr="00D77105" w:rsidRDefault="00D77105" w:rsidP="00181E0E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tbl>
      <w:tblPr>
        <w:tblW w:w="1034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2"/>
        <w:gridCol w:w="850"/>
        <w:gridCol w:w="851"/>
        <w:gridCol w:w="992"/>
        <w:gridCol w:w="4733"/>
        <w:gridCol w:w="2071"/>
      </w:tblGrid>
      <w:tr w:rsidR="00181E0E" w:rsidRPr="00660931" w:rsidTr="00D77105">
        <w:tc>
          <w:tcPr>
            <w:tcW w:w="1702" w:type="dxa"/>
            <w:gridSpan w:val="2"/>
          </w:tcPr>
          <w:p w:rsidR="00181E0E" w:rsidRPr="00660931" w:rsidRDefault="00181E0E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843" w:type="dxa"/>
            <w:gridSpan w:val="2"/>
          </w:tcPr>
          <w:p w:rsidR="00181E0E" w:rsidRPr="00660931" w:rsidRDefault="00181E0E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4733" w:type="dxa"/>
            <w:vMerge w:val="restart"/>
          </w:tcPr>
          <w:p w:rsidR="00181E0E" w:rsidRPr="00660931" w:rsidRDefault="00181E0E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2071" w:type="dxa"/>
            <w:vMerge w:val="restart"/>
          </w:tcPr>
          <w:p w:rsidR="00181E0E" w:rsidRPr="00660931" w:rsidRDefault="00181E0E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 наизусть</w:t>
            </w: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85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4733" w:type="dxa"/>
            <w:vMerge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1" w:type="dxa"/>
            <w:vMerge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278" w:type="dxa"/>
            <w:gridSpan w:val="5"/>
          </w:tcPr>
          <w:p w:rsidR="00181E0E" w:rsidRPr="00660931" w:rsidRDefault="00181E0E" w:rsidP="00181E0E">
            <w:pPr>
              <w:spacing w:after="0" w:line="240" w:lineRule="auto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                                                       1.</w:t>
            </w: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Введение.  (1 ч.)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ind w:left="7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F55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Русская </w:t>
            </w:r>
            <w:r w:rsidRPr="0066093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литература </w:t>
            </w:r>
            <w:r w:rsidRPr="00660931">
              <w:rPr>
                <w:rFonts w:ascii="Times New Roman" w:hAnsi="Times New Roman" w:cs="Times New Roman"/>
                <w:spacing w:val="-10"/>
                <w:sz w:val="24"/>
                <w:szCs w:val="24"/>
                <w:lang w:val="en-US"/>
              </w:rPr>
              <w:t>XX</w:t>
            </w:r>
            <w:r w:rsidRPr="0066093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ве</w:t>
            </w:r>
            <w:r w:rsidRPr="0066093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ка в контексте ми</w:t>
            </w:r>
            <w:r w:rsidRPr="0066093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ровой культуры.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10349" w:type="dxa"/>
            <w:gridSpan w:val="6"/>
          </w:tcPr>
          <w:p w:rsidR="00181E0E" w:rsidRPr="00660931" w:rsidRDefault="00181E0E" w:rsidP="00181E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2.Лите</w:t>
            </w:r>
            <w:r w:rsidR="001005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ратура первой половины ХХ века </w:t>
            </w: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73ч.</w:t>
            </w:r>
            <w:r w:rsidR="001005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(48+25</w:t>
            </w: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66093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Обзор русской ли</w:t>
            </w:r>
            <w:r w:rsidRPr="0066093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тературы первой </w:t>
            </w:r>
            <w:r w:rsidRPr="00660931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половины </w:t>
            </w:r>
            <w:r w:rsidRPr="00660931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XX</w:t>
            </w:r>
            <w:r w:rsidRPr="00660931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века. Традиции и новаторство.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181E0E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181E0E">
              <w:rPr>
                <w:rFonts w:ascii="Times New Roman" w:hAnsi="Times New Roman" w:cs="Times New Roman"/>
                <w:i/>
                <w:sz w:val="24"/>
                <w:szCs w:val="24"/>
              </w:rPr>
              <w:t>И.А.Бунин. Жизнь и творчество (обзор).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rPr>
          <w:trHeight w:val="1179"/>
        </w:trPr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Лирика И.А. Бунина. Её философичность, лаконизм и изысканность. «Крещенская ночь», «Собака», Одиночество».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1-2 стихотворения по выбору учащихся</w:t>
            </w:r>
          </w:p>
        </w:tc>
      </w:tr>
      <w:tr w:rsidR="00181E0E" w:rsidRPr="00660931" w:rsidTr="00D77105">
        <w:trPr>
          <w:trHeight w:val="360"/>
        </w:trPr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И.А.Бунин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. «Господин из Сан-Франциско». 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rPr>
          <w:trHeight w:val="517"/>
        </w:trPr>
        <w:tc>
          <w:tcPr>
            <w:tcW w:w="85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181E0E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2.</w:t>
            </w:r>
            <w:r w:rsidRPr="00181E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Обращение писателя к широчайшим социально-философским обобщениям. 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И.А.Бунин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. Тема любви в рассказах  «Чистый понедельник», «Лёгкое дыхание».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>Р.р</w:t>
            </w:r>
            <w:proofErr w:type="spellEnd"/>
            <w:r w:rsidRPr="00660931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. № 1. </w:t>
            </w:r>
            <w:r w:rsidRPr="0066093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Анализ эпизода прозы </w:t>
            </w:r>
            <w:proofErr w:type="spellStart"/>
            <w:r w:rsidRPr="0066093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И.А.Бунина</w:t>
            </w:r>
            <w:proofErr w:type="spellEnd"/>
            <w:r w:rsidRPr="0066093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rPr>
          <w:trHeight w:val="314"/>
        </w:trPr>
        <w:tc>
          <w:tcPr>
            <w:tcW w:w="85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181E0E" w:rsidRDefault="0012735C" w:rsidP="00181E0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3. </w:t>
            </w:r>
            <w:r w:rsidR="00181E0E" w:rsidRPr="00181E0E">
              <w:rPr>
                <w:rFonts w:ascii="Times New Roman" w:hAnsi="Times New Roman" w:cs="Times New Roman"/>
                <w:i/>
                <w:sz w:val="24"/>
                <w:szCs w:val="24"/>
              </w:rPr>
              <w:t>А.И. Куприн. Проблема самопознания личности в повести «Поединок».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rPr>
          <w:trHeight w:val="563"/>
        </w:trPr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А.И. Куприн. Проблематика и поэтика рассказа «Гранатовый браслет».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rPr>
          <w:trHeight w:val="595"/>
        </w:trPr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>Вн</w:t>
            </w:r>
            <w:proofErr w:type="spellEnd"/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>. чт. №1.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А.И. Куприн.</w:t>
            </w: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Трагизм любовной темы в повести «Олеся».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rPr>
          <w:trHeight w:val="595"/>
        </w:trPr>
        <w:tc>
          <w:tcPr>
            <w:tcW w:w="85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181E0E" w:rsidRDefault="0012735C" w:rsidP="00181E0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4.</w:t>
            </w:r>
            <w:r w:rsidR="00181E0E" w:rsidRPr="00181E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Своеобразие изображения природы и духовного мира человека.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rPr>
          <w:trHeight w:val="532"/>
        </w:trPr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№ 2. </w:t>
            </w:r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контрольному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домашнему сочинению 1.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rPr>
          <w:trHeight w:val="345"/>
        </w:trPr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М. Горький.  Ранние романтические рассказы.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12735C" w:rsidRDefault="0012735C" w:rsidP="00181E0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5. </w:t>
            </w:r>
            <w:r w:rsidR="00181E0E" w:rsidRPr="0012735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Рассказ «Старуха </w:t>
            </w:r>
            <w:proofErr w:type="spellStart"/>
            <w:r w:rsidR="00181E0E" w:rsidRPr="0012735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Изергиль</w:t>
            </w:r>
            <w:proofErr w:type="spellEnd"/>
            <w:r w:rsidR="00181E0E" w:rsidRPr="0012735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». Тема поиска смысла жизни. Проблема гордости и свободы.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rPr>
          <w:trHeight w:val="282"/>
        </w:trPr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>. №3.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М. Горький. «</w:t>
            </w: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Челкаш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». Анализ эпизода.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rPr>
          <w:trHeight w:val="313"/>
        </w:trPr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М. Горький. «На дне» как социально-философская драма. Новаторство Горького-драматурга. 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12735C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2735C">
              <w:rPr>
                <w:rFonts w:ascii="Times New Roman" w:hAnsi="Times New Roman" w:cs="Times New Roman"/>
                <w:sz w:val="24"/>
                <w:szCs w:val="24"/>
              </w:rPr>
              <w:t>М. Горький. Три правды в пьесе «На дне».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12735C" w:rsidRDefault="0012735C" w:rsidP="00181E0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6.</w:t>
            </w:r>
            <w:r w:rsidR="00181E0E" w:rsidRPr="0012735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Смысл названия пьесы </w:t>
            </w:r>
            <w:proofErr w:type="spellStart"/>
            <w:r w:rsidR="00181E0E" w:rsidRPr="0012735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М.Горького</w:t>
            </w:r>
            <w:proofErr w:type="spellEnd"/>
            <w:r w:rsidR="00181E0E" w:rsidRPr="0012735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«На дне».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rPr>
          <w:trHeight w:val="313"/>
        </w:trPr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12735C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73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1273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№ 4.</w:t>
            </w:r>
            <w:r w:rsidRPr="0012735C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классному контрольному сочинению №1 по творчеству А.М. Горького.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rPr>
          <w:trHeight w:val="282"/>
        </w:trPr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66093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5.  Написание классного контрольного сочинения №1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по творчеству </w:t>
            </w: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М.Горького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12735C" w:rsidRDefault="00100C2E" w:rsidP="00181E0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7. </w:t>
            </w:r>
            <w:r w:rsidR="00181E0E" w:rsidRPr="001273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Серебряный век как своеобразный </w:t>
            </w:r>
            <w:r w:rsidR="00181E0E" w:rsidRPr="0012735C">
              <w:rPr>
                <w:rFonts w:ascii="Times New Roman" w:hAnsi="Times New Roman" w:cs="Times New Roman"/>
                <w:i/>
                <w:spacing w:val="-5"/>
                <w:sz w:val="24"/>
                <w:szCs w:val="24"/>
              </w:rPr>
              <w:t>«русский ренессанс».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Символизм. Истоки русского символизма. Влияние западноевропейской философии и поэзии на творчество русских символистов.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В.Я. Брюсов как основоположник символизма.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1-2 стихотворения по выбору учащихся</w:t>
            </w: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12735C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273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100C2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8. </w:t>
            </w:r>
            <w:r w:rsidRPr="0012735C">
              <w:rPr>
                <w:rFonts w:ascii="Times New Roman" w:hAnsi="Times New Roman" w:cs="Times New Roman"/>
                <w:i/>
                <w:sz w:val="24"/>
                <w:szCs w:val="24"/>
              </w:rPr>
              <w:t>К. Д. Бальмонт. Жизнь и творчество (обзор).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А. Белый. Жизнь и творчество (обзор).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00500" w:rsidP="00100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А.А. Блок.  Жизнь и творчество. Блок и символизм. 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12735C" w:rsidRDefault="00100C2E" w:rsidP="00181E0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9. </w:t>
            </w:r>
            <w:r w:rsidR="00181E0E" w:rsidRPr="001273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А.А. Блок. Темы и образы ранней лирики.  «Стихи о Прекрасной Даме». 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А.А. Блок «Незнакомка»</w:t>
            </w:r>
          </w:p>
        </w:tc>
      </w:tr>
      <w:tr w:rsidR="00181E0E" w:rsidRPr="00660931" w:rsidTr="00D77105">
        <w:trPr>
          <w:trHeight w:val="595"/>
        </w:trPr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Тема страшного мира в лирике А. Блока.  «Ночь, улица, фонарь, аптека».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А.А. Блок «Ночь, улица, фонарь…»</w:t>
            </w: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Тема Родины в лирике А. Блока. «Россия», «На поле Куликовом», «Скифы». 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А.А. Блок «Россия»</w:t>
            </w: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12735C" w:rsidRDefault="00100C2E" w:rsidP="00181E0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10.</w:t>
            </w:r>
            <w:r w:rsidR="00181E0E" w:rsidRPr="001273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Идеал и действительность в художественном мире Блока.  «О подвигах, о доблести, о славе».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А.А. Блок. Поэма «Двенадцать» и сложность её художественного мира.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1E0E" w:rsidRPr="00660931" w:rsidTr="00D77105">
        <w:trPr>
          <w:trHeight w:val="486"/>
        </w:trPr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00C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№ 6.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 Ритмы и интонации лирики Блока. Анализ лирического произведения.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rPr>
          <w:trHeight w:val="391"/>
        </w:trPr>
        <w:tc>
          <w:tcPr>
            <w:tcW w:w="85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12735C" w:rsidRDefault="00100C2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11.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Р.р.</w:t>
            </w:r>
            <w:r w:rsidR="00181E0E" w:rsidRPr="0012735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.</w:t>
            </w:r>
            <w:proofErr w:type="gramEnd"/>
            <w:r w:rsidR="00181E0E" w:rsidRPr="0012735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="00181E0E" w:rsidRPr="0012735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Подготовка к классному контрольному сочинению №2 по творчеству А.А. Блока.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00500" w:rsidP="00100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00C2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Р.р</w:t>
            </w:r>
            <w:proofErr w:type="spellEnd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№ </w:t>
            </w:r>
            <w:r w:rsidR="00100C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7-8</w:t>
            </w: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 </w:t>
            </w: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Написание классного контрольного сочинения №2 по творчеству </w:t>
            </w:r>
            <w:proofErr w:type="spell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А.А.Блока</w:t>
            </w:r>
            <w:proofErr w:type="spellEnd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100C2E" w:rsidRDefault="00100C2E" w:rsidP="00100C2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0C2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12. </w:t>
            </w:r>
            <w:r w:rsidR="00181E0E" w:rsidRPr="00100C2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Акмеизм. Истоки акмеизма. Программа акмеизма в статье Н. С. Гумилева «Наследие символизма и акмеизм».  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12735C" w:rsidRDefault="00100C2E" w:rsidP="00100C2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13. </w:t>
            </w:r>
            <w:r w:rsidR="00181E0E" w:rsidRPr="0012735C">
              <w:rPr>
                <w:rFonts w:ascii="Times New Roman" w:hAnsi="Times New Roman" w:cs="Times New Roman"/>
                <w:i/>
                <w:sz w:val="24"/>
                <w:szCs w:val="24"/>
              </w:rPr>
              <w:t>Футуризм. Манифесты футуризма, их пафос и проблематика.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6093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И. Северянин.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 Стихот</w:t>
            </w:r>
            <w:r w:rsidR="0012735C">
              <w:rPr>
                <w:rFonts w:ascii="Times New Roman" w:hAnsi="Times New Roman" w:cs="Times New Roman"/>
                <w:sz w:val="24"/>
                <w:szCs w:val="24"/>
              </w:rPr>
              <w:t>ворения: «Я, гений Игорь-Северя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нин...», «</w:t>
            </w: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Поэза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странностей жизни».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6093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В. В. Хлебников.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Стихотворения: «Заклятие смехом», «</w:t>
            </w: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Бобэоби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пелись губы...».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Н.С. Гумилёв.  </w:t>
            </w:r>
            <w:r w:rsidRPr="0066093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Стихотворения: «Жираф», «Волшебная скрипка».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1-2 стихотворения по выбору учащихся</w:t>
            </w: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12735C" w:rsidRDefault="00100C2E" w:rsidP="00181E0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14.</w:t>
            </w:r>
            <w:r w:rsidR="00181E0E" w:rsidRPr="0012735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="00181E0E" w:rsidRPr="0012735C">
              <w:rPr>
                <w:rFonts w:ascii="Times New Roman" w:hAnsi="Times New Roman" w:cs="Times New Roman"/>
                <w:i/>
                <w:sz w:val="24"/>
                <w:szCs w:val="24"/>
              </w:rPr>
              <w:t>Крестьянская поэзия.</w:t>
            </w:r>
            <w:r w:rsidR="00181E0E" w:rsidRPr="0012735C">
              <w:rPr>
                <w:rFonts w:ascii="Times New Roman" w:hAnsi="Times New Roman" w:cs="Times New Roman"/>
                <w:i/>
                <w:spacing w:val="-9"/>
                <w:sz w:val="24"/>
                <w:szCs w:val="24"/>
              </w:rPr>
              <w:t xml:space="preserve"> Продолжение традиций русской реалистической крестьянской поэзии </w:t>
            </w:r>
            <w:r w:rsidR="00181E0E" w:rsidRPr="001273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XIX</w:t>
            </w:r>
            <w:r w:rsidR="00181E0E" w:rsidRPr="001273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в. в творчестве </w:t>
            </w:r>
          </w:p>
          <w:p w:rsidR="00181E0E" w:rsidRPr="0012735C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273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Н. А. Клюева, С. А. Есенина. 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12735C" w:rsidRDefault="00100C2E" w:rsidP="00181E0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15. </w:t>
            </w:r>
            <w:r w:rsidR="00181E0E" w:rsidRPr="001273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А. А. Ахматова. Жизнь и творчество. 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А.А. Ахматова. </w:t>
            </w:r>
            <w:r w:rsidRPr="00660931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Стихотворения: «Песня последней встречи», «Сжала руки под темной </w:t>
            </w:r>
            <w:r w:rsidRPr="0066093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вуалью».</w:t>
            </w:r>
            <w:r w:rsidRPr="0066093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А.А. Ахматова «Мне ни к чему одические рати...», «Мне голос был. Он </w:t>
            </w:r>
            <w:r w:rsidRPr="0066093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звал </w:t>
            </w:r>
            <w:proofErr w:type="spellStart"/>
            <w:r w:rsidRPr="0066093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утешно</w:t>
            </w:r>
            <w:proofErr w:type="spellEnd"/>
            <w:r w:rsidRPr="0066093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...»</w:t>
            </w: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А. А. Ахматова. </w:t>
            </w:r>
            <w:r w:rsidRPr="00660931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Отражение в лирике глубины человеческих переживаний.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А.А.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Ахматова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«Родная земля»</w:t>
            </w:r>
          </w:p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12735C" w:rsidRDefault="00100C2E" w:rsidP="00181E0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16. </w:t>
            </w:r>
            <w:r w:rsidR="00181E0E" w:rsidRPr="001273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А. А. Ахматова. </w:t>
            </w:r>
            <w:r w:rsidR="00181E0E" w:rsidRPr="0012735C">
              <w:rPr>
                <w:rFonts w:ascii="Times New Roman" w:hAnsi="Times New Roman" w:cs="Times New Roman"/>
                <w:i/>
                <w:spacing w:val="-9"/>
                <w:sz w:val="24"/>
                <w:szCs w:val="24"/>
              </w:rPr>
              <w:t>Патриотиз</w:t>
            </w:r>
            <w:r w:rsidR="0012735C">
              <w:rPr>
                <w:rFonts w:ascii="Times New Roman" w:hAnsi="Times New Roman" w:cs="Times New Roman"/>
                <w:i/>
                <w:spacing w:val="-9"/>
                <w:sz w:val="24"/>
                <w:szCs w:val="24"/>
              </w:rPr>
              <w:t>м и гражданственность поэзии Ах</w:t>
            </w:r>
            <w:r w:rsidR="00181E0E" w:rsidRPr="0012735C"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  <w:t xml:space="preserve">матовой. </w:t>
            </w:r>
            <w:r w:rsidR="00181E0E" w:rsidRPr="0012735C">
              <w:rPr>
                <w:rFonts w:ascii="Times New Roman" w:hAnsi="Times New Roman" w:cs="Times New Roman"/>
                <w:i/>
                <w:sz w:val="24"/>
                <w:szCs w:val="24"/>
              </w:rPr>
              <w:t>Поэма «Реквием».</w:t>
            </w:r>
            <w:r w:rsidR="00181E0E" w:rsidRPr="0012735C">
              <w:rPr>
                <w:rFonts w:ascii="Times New Roman" w:hAnsi="Times New Roman" w:cs="Times New Roman"/>
                <w:i/>
                <w:spacing w:val="-5"/>
                <w:sz w:val="24"/>
                <w:szCs w:val="24"/>
              </w:rPr>
              <w:t xml:space="preserve"> Смысл названия поэмы.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№ 9. 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А. А. Ахматова.</w:t>
            </w: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6093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«Реквием». Особенности жанра и композиции поэмы.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контрольному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домашнему сочинению №2.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7F74CA" w:rsidTr="00D77105"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0. Э. Мандельштам.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Жизнь и творчество (обзор). </w:t>
            </w:r>
            <w:r w:rsidRPr="0066093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Стихотворение «</w:t>
            </w:r>
            <w:r w:rsidRPr="00660931">
              <w:rPr>
                <w:rFonts w:ascii="Times New Roman" w:hAnsi="Times New Roman" w:cs="Times New Roman"/>
                <w:spacing w:val="-6"/>
                <w:sz w:val="24"/>
                <w:szCs w:val="24"/>
                <w:lang w:val="en-US"/>
              </w:rPr>
              <w:t>Notre</w:t>
            </w:r>
            <w:r w:rsidRPr="0066093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660931">
              <w:rPr>
                <w:rFonts w:ascii="Times New Roman" w:hAnsi="Times New Roman" w:cs="Times New Roman"/>
                <w:spacing w:val="-6"/>
                <w:sz w:val="24"/>
                <w:szCs w:val="24"/>
                <w:lang w:val="en-US"/>
              </w:rPr>
              <w:t>Dame</w:t>
            </w:r>
            <w:r w:rsidRPr="0066093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».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09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6609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Мандельштам</w:t>
            </w:r>
            <w:r w:rsidRPr="006609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«Notre Dame», </w:t>
            </w: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0.Э.Мандельштам. Историзм поэтического мышления. </w:t>
            </w:r>
            <w:r w:rsidRPr="00660931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Ми</w:t>
            </w:r>
            <w:r w:rsidRPr="00660931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softHyphen/>
            </w:r>
            <w:r w:rsidRPr="0066093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фологические и литературные образы в его  поэзии.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О.Э. Мандельштам</w:t>
            </w:r>
            <w:r w:rsidRPr="0066093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«Я вернулся в мой город, </w:t>
            </w:r>
            <w:r w:rsidRPr="0066093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знакомый до слез...»</w:t>
            </w: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12735C" w:rsidRDefault="00100C2E" w:rsidP="00181E0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17.</w:t>
            </w:r>
            <w:r w:rsidR="00181E0E" w:rsidRPr="0012735C">
              <w:rPr>
                <w:rFonts w:ascii="Times New Roman" w:hAnsi="Times New Roman" w:cs="Times New Roman"/>
                <w:i/>
                <w:sz w:val="24"/>
                <w:szCs w:val="24"/>
              </w:rPr>
              <w:t>М.И.Цветаева. Жизнь и творчество (обзор).</w:t>
            </w:r>
            <w:r w:rsidR="00181E0E" w:rsidRPr="0012735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М.И.Цветаева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6093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Основные темы творчества. Конфликт быта и бытия, времени и вечности. 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М.И.Цветаева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6093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Поэзия как напряженный монолог-исповедь. </w:t>
            </w:r>
            <w:r w:rsidRPr="0066093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Своеобразие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поэтического стиля.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12735C" w:rsidRDefault="00100C2E" w:rsidP="00181E0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18. </w:t>
            </w:r>
            <w:r w:rsidR="00181E0E" w:rsidRPr="001273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В.В. Маяковский.  Художественный мир ранней лирики поэта.             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В.В. Маяковский.  Пафос революционного переустройства мира. 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В.В. Маяковский «А вы могли бы?» </w:t>
            </w:r>
          </w:p>
        </w:tc>
      </w:tr>
      <w:tr w:rsidR="00181E0E" w:rsidRPr="00660931" w:rsidTr="00D77105">
        <w:trPr>
          <w:trHeight w:val="517"/>
        </w:trPr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В.В. Маяковский. Сатирический пафос лирики.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В.В. Маяковский «Послушайте!»</w:t>
            </w:r>
          </w:p>
        </w:tc>
      </w:tr>
      <w:tr w:rsidR="00181E0E" w:rsidRPr="00660931" w:rsidTr="00D77105">
        <w:trPr>
          <w:trHeight w:val="297"/>
        </w:trPr>
        <w:tc>
          <w:tcPr>
            <w:tcW w:w="85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12735C" w:rsidRDefault="00100C2E" w:rsidP="00181E0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19.</w:t>
            </w:r>
            <w:r w:rsidR="00181E0E" w:rsidRPr="001273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В.В. Маяковский. «Облако в штанах»»: проблематика и поэтика. 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№10.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В.В. Маяковский. Своеобразие любовной лирики. Анализ стихотворения.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С.А. Есенин</w:t>
            </w: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Жизнь и творчество. 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С.А. Есенин «Письмо матери».</w:t>
            </w:r>
          </w:p>
        </w:tc>
      </w:tr>
      <w:tr w:rsidR="00181E0E" w:rsidRPr="0012735C" w:rsidTr="00D77105">
        <w:tc>
          <w:tcPr>
            <w:tcW w:w="852" w:type="dxa"/>
          </w:tcPr>
          <w:p w:rsidR="00181E0E" w:rsidRPr="0012735C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181E0E" w:rsidRPr="0012735C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12735C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181E0E" w:rsidRPr="0012735C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12735C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273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100C2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20. </w:t>
            </w:r>
            <w:r w:rsidRPr="001273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Тема России в лирике С.А. Есенина. «Я покинул родимый дом…», «Русь Советская».  </w:t>
            </w:r>
          </w:p>
        </w:tc>
        <w:tc>
          <w:tcPr>
            <w:tcW w:w="2071" w:type="dxa"/>
          </w:tcPr>
          <w:p w:rsidR="00181E0E" w:rsidRPr="0012735C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Любовная тема в лирике С.А. Есенина. 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С.А.Есенин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 «Шаганэ ты моя, Шаганэ!..», </w:t>
            </w: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С.А. Есенин. Трагизм восприятия гибели русской деревни.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С.А.Есенин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«Не жалею, не зову, не плачу», </w:t>
            </w: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12735C" w:rsidRDefault="00100C2E" w:rsidP="00181E0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21.</w:t>
            </w:r>
            <w:r w:rsidR="00181E0E" w:rsidRPr="0012735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М.А. Шолохов. Картины Гражданской войны в романе «Тихий Дон».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rPr>
          <w:trHeight w:val="297"/>
        </w:trPr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Трагедия народа и судьба Григория Мелехова в романе «Тихий Дон».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rPr>
          <w:trHeight w:val="595"/>
        </w:trPr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Женские судьбы в романе. Особенности жанра и художественная форма.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rPr>
          <w:trHeight w:val="829"/>
        </w:trPr>
        <w:tc>
          <w:tcPr>
            <w:tcW w:w="85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12735C" w:rsidRDefault="00100C2E" w:rsidP="00181E0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22. </w:t>
            </w:r>
            <w:r w:rsidR="00181E0E" w:rsidRPr="0012735C">
              <w:rPr>
                <w:rFonts w:ascii="Times New Roman" w:hAnsi="Times New Roman" w:cs="Times New Roman"/>
                <w:i/>
                <w:sz w:val="24"/>
                <w:szCs w:val="24"/>
              </w:rPr>
              <w:t>М.А. Булгаков.</w:t>
            </w:r>
            <w:r w:rsidR="00181E0E" w:rsidRPr="0012735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="00181E0E" w:rsidRPr="001273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Судьбы людей в революции в романе «Белая гвардия», в пьесе «Дни Турбинных». 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rPr>
          <w:trHeight w:val="517"/>
        </w:trPr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М.А. Булгаков. «Мастер и Маргарита». История создания. Проблематика романа.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М.А. Булгаков. «Мастер и Маргарита». Жанр и композиция романа. Тема творчества в романе.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12735C" w:rsidRDefault="00100C2E" w:rsidP="00181E0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23. </w:t>
            </w:r>
            <w:r w:rsidR="00181E0E" w:rsidRPr="0012735C">
              <w:rPr>
                <w:rFonts w:ascii="Times New Roman" w:hAnsi="Times New Roman" w:cs="Times New Roman"/>
                <w:i/>
                <w:sz w:val="24"/>
                <w:szCs w:val="24"/>
              </w:rPr>
              <w:t>М.А. Булгаков. «Мастер и Маргарита». Тема Добра и Зла.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№</w:t>
            </w:r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.  Подготовка к классному контрольному сочинению №3 по </w:t>
            </w:r>
            <w:proofErr w:type="gram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роману  М.А.</w:t>
            </w:r>
            <w:proofErr w:type="gram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Булгакова  «Мастер и Маргарита».</w:t>
            </w: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№12. Написание классного контрольного сочинение №3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 по роману  М.А. Булгакова  «Мастер и Маргарита».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12735C" w:rsidRDefault="00100C2E" w:rsidP="00181E0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24. </w:t>
            </w:r>
            <w:r w:rsidR="00181E0E" w:rsidRPr="001273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Б.Л. Пастернак. Жизнь и творчество (обзор). 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6555D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00C2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Б.Л.Пастернак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6093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Поэтическая эволюция Пастернака: от сложности языка к простоте по</w:t>
            </w:r>
            <w:r w:rsidRPr="0066093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этического слова. 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Б.Л.Пастернак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«Февраль. Достать чернил и плакать!..», «Определение поэзии»</w:t>
            </w: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866776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Философская глубина лирики Пастернака. Тема </w:t>
            </w:r>
            <w:r w:rsidRPr="0066093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человека и природы. </w:t>
            </w:r>
          </w:p>
          <w:p w:rsidR="00181E0E" w:rsidRPr="00660931" w:rsidRDefault="00181E0E" w:rsidP="00181E0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Б.Л.Пастернак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«Во всём мне хочется дойти до самой сути…».</w:t>
            </w: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12735C" w:rsidRDefault="00100C2E" w:rsidP="00181E0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25.</w:t>
            </w:r>
            <w:r w:rsidR="00181E0E" w:rsidRPr="001273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Б.Л.Пастернак. Роман «Доктор Живаго» (обзор). </w:t>
            </w:r>
            <w:r w:rsidR="00181E0E" w:rsidRPr="0012735C"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  <w:t xml:space="preserve">История создания и публикации романа. 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866776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А.П. Платонов. Жизнь и творчество. Повесть «Котлован»: обзор.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rPr>
          <w:trHeight w:val="293"/>
        </w:trPr>
        <w:tc>
          <w:tcPr>
            <w:tcW w:w="10349" w:type="dxa"/>
            <w:gridSpan w:val="6"/>
          </w:tcPr>
          <w:p w:rsidR="00181E0E" w:rsidRPr="00660931" w:rsidRDefault="00181E0E" w:rsidP="005C55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Литература второй половины XX века. 20ч.</w:t>
            </w:r>
            <w:r w:rsidR="00100C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(1</w:t>
            </w:r>
            <w:r w:rsidR="005C55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100C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  <w:r w:rsidR="005C55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866776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00C2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Обзор русской ли</w:t>
            </w:r>
            <w:r w:rsidR="00181E0E" w:rsidRPr="0066093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тературы второй </w:t>
            </w:r>
            <w:r w:rsidR="00181E0E" w:rsidRPr="00660931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половины </w:t>
            </w:r>
            <w:r w:rsidR="00181E0E" w:rsidRPr="00660931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XX</w:t>
            </w:r>
            <w:r w:rsidR="00181E0E" w:rsidRPr="00660931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в.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12735C" w:rsidRDefault="00100C2E" w:rsidP="00181E0E">
            <w:pPr>
              <w:shd w:val="clear" w:color="auto" w:fill="FFFFFF"/>
              <w:spacing w:after="0" w:line="240" w:lineRule="auto"/>
              <w:ind w:right="34" w:hanging="5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26. </w:t>
            </w:r>
            <w:r w:rsidR="00181E0E" w:rsidRPr="0012735C">
              <w:rPr>
                <w:rFonts w:ascii="Times New Roman" w:hAnsi="Times New Roman" w:cs="Times New Roman"/>
                <w:i/>
                <w:sz w:val="24"/>
                <w:szCs w:val="24"/>
              </w:rPr>
              <w:t>А.Т. Твардовский</w:t>
            </w:r>
            <w:r w:rsidR="00181E0E" w:rsidRPr="0012735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.</w:t>
            </w:r>
            <w:r w:rsidR="00181E0E" w:rsidRPr="001273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Жизнь и творчество. 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866776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hd w:val="clear" w:color="auto" w:fill="FFFFFF"/>
              <w:spacing w:after="0" w:line="240" w:lineRule="auto"/>
              <w:ind w:right="34" w:hanging="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№13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. Лирика А.Т. Твардовского. Размышление </w:t>
            </w:r>
            <w:proofErr w:type="gram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о настоящем и будущем родины</w:t>
            </w:r>
            <w:proofErr w:type="gram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hd w:val="clear" w:color="auto" w:fill="FFFFFF"/>
              <w:spacing w:after="0" w:line="240" w:lineRule="auto"/>
              <w:ind w:right="34" w:hanging="5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866776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hd w:val="clear" w:color="auto" w:fill="FFFFFF"/>
              <w:spacing w:after="0" w:line="240" w:lineRule="auto"/>
              <w:ind w:right="34" w:hanging="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В. В. Быков. Повесть «Сотников» Нравственная проблематика произведения. 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12735C" w:rsidRDefault="00100C2E" w:rsidP="00181E0E">
            <w:pPr>
              <w:shd w:val="clear" w:color="auto" w:fill="FFFFFF"/>
              <w:spacing w:after="0" w:line="240" w:lineRule="auto"/>
              <w:ind w:right="34" w:hanging="5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27.</w:t>
            </w:r>
            <w:r w:rsidR="00181E0E" w:rsidRPr="001273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Образы Сотникова и Рыбака, две «точки зрения» в повести. Образы Петра, </w:t>
            </w:r>
            <w:proofErr w:type="spellStart"/>
            <w:r w:rsidR="00181E0E" w:rsidRPr="0012735C">
              <w:rPr>
                <w:rFonts w:ascii="Times New Roman" w:hAnsi="Times New Roman" w:cs="Times New Roman"/>
                <w:i/>
                <w:sz w:val="24"/>
                <w:szCs w:val="24"/>
              </w:rPr>
              <w:t>Демчихи</w:t>
            </w:r>
            <w:proofErr w:type="spellEnd"/>
            <w:r w:rsidR="00181E0E" w:rsidRPr="001273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девочки Баси. 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rPr>
          <w:trHeight w:val="438"/>
        </w:trPr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66776" w:rsidRDefault="00866776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  <w:p w:rsidR="00181E0E" w:rsidRPr="00866776" w:rsidRDefault="00181E0E" w:rsidP="008667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Р. Гамзатов.  Соотношение национального и общечеловеческого в творчестве.   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rPr>
          <w:trHeight w:val="313"/>
        </w:trPr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866776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№ 14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. Проникновенное звучание темы родины в лирике Гамзатова.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12735C" w:rsidRDefault="00100C2E" w:rsidP="00181E0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28. </w:t>
            </w:r>
            <w:r w:rsidR="00181E0E" w:rsidRPr="0012735C">
              <w:rPr>
                <w:rFonts w:ascii="Times New Roman" w:hAnsi="Times New Roman" w:cs="Times New Roman"/>
                <w:i/>
                <w:sz w:val="24"/>
                <w:szCs w:val="24"/>
              </w:rPr>
              <w:t>А.И. Солженицын. Повесть «Один день Ивана Денисовича».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866776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А.И. Солженицын. Своеобразие раскрытия «лагерной» темы в творчестве писателя. 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866776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Вн</w:t>
            </w:r>
            <w:proofErr w:type="spellEnd"/>
            <w:r w:rsidRPr="0066093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 чт. №2.</w:t>
            </w:r>
            <w:r w:rsidRPr="006609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Роман «Архипелаг Гулаг» (фрагменты).  Отражение в романе трагического опыта русской истории.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12735C" w:rsidRDefault="00100C2E" w:rsidP="00181E0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29. </w:t>
            </w:r>
            <w:r w:rsidR="00181E0E" w:rsidRPr="0012735C">
              <w:rPr>
                <w:rFonts w:ascii="Times New Roman" w:hAnsi="Times New Roman" w:cs="Times New Roman"/>
                <w:i/>
                <w:sz w:val="24"/>
                <w:szCs w:val="24"/>
              </w:rPr>
              <w:t>В.Т. Шаламов. Проблематика и поэтика «Колымских рассказов».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866776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Н.М. Рубцов.  Основные темы и мотивы лирики поэта.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100C2E" w:rsidRDefault="00100C2E" w:rsidP="00181E0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30. </w:t>
            </w:r>
            <w:r w:rsidR="00181E0E" w:rsidRPr="00100C2E">
              <w:rPr>
                <w:rFonts w:ascii="Times New Roman" w:hAnsi="Times New Roman" w:cs="Times New Roman"/>
                <w:i/>
                <w:sz w:val="24"/>
                <w:szCs w:val="24"/>
              </w:rPr>
              <w:t>В.П. Астафьев. Взаимоотношения человека и природы в повествовании и рассказах «Царь-рыба».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866776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>Вн</w:t>
            </w:r>
            <w:proofErr w:type="spellEnd"/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>. чт. №3.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В.П. Астафьев. Нравственные проблемы романа «Печальный детектив» (обзор).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866776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В.Г. Распутин. Нравственные проблемы произведения «Прощание с Матёрой».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866776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100C2E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00C2E">
              <w:rPr>
                <w:rFonts w:ascii="Times New Roman" w:hAnsi="Times New Roman" w:cs="Times New Roman"/>
                <w:sz w:val="24"/>
                <w:szCs w:val="24"/>
              </w:rPr>
              <w:t>И.А. Бродский. Стихотворения «Осенний крик ястреба», «Сонет».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100C2E" w:rsidTr="00D77105">
        <w:tc>
          <w:tcPr>
            <w:tcW w:w="852" w:type="dxa"/>
          </w:tcPr>
          <w:p w:rsidR="00181E0E" w:rsidRPr="00100C2E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181E0E" w:rsidRPr="00100C2E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100C2E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181E0E" w:rsidRPr="00100C2E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100C2E" w:rsidRDefault="00100C2E" w:rsidP="00181E0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31. </w:t>
            </w:r>
            <w:r w:rsidR="00181E0E" w:rsidRPr="00100C2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Б.Ш. Окуджава. Военные мотивы в лирике поэта. </w:t>
            </w:r>
          </w:p>
        </w:tc>
        <w:tc>
          <w:tcPr>
            <w:tcW w:w="2071" w:type="dxa"/>
          </w:tcPr>
          <w:p w:rsidR="00181E0E" w:rsidRPr="00100C2E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866776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№15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. Б.Ш. Окуджава. Искренность и глубина поэтических интонаций.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866776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>Вн</w:t>
            </w:r>
            <w:proofErr w:type="spellEnd"/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чт. №4.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Б. Васильев «Завтра была война».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81E0E" w:rsidRPr="00660931" w:rsidTr="00D77105">
        <w:trPr>
          <w:trHeight w:val="677"/>
        </w:trPr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866776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Итоговая контрольная работа № 1  </w:t>
            </w:r>
            <w:r w:rsidRPr="0066093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по теме «Русская литература второй половины ХХ века».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rPr>
          <w:trHeight w:val="303"/>
        </w:trPr>
        <w:tc>
          <w:tcPr>
            <w:tcW w:w="10349" w:type="dxa"/>
            <w:gridSpan w:val="6"/>
          </w:tcPr>
          <w:p w:rsidR="00181E0E" w:rsidRPr="00660931" w:rsidRDefault="00181E0E" w:rsidP="00100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Из зарубежной литературы 6ч.</w:t>
            </w:r>
            <w:r w:rsidR="00100C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(4+2</w:t>
            </w: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866776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>Вн</w:t>
            </w:r>
            <w:proofErr w:type="spellEnd"/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чт. №5.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Б. Шоу. «Дом, где разбиваются сердца». Духовно-нравственные проблемы пьесы. 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00500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866776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Б. Шоу. «</w:t>
            </w: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Пигмалион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». Проблема духовного потенциала </w:t>
            </w:r>
            <w:proofErr w:type="gram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личности  и</w:t>
            </w:r>
            <w:proofErr w:type="gram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его реализации. Сценическая история пьесы.                                                                  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12735C" w:rsidRDefault="00100C2E" w:rsidP="00181E0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32.</w:t>
            </w:r>
            <w:r w:rsidR="00181E0E" w:rsidRPr="001273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Т.С. Элиот.  «Любовная песнь Дж. Альфреда </w:t>
            </w:r>
            <w:proofErr w:type="spellStart"/>
            <w:r w:rsidR="00181E0E" w:rsidRPr="0012735C">
              <w:rPr>
                <w:rFonts w:ascii="Times New Roman" w:hAnsi="Times New Roman" w:cs="Times New Roman"/>
                <w:i/>
                <w:sz w:val="24"/>
                <w:szCs w:val="24"/>
              </w:rPr>
              <w:t>Пруфрока</w:t>
            </w:r>
            <w:proofErr w:type="spellEnd"/>
            <w:r w:rsidR="00181E0E" w:rsidRPr="001273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». Многообразие мыслей и настроений стихотворения. 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5C55E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866776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Э.М. Хемингуэй.  </w:t>
            </w:r>
            <w:proofErr w:type="gram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Писатель  и</w:t>
            </w:r>
            <w:proofErr w:type="gram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его романы.  «Прощай, оружие!» (</w:t>
            </w:r>
            <w:r w:rsidRPr="006609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Обзор).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5C55E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="00181E0E" w:rsidRPr="00660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>Вн</w:t>
            </w:r>
            <w:proofErr w:type="spellEnd"/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>. чт. №6.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Э.М. Хемингуэй «Старик и море» (фрагменты).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rPr>
          <w:trHeight w:val="555"/>
        </w:trPr>
        <w:tc>
          <w:tcPr>
            <w:tcW w:w="85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12735C" w:rsidRDefault="00100C2E" w:rsidP="0012735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33.</w:t>
            </w:r>
            <w:r w:rsidR="00181E0E" w:rsidRPr="0012735C">
              <w:rPr>
                <w:rFonts w:ascii="Times New Roman" w:hAnsi="Times New Roman" w:cs="Times New Roman"/>
                <w:i/>
                <w:sz w:val="24"/>
                <w:szCs w:val="24"/>
              </w:rPr>
              <w:t>Э.М. Ремарк.  «Три товарища». Трагедия и гуманизм повествования.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rPr>
          <w:trHeight w:val="315"/>
        </w:trPr>
        <w:tc>
          <w:tcPr>
            <w:tcW w:w="10349" w:type="dxa"/>
            <w:gridSpan w:val="6"/>
          </w:tcPr>
          <w:p w:rsidR="00181E0E" w:rsidRPr="00660931" w:rsidRDefault="00181E0E" w:rsidP="00100C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5. Проблемы и уроки литературы XX века 2ч.</w:t>
            </w:r>
            <w:r w:rsidR="00100C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(1+1</w:t>
            </w: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5C55E3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866776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направления и тенденции </w:t>
            </w:r>
            <w:proofErr w:type="gram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развития  современной</w:t>
            </w:r>
            <w:proofErr w:type="gram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литературы.</w:t>
            </w:r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E0E" w:rsidRPr="00660931" w:rsidTr="00D77105">
        <w:tc>
          <w:tcPr>
            <w:tcW w:w="85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81E0E" w:rsidRPr="00100C2E" w:rsidRDefault="00100C2E" w:rsidP="00181E0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34.</w:t>
            </w:r>
            <w:r w:rsidR="00181E0E" w:rsidRPr="00100C2E">
              <w:rPr>
                <w:rFonts w:ascii="Times New Roman" w:hAnsi="Times New Roman" w:cs="Times New Roman"/>
                <w:i/>
                <w:sz w:val="24"/>
                <w:szCs w:val="24"/>
              </w:rPr>
              <w:t>Проблемы и уроки литературы XX века. Обобщающий урок.</w:t>
            </w:r>
          </w:p>
        </w:tc>
        <w:tc>
          <w:tcPr>
            <w:tcW w:w="2071" w:type="dxa"/>
          </w:tcPr>
          <w:p w:rsidR="00181E0E" w:rsidRPr="00660931" w:rsidRDefault="00181E0E" w:rsidP="00181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181E0E" w:rsidRPr="00660931" w:rsidRDefault="00181E0E" w:rsidP="00181E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sectPr w:rsidR="00181E0E" w:rsidRPr="00660931" w:rsidSect="00181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7105" w:rsidRDefault="00D77105">
      <w:pPr>
        <w:spacing w:after="0" w:line="240" w:lineRule="auto"/>
      </w:pPr>
      <w:r>
        <w:separator/>
      </w:r>
    </w:p>
  </w:endnote>
  <w:endnote w:type="continuationSeparator" w:id="0">
    <w:p w:rsidR="00D77105" w:rsidRDefault="00D77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4200109"/>
      <w:docPartObj>
        <w:docPartGallery w:val="Page Numbers (Bottom of Page)"/>
        <w:docPartUnique/>
      </w:docPartObj>
    </w:sdtPr>
    <w:sdtEndPr/>
    <w:sdtContent>
      <w:p w:rsidR="00D77105" w:rsidRDefault="00D77105">
        <w:pPr>
          <w:pStyle w:val="a8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7F74C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77105" w:rsidRDefault="00D7710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7105" w:rsidRDefault="00D77105">
      <w:pPr>
        <w:spacing w:after="0" w:line="240" w:lineRule="auto"/>
      </w:pPr>
      <w:r>
        <w:separator/>
      </w:r>
    </w:p>
  </w:footnote>
  <w:footnote w:type="continuationSeparator" w:id="0">
    <w:p w:rsidR="00D77105" w:rsidRDefault="00D771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/>
      </w:rPr>
    </w:lvl>
  </w:abstractNum>
  <w:abstractNum w:abstractNumId="1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/>
      </w:rPr>
    </w:lvl>
  </w:abstractNum>
  <w:abstractNum w:abstractNumId="2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cs="Symbol"/>
      </w:rPr>
    </w:lvl>
  </w:abstractNum>
  <w:abstractNum w:abstractNumId="3" w15:restartNumberingAfterBreak="0">
    <w:nsid w:val="045C5FAD"/>
    <w:multiLevelType w:val="hybridMultilevel"/>
    <w:tmpl w:val="526A3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A675544"/>
    <w:multiLevelType w:val="hybridMultilevel"/>
    <w:tmpl w:val="C2246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1260113"/>
    <w:multiLevelType w:val="hybridMultilevel"/>
    <w:tmpl w:val="B302F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2DB1951"/>
    <w:multiLevelType w:val="hybridMultilevel"/>
    <w:tmpl w:val="CC7651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34E448E"/>
    <w:multiLevelType w:val="multilevel"/>
    <w:tmpl w:val="8CFC3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FB400D"/>
    <w:multiLevelType w:val="hybridMultilevel"/>
    <w:tmpl w:val="06B23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F744E43"/>
    <w:multiLevelType w:val="hybridMultilevel"/>
    <w:tmpl w:val="A008DBAC"/>
    <w:lvl w:ilvl="0" w:tplc="279CF2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18B0962"/>
    <w:multiLevelType w:val="multilevel"/>
    <w:tmpl w:val="29BEAD7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1E4509E"/>
    <w:multiLevelType w:val="hybridMultilevel"/>
    <w:tmpl w:val="EC16C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442317"/>
    <w:multiLevelType w:val="hybridMultilevel"/>
    <w:tmpl w:val="B4745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5D0D41"/>
    <w:multiLevelType w:val="hybridMultilevel"/>
    <w:tmpl w:val="50D8F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744C37"/>
    <w:multiLevelType w:val="hybridMultilevel"/>
    <w:tmpl w:val="5E101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25487F"/>
    <w:multiLevelType w:val="hybridMultilevel"/>
    <w:tmpl w:val="ED544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9F77D5"/>
    <w:multiLevelType w:val="hybridMultilevel"/>
    <w:tmpl w:val="ACAE1B98"/>
    <w:lvl w:ilvl="0" w:tplc="15D4BE0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06024E"/>
    <w:multiLevelType w:val="multilevel"/>
    <w:tmpl w:val="38AA4006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945"/>
        </w:tabs>
        <w:ind w:left="2945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65"/>
        </w:tabs>
        <w:ind w:left="3665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105"/>
        </w:tabs>
        <w:ind w:left="5105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825"/>
        </w:tabs>
        <w:ind w:left="5825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9" w15:restartNumberingAfterBreak="0">
    <w:nsid w:val="3CB93B2B"/>
    <w:multiLevelType w:val="hybridMultilevel"/>
    <w:tmpl w:val="4B205B4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D093B3C"/>
    <w:multiLevelType w:val="hybridMultilevel"/>
    <w:tmpl w:val="49A23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56C0402"/>
    <w:multiLevelType w:val="hybridMultilevel"/>
    <w:tmpl w:val="EF5AE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A75BFC"/>
    <w:multiLevelType w:val="multilevel"/>
    <w:tmpl w:val="2BCC8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4" w15:restartNumberingAfterBreak="0">
    <w:nsid w:val="49BC7AB1"/>
    <w:multiLevelType w:val="hybridMultilevel"/>
    <w:tmpl w:val="44ACD412"/>
    <w:lvl w:ilvl="0" w:tplc="F72E365C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25" w15:restartNumberingAfterBreak="0">
    <w:nsid w:val="4A0F6D12"/>
    <w:multiLevelType w:val="multilevel"/>
    <w:tmpl w:val="190E9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6" w15:restartNumberingAfterBreak="0">
    <w:nsid w:val="4B566CB3"/>
    <w:multiLevelType w:val="hybridMultilevel"/>
    <w:tmpl w:val="7DBE8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B130FA72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4EED2BD2"/>
    <w:multiLevelType w:val="hybridMultilevel"/>
    <w:tmpl w:val="42ECE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0008F4"/>
    <w:multiLevelType w:val="multilevel"/>
    <w:tmpl w:val="0E74B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F437F4B"/>
    <w:multiLevelType w:val="hybridMultilevel"/>
    <w:tmpl w:val="C4F0B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6A3DAA"/>
    <w:multiLevelType w:val="hybridMultilevel"/>
    <w:tmpl w:val="C8D29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547460C"/>
    <w:multiLevelType w:val="hybridMultilevel"/>
    <w:tmpl w:val="213C7AE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A470F1E"/>
    <w:multiLevelType w:val="multilevel"/>
    <w:tmpl w:val="5E5C8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3" w15:restartNumberingAfterBreak="0">
    <w:nsid w:val="5BEE01CB"/>
    <w:multiLevelType w:val="hybridMultilevel"/>
    <w:tmpl w:val="0A9695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E53EDF"/>
    <w:multiLevelType w:val="hybridMultilevel"/>
    <w:tmpl w:val="2A1E057A"/>
    <w:lvl w:ilvl="0" w:tplc="7C76421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4B0614"/>
    <w:multiLevelType w:val="hybridMultilevel"/>
    <w:tmpl w:val="CDCA4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070325"/>
    <w:multiLevelType w:val="multilevel"/>
    <w:tmpl w:val="ECBA4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="Times New Roman" w:hint="default"/>
        <w:b/>
        <w:bCs/>
        <w:i/>
        <w:iCs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7" w15:restartNumberingAfterBreak="0">
    <w:nsid w:val="722F490D"/>
    <w:multiLevelType w:val="hybridMultilevel"/>
    <w:tmpl w:val="55701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739B5BB8"/>
    <w:multiLevelType w:val="hybridMultilevel"/>
    <w:tmpl w:val="92042A36"/>
    <w:lvl w:ilvl="0" w:tplc="507C357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bCs/>
        <w:i/>
        <w:i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B66FBA"/>
    <w:multiLevelType w:val="hybridMultilevel"/>
    <w:tmpl w:val="FD460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F4199F"/>
    <w:multiLevelType w:val="multilevel"/>
    <w:tmpl w:val="52063F7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3"/>
  </w:num>
  <w:num w:numId="2">
    <w:abstractNumId w:val="31"/>
  </w:num>
  <w:num w:numId="3">
    <w:abstractNumId w:val="19"/>
  </w:num>
  <w:num w:numId="4">
    <w:abstractNumId w:val="17"/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3"/>
  </w:num>
  <w:num w:numId="8">
    <w:abstractNumId w:val="26"/>
  </w:num>
  <w:num w:numId="9">
    <w:abstractNumId w:val="20"/>
  </w:num>
  <w:num w:numId="10">
    <w:abstractNumId w:val="38"/>
  </w:num>
  <w:num w:numId="11">
    <w:abstractNumId w:val="21"/>
  </w:num>
  <w:num w:numId="12">
    <w:abstractNumId w:val="30"/>
  </w:num>
  <w:num w:numId="13">
    <w:abstractNumId w:val="3"/>
  </w:num>
  <w:num w:numId="14">
    <w:abstractNumId w:val="18"/>
  </w:num>
  <w:num w:numId="15">
    <w:abstractNumId w:val="25"/>
  </w:num>
  <w:num w:numId="16">
    <w:abstractNumId w:val="12"/>
  </w:num>
  <w:num w:numId="17">
    <w:abstractNumId w:val="8"/>
  </w:num>
  <w:num w:numId="18">
    <w:abstractNumId w:val="23"/>
  </w:num>
  <w:num w:numId="19">
    <w:abstractNumId w:val="4"/>
  </w:num>
  <w:num w:numId="20">
    <w:abstractNumId w:val="9"/>
  </w:num>
  <w:num w:numId="21">
    <w:abstractNumId w:val="34"/>
  </w:num>
  <w:num w:numId="22">
    <w:abstractNumId w:val="0"/>
  </w:num>
  <w:num w:numId="23">
    <w:abstractNumId w:val="1"/>
  </w:num>
  <w:num w:numId="24">
    <w:abstractNumId w:val="2"/>
  </w:num>
  <w:num w:numId="25">
    <w:abstractNumId w:val="28"/>
  </w:num>
  <w:num w:numId="26">
    <w:abstractNumId w:val="7"/>
  </w:num>
  <w:num w:numId="27">
    <w:abstractNumId w:val="32"/>
  </w:num>
  <w:num w:numId="28">
    <w:abstractNumId w:val="36"/>
  </w:num>
  <w:num w:numId="29">
    <w:abstractNumId w:val="5"/>
  </w:num>
  <w:num w:numId="30">
    <w:abstractNumId w:val="15"/>
  </w:num>
  <w:num w:numId="31">
    <w:abstractNumId w:val="39"/>
  </w:num>
  <w:num w:numId="32">
    <w:abstractNumId w:val="27"/>
  </w:num>
  <w:num w:numId="33">
    <w:abstractNumId w:val="29"/>
  </w:num>
  <w:num w:numId="34">
    <w:abstractNumId w:val="10"/>
  </w:num>
  <w:num w:numId="35">
    <w:abstractNumId w:val="41"/>
  </w:num>
  <w:num w:numId="36">
    <w:abstractNumId w:val="14"/>
  </w:num>
  <w:num w:numId="37">
    <w:abstractNumId w:val="22"/>
  </w:num>
  <w:num w:numId="38">
    <w:abstractNumId w:val="35"/>
  </w:num>
  <w:num w:numId="39">
    <w:abstractNumId w:val="16"/>
  </w:num>
  <w:num w:numId="40">
    <w:abstractNumId w:val="11"/>
  </w:num>
  <w:num w:numId="41">
    <w:abstractNumId w:val="37"/>
  </w:num>
  <w:num w:numId="42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E0E"/>
    <w:rsid w:val="00100500"/>
    <w:rsid w:val="00100C2E"/>
    <w:rsid w:val="0012735C"/>
    <w:rsid w:val="00181E0E"/>
    <w:rsid w:val="0051785C"/>
    <w:rsid w:val="005C55E3"/>
    <w:rsid w:val="006555D3"/>
    <w:rsid w:val="007F74CA"/>
    <w:rsid w:val="0085331A"/>
    <w:rsid w:val="00866776"/>
    <w:rsid w:val="00BA2AB1"/>
    <w:rsid w:val="00BD01BF"/>
    <w:rsid w:val="00D21751"/>
    <w:rsid w:val="00D77105"/>
    <w:rsid w:val="00F55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E3300D-88CD-467B-98B0-6C489EF56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E0E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81E0E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181E0E"/>
    <w:pPr>
      <w:ind w:left="720"/>
    </w:pPr>
  </w:style>
  <w:style w:type="paragraph" w:customStyle="1" w:styleId="1">
    <w:name w:val="Абзац списка1"/>
    <w:basedOn w:val="a"/>
    <w:uiPriority w:val="99"/>
    <w:rsid w:val="00181E0E"/>
    <w:pPr>
      <w:spacing w:line="256" w:lineRule="auto"/>
      <w:ind w:left="720"/>
    </w:pPr>
    <w:rPr>
      <w:rFonts w:eastAsia="Times New Roman"/>
    </w:rPr>
  </w:style>
  <w:style w:type="character" w:styleId="a5">
    <w:name w:val="Strong"/>
    <w:basedOn w:val="a0"/>
    <w:uiPriority w:val="99"/>
    <w:qFormat/>
    <w:rsid w:val="00181E0E"/>
    <w:rPr>
      <w:b/>
      <w:bCs/>
    </w:rPr>
  </w:style>
  <w:style w:type="paragraph" w:styleId="a6">
    <w:name w:val="header"/>
    <w:basedOn w:val="a"/>
    <w:link w:val="a7"/>
    <w:uiPriority w:val="99"/>
    <w:rsid w:val="00181E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81E0E"/>
    <w:rPr>
      <w:rFonts w:ascii="Calibri" w:eastAsia="Calibri" w:hAnsi="Calibri" w:cs="Calibri"/>
    </w:rPr>
  </w:style>
  <w:style w:type="paragraph" w:styleId="a8">
    <w:name w:val="footer"/>
    <w:basedOn w:val="a"/>
    <w:link w:val="a9"/>
    <w:uiPriority w:val="99"/>
    <w:rsid w:val="00181E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81E0E"/>
    <w:rPr>
      <w:rFonts w:ascii="Calibri" w:eastAsia="Calibri" w:hAnsi="Calibri" w:cs="Calibri"/>
    </w:rPr>
  </w:style>
  <w:style w:type="paragraph" w:styleId="aa">
    <w:name w:val="Balloon Text"/>
    <w:basedOn w:val="a"/>
    <w:link w:val="ab"/>
    <w:uiPriority w:val="99"/>
    <w:semiHidden/>
    <w:rsid w:val="00181E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81E0E"/>
    <w:rPr>
      <w:rFonts w:ascii="Segoe UI" w:eastAsia="Calibri" w:hAnsi="Segoe UI" w:cs="Segoe UI"/>
      <w:sz w:val="18"/>
      <w:szCs w:val="18"/>
    </w:rPr>
  </w:style>
  <w:style w:type="paragraph" w:customStyle="1" w:styleId="2">
    <w:name w:val="Абзац списка2"/>
    <w:basedOn w:val="a"/>
    <w:uiPriority w:val="99"/>
    <w:rsid w:val="00181E0E"/>
    <w:pPr>
      <w:spacing w:after="200" w:line="276" w:lineRule="auto"/>
      <w:ind w:left="720"/>
    </w:pPr>
    <w:rPr>
      <w:rFonts w:eastAsia="Times New Roman"/>
    </w:rPr>
  </w:style>
  <w:style w:type="paragraph" w:styleId="ac">
    <w:name w:val="Normal (Web)"/>
    <w:basedOn w:val="a"/>
    <w:uiPriority w:val="99"/>
    <w:rsid w:val="00181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181E0E"/>
  </w:style>
  <w:style w:type="paragraph" w:customStyle="1" w:styleId="c13">
    <w:name w:val="c13"/>
    <w:basedOn w:val="a"/>
    <w:uiPriority w:val="99"/>
    <w:rsid w:val="00181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181E0E"/>
  </w:style>
  <w:style w:type="character" w:customStyle="1" w:styleId="c5">
    <w:name w:val="c5"/>
    <w:basedOn w:val="a0"/>
    <w:uiPriority w:val="99"/>
    <w:rsid w:val="00181E0E"/>
  </w:style>
  <w:style w:type="character" w:customStyle="1" w:styleId="c3">
    <w:name w:val="c3"/>
    <w:basedOn w:val="a0"/>
    <w:uiPriority w:val="99"/>
    <w:rsid w:val="00181E0E"/>
  </w:style>
  <w:style w:type="paragraph" w:styleId="ad">
    <w:name w:val="Body Text Indent"/>
    <w:basedOn w:val="a"/>
    <w:link w:val="ae"/>
    <w:uiPriority w:val="99"/>
    <w:rsid w:val="00181E0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basedOn w:val="a0"/>
    <w:link w:val="ad"/>
    <w:uiPriority w:val="99"/>
    <w:rsid w:val="00181E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181E0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f">
    <w:name w:val="Основной текст_"/>
    <w:link w:val="8"/>
    <w:uiPriority w:val="99"/>
    <w:locked/>
    <w:rsid w:val="00181E0E"/>
    <w:rPr>
      <w:sz w:val="23"/>
      <w:szCs w:val="23"/>
      <w:shd w:val="clear" w:color="auto" w:fill="FFFFFF"/>
    </w:rPr>
  </w:style>
  <w:style w:type="paragraph" w:customStyle="1" w:styleId="8">
    <w:name w:val="Основной текст8"/>
    <w:basedOn w:val="a"/>
    <w:link w:val="af"/>
    <w:uiPriority w:val="99"/>
    <w:rsid w:val="00181E0E"/>
    <w:pPr>
      <w:shd w:val="clear" w:color="auto" w:fill="FFFFFF"/>
      <w:spacing w:before="1080" w:after="300" w:line="240" w:lineRule="atLeast"/>
      <w:ind w:hanging="2340"/>
    </w:pPr>
    <w:rPr>
      <w:rFonts w:asciiTheme="minorHAnsi" w:eastAsiaTheme="minorHAnsi" w:hAnsiTheme="minorHAnsi" w:cstheme="minorBidi"/>
      <w:sz w:val="23"/>
      <w:szCs w:val="23"/>
      <w:shd w:val="clear" w:color="auto" w:fill="FFFFFF"/>
    </w:rPr>
  </w:style>
  <w:style w:type="character" w:customStyle="1" w:styleId="5">
    <w:name w:val="Основной текст (5) + Не полужирный"/>
    <w:basedOn w:val="a0"/>
    <w:rsid w:val="00181E0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Заголовок №4_"/>
    <w:basedOn w:val="a0"/>
    <w:link w:val="40"/>
    <w:rsid w:val="00181E0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181E0E"/>
    <w:pPr>
      <w:widowControl w:val="0"/>
      <w:shd w:val="clear" w:color="auto" w:fill="FFFFFF"/>
      <w:spacing w:before="360" w:after="0" w:line="480" w:lineRule="exact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2pt">
    <w:name w:val="Основной текст (2) + 12 pt;Полужирный;Малые прописные"/>
    <w:basedOn w:val="a0"/>
    <w:rsid w:val="00181E0E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65A169-07CF-4570-8BE9-B70D133E0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18</Pages>
  <Words>6654</Words>
  <Characters>37933</Characters>
  <Application>Microsoft Office Word</Application>
  <DocSecurity>0</DocSecurity>
  <Lines>316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7</cp:revision>
  <cp:lastPrinted>2021-09-12T08:52:00Z</cp:lastPrinted>
  <dcterms:created xsi:type="dcterms:W3CDTF">2021-08-28T15:41:00Z</dcterms:created>
  <dcterms:modified xsi:type="dcterms:W3CDTF">2021-10-05T15:40:00Z</dcterms:modified>
</cp:coreProperties>
</file>