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76" w:rsidRPr="00284DEA" w:rsidRDefault="00A10162" w:rsidP="00A10162">
      <w:pPr>
        <w:jc w:val="center"/>
        <w:rPr>
          <w:b/>
          <w:bCs/>
          <w:kern w:val="24"/>
          <w:sz w:val="28"/>
          <w:szCs w:val="28"/>
        </w:rPr>
      </w:pPr>
      <w:r w:rsidRPr="00A10162">
        <w:rPr>
          <w:b/>
          <w:snapToGrid/>
          <w:color w:val="auto"/>
        </w:rPr>
        <w:object w:dxaOrig="9075" w:dyaOrig="12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726pt" o:ole="">
            <v:imagedata r:id="rId8" o:title=""/>
          </v:shape>
          <o:OLEObject Type="Embed" ProgID="AcroExch.Document.DC" ShapeID="_x0000_i1025" DrawAspect="Content" ObjectID="_1695053566" r:id="rId9"/>
        </w:object>
      </w:r>
    </w:p>
    <w:p w:rsidR="00EB1E1B" w:rsidRPr="00E20F4D" w:rsidRDefault="00EB1E1B" w:rsidP="00EB1E1B">
      <w:pPr>
        <w:suppressAutoHyphens/>
        <w:jc w:val="both"/>
      </w:pPr>
      <w:r w:rsidRPr="00E20F4D">
        <w:rPr>
          <w:b/>
        </w:rPr>
        <w:lastRenderedPageBreak/>
        <w:t xml:space="preserve">            Образовательный стандарт:</w:t>
      </w:r>
      <w:r w:rsidRPr="00E20F4D">
        <w:t xml:space="preserve"> 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1577);</w:t>
      </w:r>
    </w:p>
    <w:p w:rsidR="00EB1E1B" w:rsidRDefault="00115076" w:rsidP="00EB1E1B">
      <w:pPr>
        <w:suppressAutoHyphens/>
        <w:rPr>
          <w:b/>
        </w:rPr>
      </w:pPr>
      <w:r w:rsidRPr="0043297D">
        <w:rPr>
          <w:b/>
        </w:rPr>
        <w:t xml:space="preserve">            Рабочая программа </w:t>
      </w:r>
      <w:r w:rsidR="00EB1E1B">
        <w:rPr>
          <w:b/>
        </w:rPr>
        <w:t xml:space="preserve">курса внеурочной деятельности </w:t>
      </w:r>
      <w:r w:rsidRPr="0043297D">
        <w:rPr>
          <w:b/>
        </w:rPr>
        <w:t>по русскому языку для 10 класса</w:t>
      </w:r>
      <w:r w:rsidR="00EB1E1B">
        <w:rPr>
          <w:b/>
        </w:rPr>
        <w:t xml:space="preserve"> «Мастерская речи»</w:t>
      </w:r>
      <w:r w:rsidRPr="0043297D">
        <w:rPr>
          <w:b/>
        </w:rPr>
        <w:t xml:space="preserve"> </w:t>
      </w:r>
      <w:r w:rsidR="00EB1E1B">
        <w:rPr>
          <w:b/>
        </w:rPr>
        <w:t>(</w:t>
      </w:r>
      <w:r w:rsidR="00EB1E1B" w:rsidRPr="00A54CD2">
        <w:rPr>
          <w:b/>
        </w:rPr>
        <w:t>«Подготовка к ГИА по русскому языку в форме ЕГЭ»</w:t>
      </w:r>
      <w:r w:rsidR="00EB1E1B">
        <w:rPr>
          <w:b/>
        </w:rPr>
        <w:t>)</w:t>
      </w:r>
    </w:p>
    <w:p w:rsidR="00115076" w:rsidRPr="0043297D" w:rsidRDefault="00115076" w:rsidP="00115076">
      <w:pPr>
        <w:contextualSpacing/>
      </w:pPr>
      <w:proofErr w:type="gramStart"/>
      <w:r w:rsidRPr="0043297D">
        <w:rPr>
          <w:b/>
        </w:rPr>
        <w:t>составлена</w:t>
      </w:r>
      <w:proofErr w:type="gramEnd"/>
      <w:r w:rsidRPr="0043297D">
        <w:rPr>
          <w:b/>
        </w:rPr>
        <w:t xml:space="preserve"> на основе авторской программы:</w:t>
      </w:r>
      <w:r w:rsidRPr="0043297D">
        <w:rPr>
          <w:spacing w:val="-1"/>
        </w:rPr>
        <w:t xml:space="preserve">  Власенков А.И., Л.М. </w:t>
      </w:r>
      <w:proofErr w:type="spellStart"/>
      <w:r w:rsidRPr="0043297D">
        <w:rPr>
          <w:spacing w:val="-1"/>
        </w:rPr>
        <w:t>Рыбченкова</w:t>
      </w:r>
      <w:proofErr w:type="spellEnd"/>
      <w:r w:rsidRPr="0043297D">
        <w:rPr>
          <w:spacing w:val="-1"/>
        </w:rPr>
        <w:t xml:space="preserve">.  </w:t>
      </w:r>
      <w:r w:rsidRPr="0043297D">
        <w:t>«</w:t>
      </w:r>
      <w:r w:rsidRPr="0043297D">
        <w:rPr>
          <w:b/>
        </w:rPr>
        <w:t>Программы</w:t>
      </w:r>
      <w:r w:rsidRPr="0043297D">
        <w:t xml:space="preserve"> по русскому языку для 10-11 классов общеобразовательных учреждений» / А.И. Власенков, Л.М. </w:t>
      </w:r>
      <w:proofErr w:type="spellStart"/>
      <w:r w:rsidRPr="0043297D">
        <w:t>Рыбченкова</w:t>
      </w:r>
      <w:proofErr w:type="spellEnd"/>
      <w:r w:rsidRPr="0043297D">
        <w:t xml:space="preserve"> // М.: Просвещение, 2011 г.</w:t>
      </w:r>
    </w:p>
    <w:p w:rsidR="00115076" w:rsidRDefault="00115076" w:rsidP="00115076">
      <w:pPr>
        <w:contextualSpacing/>
      </w:pPr>
      <w:r w:rsidRPr="0043297D">
        <w:rPr>
          <w:spacing w:val="-1"/>
        </w:rPr>
        <w:t xml:space="preserve">             </w:t>
      </w:r>
      <w:r w:rsidRPr="0043297D">
        <w:rPr>
          <w:b/>
          <w:spacing w:val="-1"/>
        </w:rPr>
        <w:t>Учебник:</w:t>
      </w:r>
      <w:r w:rsidRPr="0043297D">
        <w:rPr>
          <w:spacing w:val="-1"/>
        </w:rPr>
        <w:t xml:space="preserve"> Власенков А.И., Л.М. </w:t>
      </w:r>
      <w:proofErr w:type="spellStart"/>
      <w:r w:rsidRPr="0043297D">
        <w:rPr>
          <w:spacing w:val="-1"/>
        </w:rPr>
        <w:t>Рыбченкова</w:t>
      </w:r>
      <w:proofErr w:type="spellEnd"/>
      <w:r w:rsidRPr="0043297D">
        <w:rPr>
          <w:spacing w:val="-1"/>
        </w:rPr>
        <w:t xml:space="preserve">.  Русский язык: </w:t>
      </w:r>
      <w:r w:rsidRPr="0043297D">
        <w:t xml:space="preserve">Грамматика. Текст. Стили речи: Учебник для 10-11 </w:t>
      </w:r>
      <w:proofErr w:type="spellStart"/>
      <w:r w:rsidRPr="0043297D">
        <w:t>кл</w:t>
      </w:r>
      <w:proofErr w:type="spellEnd"/>
      <w:r w:rsidRPr="0043297D">
        <w:t xml:space="preserve">. общеобразовательных учреждений/ А.И. Власенкова, Л.М. </w:t>
      </w:r>
      <w:proofErr w:type="spellStart"/>
      <w:r w:rsidRPr="0043297D">
        <w:t>Рыбченкова</w:t>
      </w:r>
      <w:proofErr w:type="spellEnd"/>
      <w:r w:rsidRPr="0043297D">
        <w:t>.- М.: Просвещение. 2014.</w:t>
      </w:r>
    </w:p>
    <w:p w:rsidR="00115076" w:rsidRPr="0043297D" w:rsidRDefault="00115076" w:rsidP="00115076">
      <w:pPr>
        <w:contextualSpacing/>
      </w:pPr>
    </w:p>
    <w:p w:rsidR="00EB1E1B" w:rsidRDefault="00115076" w:rsidP="00115076">
      <w:pPr>
        <w:suppressAutoHyphens/>
        <w:jc w:val="center"/>
        <w:rPr>
          <w:rFonts w:cs="Calibri"/>
          <w:b/>
          <w:lang w:eastAsia="ar-SA"/>
        </w:rPr>
      </w:pPr>
      <w:r w:rsidRPr="00A54CD2">
        <w:rPr>
          <w:rFonts w:cs="Calibri"/>
          <w:b/>
          <w:lang w:eastAsia="ar-SA"/>
        </w:rPr>
        <w:t xml:space="preserve">Планируемые результаты </w:t>
      </w:r>
    </w:p>
    <w:p w:rsidR="00115076" w:rsidRPr="00A54CD2" w:rsidRDefault="00EB1E1B" w:rsidP="00115076">
      <w:pPr>
        <w:suppressAutoHyphens/>
        <w:jc w:val="center"/>
        <w:rPr>
          <w:b/>
        </w:rPr>
      </w:pPr>
      <w:r>
        <w:rPr>
          <w:b/>
        </w:rPr>
        <w:t xml:space="preserve">курса внеурочной деятельности </w:t>
      </w:r>
      <w:r w:rsidRPr="0043297D">
        <w:rPr>
          <w:b/>
        </w:rPr>
        <w:t>по русскому языку для 10 класса</w:t>
      </w:r>
      <w:r>
        <w:rPr>
          <w:b/>
        </w:rPr>
        <w:t xml:space="preserve"> «Мастерская речи»</w:t>
      </w:r>
    </w:p>
    <w:p w:rsidR="00115076" w:rsidRDefault="00EB1E1B" w:rsidP="00115076">
      <w:pPr>
        <w:suppressAutoHyphens/>
        <w:jc w:val="center"/>
        <w:rPr>
          <w:b/>
        </w:rPr>
      </w:pPr>
      <w:r>
        <w:rPr>
          <w:b/>
        </w:rPr>
        <w:t>(</w:t>
      </w:r>
      <w:r w:rsidR="00115076" w:rsidRPr="00A54CD2">
        <w:rPr>
          <w:b/>
        </w:rPr>
        <w:t xml:space="preserve"> «Подготовка к ГИА по русскому языку в форме ЕГЭ»</w:t>
      </w:r>
      <w:r>
        <w:rPr>
          <w:b/>
        </w:rPr>
        <w:t>)</w:t>
      </w:r>
    </w:p>
    <w:p w:rsidR="00115076" w:rsidRPr="00115076" w:rsidRDefault="00115076" w:rsidP="00115076">
      <w:pPr>
        <w:suppressAutoHyphens/>
        <w:jc w:val="center"/>
        <w:rPr>
          <w:b/>
        </w:rPr>
      </w:pPr>
    </w:p>
    <w:p w:rsidR="00EB1E1B" w:rsidRPr="00EB1E1B" w:rsidRDefault="00F54D4D" w:rsidP="00EB1E1B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EB1E1B">
        <w:rPr>
          <w:rFonts w:eastAsia="TimesNewRomanPSMT"/>
        </w:rPr>
        <w:t xml:space="preserve">     </w:t>
      </w:r>
      <w:r w:rsidR="00EB1E1B" w:rsidRPr="00EB1E1B">
        <w:rPr>
          <w:b/>
          <w:bCs/>
          <w:color w:val="000000"/>
        </w:rPr>
        <w:t>Личностными</w:t>
      </w:r>
      <w:r w:rsidR="00EB1E1B" w:rsidRPr="00EB1E1B">
        <w:rPr>
          <w:color w:val="000000"/>
        </w:rPr>
        <w:t> результатами освоения выпускниками средней школы программы курса «Подготовка к ЕГЭ по русскому языку» являются:</w:t>
      </w:r>
    </w:p>
    <w:p w:rsidR="00EB1E1B" w:rsidRPr="00EB1E1B" w:rsidRDefault="00EB1E1B" w:rsidP="00EB1E1B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EB1E1B">
        <w:rPr>
          <w:color w:val="000000"/>
        </w:rPr>
        <w:t>1) понимание русского языка как одной из величайших духовных и национально-культурных ценностей народа;</w:t>
      </w:r>
    </w:p>
    <w:p w:rsidR="00EB1E1B" w:rsidRPr="00EB1E1B" w:rsidRDefault="00EB1E1B" w:rsidP="00EB1E1B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EB1E1B">
        <w:rPr>
          <w:color w:val="000000"/>
        </w:rPr>
        <w:t xml:space="preserve">2) воспитание любви к русскому языку, гордости за него; осознание потребности сохранят </w:t>
      </w:r>
      <w:proofErr w:type="gramStart"/>
      <w:r w:rsidRPr="00EB1E1B">
        <w:rPr>
          <w:color w:val="000000"/>
        </w:rPr>
        <w:t>чистоту</w:t>
      </w:r>
      <w:proofErr w:type="gramEnd"/>
      <w:r w:rsidRPr="00EB1E1B">
        <w:rPr>
          <w:color w:val="000000"/>
        </w:rPr>
        <w:t xml:space="preserve"> и поддерживать нормы литературного языка;</w:t>
      </w:r>
    </w:p>
    <w:p w:rsidR="00EB1E1B" w:rsidRPr="00EB1E1B" w:rsidRDefault="00EB1E1B" w:rsidP="00EB1E1B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EB1E1B">
        <w:rPr>
          <w:color w:val="000000"/>
        </w:rPr>
        <w:t>3) расширение словарного запаса; овладение лексической и грамматической синонимией для успешного и эффективного речевого общения в разных коммуникативных ситуациях;</w:t>
      </w:r>
    </w:p>
    <w:p w:rsidR="00EB1E1B" w:rsidRPr="00EB1E1B" w:rsidRDefault="00EB1E1B" w:rsidP="00EB1E1B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EB1E1B">
        <w:rPr>
          <w:color w:val="000000"/>
        </w:rPr>
        <w:t>4) способность к продуцированию текстов разных жанров;</w:t>
      </w:r>
    </w:p>
    <w:p w:rsidR="00EB1E1B" w:rsidRPr="00EB1E1B" w:rsidRDefault="00EB1E1B" w:rsidP="00EB1E1B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EB1E1B">
        <w:rPr>
          <w:color w:val="000000"/>
        </w:rPr>
        <w:t>5) стремление к постоянному совершенствованию собственной речи, развитие эстетического вкуса.</w:t>
      </w:r>
    </w:p>
    <w:p w:rsidR="00EB1E1B" w:rsidRPr="00EB1E1B" w:rsidRDefault="00331EAE" w:rsidP="00EB1E1B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   </w:t>
      </w:r>
      <w:proofErr w:type="spellStart"/>
      <w:r w:rsidR="00EB1E1B" w:rsidRPr="00EB1E1B">
        <w:rPr>
          <w:b/>
          <w:bCs/>
          <w:color w:val="000000"/>
        </w:rPr>
        <w:t>Метапредметными</w:t>
      </w:r>
      <w:proofErr w:type="spellEnd"/>
      <w:r w:rsidR="00EB1E1B" w:rsidRPr="00EB1E1B">
        <w:rPr>
          <w:b/>
          <w:bCs/>
          <w:color w:val="000000"/>
        </w:rPr>
        <w:t> </w:t>
      </w:r>
      <w:r w:rsidR="00EB1E1B" w:rsidRPr="00EB1E1B">
        <w:rPr>
          <w:color w:val="000000"/>
        </w:rPr>
        <w:t>результатами освоения выпускниками программы курса:</w:t>
      </w:r>
    </w:p>
    <w:p w:rsidR="00EB1E1B" w:rsidRPr="00EB1E1B" w:rsidRDefault="00EB1E1B" w:rsidP="00EB1E1B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EB1E1B">
        <w:rPr>
          <w:color w:val="000000"/>
        </w:rPr>
        <w:t>1) владение всеми видами речевой деятельности:</w:t>
      </w:r>
    </w:p>
    <w:p w:rsidR="00EB1E1B" w:rsidRPr="00EB1E1B" w:rsidRDefault="00EB1E1B" w:rsidP="00EB1E1B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EB1E1B">
        <w:rPr>
          <w:color w:val="000000"/>
        </w:rPr>
        <w:t>аудирование</w:t>
      </w:r>
      <w:proofErr w:type="spellEnd"/>
      <w:r w:rsidRPr="00EB1E1B">
        <w:rPr>
          <w:color w:val="000000"/>
        </w:rPr>
        <w:t xml:space="preserve"> и чтение:</w:t>
      </w:r>
    </w:p>
    <w:p w:rsidR="00EB1E1B" w:rsidRPr="00EB1E1B" w:rsidRDefault="00EB1E1B" w:rsidP="00EB1E1B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B1E1B">
        <w:rPr>
          <w:color w:val="000000"/>
        </w:rPr>
        <w:t>умение извлекать информацию из разных источников, пользоваться словарями разных типов, справочной литературой;</w:t>
      </w:r>
    </w:p>
    <w:p w:rsidR="00EB1E1B" w:rsidRPr="00EB1E1B" w:rsidRDefault="00EB1E1B" w:rsidP="00EB1E1B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B1E1B">
        <w:rPr>
          <w:color w:val="000000"/>
        </w:rPr>
        <w:t>способность преобразовать полученную в процессе чтения информацию;</w:t>
      </w:r>
    </w:p>
    <w:p w:rsidR="00EB1E1B" w:rsidRPr="00EB1E1B" w:rsidRDefault="00EB1E1B" w:rsidP="00EB1E1B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B1E1B">
        <w:rPr>
          <w:color w:val="000000"/>
        </w:rPr>
        <w:t>адекватное понимание темы текста, соотношения текста и подтекста, определение коммуникативной установки и основной мысли прочитанного речевого произведения;</w:t>
      </w:r>
    </w:p>
    <w:p w:rsidR="00EB1E1B" w:rsidRPr="00EB1E1B" w:rsidRDefault="00EB1E1B" w:rsidP="00EB1E1B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B1E1B">
        <w:rPr>
          <w:color w:val="000000"/>
        </w:rPr>
        <w:t>говорение и письмо:</w:t>
      </w:r>
    </w:p>
    <w:p w:rsidR="00EB1E1B" w:rsidRPr="00EB1E1B" w:rsidRDefault="00EB1E1B" w:rsidP="00EB1E1B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B1E1B">
        <w:rPr>
          <w:color w:val="000000"/>
        </w:rPr>
        <w:t>умение создавать тексты (устные и письменные) разных жанров с учетом их целевой установки, предполагаемого адресата и характера общения;</w:t>
      </w:r>
    </w:p>
    <w:p w:rsidR="00EB1E1B" w:rsidRPr="00EB1E1B" w:rsidRDefault="00EB1E1B" w:rsidP="00EB1E1B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B1E1B">
        <w:rPr>
          <w:color w:val="000000"/>
        </w:rPr>
        <w:t>умение свертывать и преобразовывать прослушанный и прочитанный текст (план, аннотация, конспект и.т.д.);</w:t>
      </w:r>
    </w:p>
    <w:p w:rsidR="00EB1E1B" w:rsidRPr="00EB1E1B" w:rsidRDefault="00EB1E1B" w:rsidP="00EB1E1B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B1E1B">
        <w:rPr>
          <w:color w:val="000000"/>
        </w:rPr>
        <w:t>владение нормами правильной письменной речи; умение оценивать как слово, так и чужую речь, редактировать текст и исправлять в нем грамматические, стилистические и речевые ошибки;</w:t>
      </w:r>
    </w:p>
    <w:p w:rsidR="00EB1E1B" w:rsidRPr="00EB1E1B" w:rsidRDefault="00EB1E1B" w:rsidP="00EB1E1B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B1E1B">
        <w:rPr>
          <w:color w:val="000000"/>
        </w:rPr>
        <w:t>умение выступать с докладами и рефератами, участвовать в дискуссиях и обсуждениях различных тем;</w:t>
      </w:r>
    </w:p>
    <w:p w:rsidR="00EB1E1B" w:rsidRPr="00EB1E1B" w:rsidRDefault="00EB1E1B" w:rsidP="00EB1E1B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EB1E1B">
        <w:rPr>
          <w:color w:val="000000"/>
        </w:rPr>
        <w:t>2) использование полученных знаний, умений и навыков на занятиях по другим предметам (истории, литературе, обществоведению и др.), а также в повседневном общении.</w:t>
      </w:r>
    </w:p>
    <w:p w:rsidR="00EB1E1B" w:rsidRPr="00EB1E1B" w:rsidRDefault="00331EAE" w:rsidP="00EB1E1B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   </w:t>
      </w:r>
      <w:r w:rsidR="00EB1E1B" w:rsidRPr="00EB1E1B">
        <w:rPr>
          <w:b/>
          <w:bCs/>
          <w:color w:val="000000"/>
        </w:rPr>
        <w:t>Предметными</w:t>
      </w:r>
      <w:r w:rsidR="00EB1E1B" w:rsidRPr="00EB1E1B">
        <w:rPr>
          <w:color w:val="000000"/>
        </w:rPr>
        <w:t> результатами освоения выпускниками программы курса:</w:t>
      </w:r>
    </w:p>
    <w:p w:rsidR="00EB1E1B" w:rsidRPr="00EB1E1B" w:rsidRDefault="00EB1E1B" w:rsidP="00EB1E1B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EB1E1B">
        <w:rPr>
          <w:color w:val="000000"/>
        </w:rPr>
        <w:t>1) расширение представлений о роли русского языка в современном мире, его основных функциях, взаимосвязи языка и культуры, языка и общества;</w:t>
      </w:r>
    </w:p>
    <w:p w:rsidR="00EB1E1B" w:rsidRPr="00EB1E1B" w:rsidRDefault="00EB1E1B" w:rsidP="00EB1E1B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EB1E1B">
        <w:rPr>
          <w:color w:val="000000"/>
        </w:rPr>
        <w:t>2) углубление знаний об основных уровнях и единицах языка, о социальной стратификации языка (литературный язык, диалекты, просторечие, жаргоны);</w:t>
      </w:r>
    </w:p>
    <w:p w:rsidR="00EB1E1B" w:rsidRPr="00EB1E1B" w:rsidRDefault="00EB1E1B" w:rsidP="00EB1E1B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EB1E1B">
        <w:rPr>
          <w:color w:val="000000"/>
        </w:rPr>
        <w:lastRenderedPageBreak/>
        <w:t>3) закрепление базовых понятий современной лингвистики: язык и речь, функциональный стиль, функционально-смысловые типы речи (описание, повествование, рассуждение), текст и его признаки, основные единицы языка, языковая норма;</w:t>
      </w:r>
    </w:p>
    <w:p w:rsidR="00EB1E1B" w:rsidRPr="00EB1E1B" w:rsidRDefault="00EB1E1B" w:rsidP="00EB1E1B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EB1E1B">
        <w:rPr>
          <w:color w:val="000000"/>
        </w:rPr>
        <w:t>4) овладение орфоэпическими, лексическими, словообразовательными, грамматическими, орфографическими и пунктуационными нормами русского литературного языка и использование их в речевой практике; систематизация орфографических и пунктуационных правил;</w:t>
      </w:r>
    </w:p>
    <w:p w:rsidR="00EB1E1B" w:rsidRPr="00EB1E1B" w:rsidRDefault="00EB1E1B" w:rsidP="00EB1E1B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EB1E1B">
        <w:rPr>
          <w:color w:val="000000"/>
        </w:rPr>
        <w:t>5) овладение основными стилистическими ресурсами русского языка и углубление представлений о выразительных возможностях фонетических, лексических и грамматических средств;</w:t>
      </w:r>
    </w:p>
    <w:p w:rsidR="00EB1E1B" w:rsidRPr="00EB1E1B" w:rsidRDefault="00EB1E1B" w:rsidP="00EB1E1B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EB1E1B">
        <w:rPr>
          <w:color w:val="000000"/>
        </w:rPr>
        <w:t>6) умение проводить различные виды языкового анализа (фонетический, лексический, морфемный и словообразовательный анализ слова, морфологический анализ частей речи, синтаксический анализ словосочетания, простого и сложного предложений, анализ текста);</w:t>
      </w:r>
    </w:p>
    <w:p w:rsidR="00EB1E1B" w:rsidRPr="00EB1E1B" w:rsidRDefault="00EB1E1B" w:rsidP="00EB1E1B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EB1E1B">
        <w:rPr>
          <w:color w:val="000000"/>
        </w:rPr>
        <w:t>7) осознание эстетической функции языка; понимание роли языковых средств разных уровней в создании образной системы художественного текста.</w:t>
      </w:r>
    </w:p>
    <w:p w:rsidR="007D311B" w:rsidRPr="007D311B" w:rsidRDefault="007D311B" w:rsidP="007D311B">
      <w:pPr>
        <w:shd w:val="clear" w:color="auto" w:fill="FFFFFF"/>
        <w:jc w:val="center"/>
        <w:rPr>
          <w:b/>
        </w:rPr>
      </w:pPr>
      <w:r w:rsidRPr="007D311B">
        <w:rPr>
          <w:b/>
          <w:bCs/>
        </w:rPr>
        <w:t>Выпускник на базовом уровне научится:</w:t>
      </w:r>
    </w:p>
    <w:p w:rsidR="007D311B" w:rsidRPr="007D311B" w:rsidRDefault="007D311B" w:rsidP="007D311B">
      <w:pPr>
        <w:shd w:val="clear" w:color="auto" w:fill="FFFFFF"/>
      </w:pPr>
      <w:r>
        <w:t xml:space="preserve">- </w:t>
      </w:r>
      <w:r w:rsidRPr="007D311B">
        <w:t>использовать языковые средства адекватно цели общения и речевой ситуации;</w:t>
      </w:r>
    </w:p>
    <w:p w:rsidR="007D311B" w:rsidRPr="007D311B" w:rsidRDefault="007D311B" w:rsidP="007D311B">
      <w:pPr>
        <w:shd w:val="clear" w:color="auto" w:fill="FFFFFF"/>
      </w:pPr>
      <w:r>
        <w:t xml:space="preserve">- </w:t>
      </w:r>
      <w:r w:rsidRPr="007D311B"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7D311B" w:rsidRPr="007D311B" w:rsidRDefault="007D311B" w:rsidP="007D311B">
      <w:pPr>
        <w:shd w:val="clear" w:color="auto" w:fill="FFFFFF"/>
      </w:pPr>
      <w:proofErr w:type="gramStart"/>
      <w:r>
        <w:t xml:space="preserve">- </w:t>
      </w:r>
      <w:r w:rsidRPr="007D311B">
        <w:t>создавать устные и письменные высказывания, монологические и диалогические тексты определённой функционально-смысловой принадлежности (описание, повествование, рассуждение) и определённых жанров (тезисы, конспекты, выступления, лекции, отчёты, сообщения, аннотации, рефераты, доклады, сочинения);</w:t>
      </w:r>
      <w:proofErr w:type="gramEnd"/>
    </w:p>
    <w:p w:rsidR="007D311B" w:rsidRPr="007D311B" w:rsidRDefault="007D311B" w:rsidP="007D311B">
      <w:pPr>
        <w:shd w:val="clear" w:color="auto" w:fill="FFFFFF"/>
      </w:pPr>
      <w:r>
        <w:t xml:space="preserve">- </w:t>
      </w:r>
      <w:r w:rsidRPr="007D311B">
        <w:t>выстраивать композицию текста, используя знания о его структурных элементах;</w:t>
      </w:r>
    </w:p>
    <w:p w:rsidR="007D311B" w:rsidRPr="007D311B" w:rsidRDefault="007D311B" w:rsidP="007D311B">
      <w:pPr>
        <w:shd w:val="clear" w:color="auto" w:fill="FFFFFF"/>
      </w:pPr>
      <w:r w:rsidRPr="007D311B">
        <w:t>подбирать и использовать языковые средства в зависимости от типа текста и выбранного профиля обучения;</w:t>
      </w:r>
    </w:p>
    <w:p w:rsidR="007D311B" w:rsidRPr="007D311B" w:rsidRDefault="007D311B" w:rsidP="007D311B">
      <w:pPr>
        <w:shd w:val="clear" w:color="auto" w:fill="FFFFFF"/>
      </w:pPr>
      <w:r>
        <w:t xml:space="preserve">- </w:t>
      </w:r>
      <w:r w:rsidRPr="007D311B">
        <w:t>правильно использовать лексические и грамматические средства связи предложений при построении текста;</w:t>
      </w:r>
    </w:p>
    <w:p w:rsidR="007D311B" w:rsidRPr="007D311B" w:rsidRDefault="007D311B" w:rsidP="007D311B">
      <w:pPr>
        <w:shd w:val="clear" w:color="auto" w:fill="FFFFFF"/>
      </w:pPr>
      <w:r>
        <w:t xml:space="preserve">- </w:t>
      </w:r>
      <w:r w:rsidRPr="007D311B"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7D311B" w:rsidRPr="007D311B" w:rsidRDefault="007D311B" w:rsidP="007D311B">
      <w:pPr>
        <w:shd w:val="clear" w:color="auto" w:fill="FFFFFF"/>
      </w:pPr>
      <w:r>
        <w:t xml:space="preserve">- </w:t>
      </w:r>
      <w:r w:rsidRPr="007D311B"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7D311B" w:rsidRPr="007D311B" w:rsidRDefault="007D311B" w:rsidP="007D311B">
      <w:pPr>
        <w:shd w:val="clear" w:color="auto" w:fill="FFFFFF"/>
      </w:pPr>
      <w:r>
        <w:t xml:space="preserve">- </w:t>
      </w:r>
      <w:r w:rsidRPr="007D311B"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7D311B">
        <w:t>аудирования</w:t>
      </w:r>
      <w:proofErr w:type="spellEnd"/>
      <w:r w:rsidRPr="007D311B">
        <w:t xml:space="preserve"> (с полным пониманием текста, с пониманием основного содержания, с выборочным извлечением информации);</w:t>
      </w:r>
    </w:p>
    <w:p w:rsidR="007D311B" w:rsidRPr="007D311B" w:rsidRDefault="007D311B" w:rsidP="007D311B">
      <w:pPr>
        <w:shd w:val="clear" w:color="auto" w:fill="FFFFFF"/>
      </w:pPr>
      <w:r>
        <w:t xml:space="preserve">- </w:t>
      </w:r>
      <w:r w:rsidRPr="007D311B"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7D311B" w:rsidRPr="007D311B" w:rsidRDefault="007D311B" w:rsidP="007D311B">
      <w:pPr>
        <w:shd w:val="clear" w:color="auto" w:fill="FFFFFF"/>
      </w:pPr>
      <w:r>
        <w:t xml:space="preserve">- </w:t>
      </w:r>
      <w:r w:rsidRPr="007D311B">
        <w:t>извлекать необходимую информацию из различных источников и переводить ее в текстовый формат;</w:t>
      </w:r>
    </w:p>
    <w:p w:rsidR="007D311B" w:rsidRPr="007D311B" w:rsidRDefault="007D311B" w:rsidP="007D311B">
      <w:pPr>
        <w:shd w:val="clear" w:color="auto" w:fill="FFFFFF"/>
      </w:pPr>
      <w:r>
        <w:t xml:space="preserve">- </w:t>
      </w:r>
      <w:r w:rsidRPr="007D311B">
        <w:t>преобразовывать те</w:t>
      </w:r>
      <w:proofErr w:type="gramStart"/>
      <w:r w:rsidRPr="007D311B">
        <w:t>кст в др</w:t>
      </w:r>
      <w:proofErr w:type="gramEnd"/>
      <w:r w:rsidRPr="007D311B">
        <w:t>угие виды передачи информации;</w:t>
      </w:r>
    </w:p>
    <w:p w:rsidR="007D311B" w:rsidRPr="007D311B" w:rsidRDefault="007D311B" w:rsidP="007D311B">
      <w:pPr>
        <w:shd w:val="clear" w:color="auto" w:fill="FFFFFF"/>
      </w:pPr>
      <w:r>
        <w:t xml:space="preserve">- </w:t>
      </w:r>
      <w:r w:rsidRPr="007D311B">
        <w:t>выбирать тему, определять цель и подбирать материал для публичного выступления;</w:t>
      </w:r>
    </w:p>
    <w:p w:rsidR="007D311B" w:rsidRPr="007D311B" w:rsidRDefault="007D311B" w:rsidP="007D311B">
      <w:pPr>
        <w:shd w:val="clear" w:color="auto" w:fill="FFFFFF"/>
      </w:pPr>
      <w:r>
        <w:t xml:space="preserve">- </w:t>
      </w:r>
      <w:r w:rsidRPr="007D311B">
        <w:t>соблюдать культуру публичной речи;</w:t>
      </w:r>
    </w:p>
    <w:p w:rsidR="007D311B" w:rsidRPr="007D311B" w:rsidRDefault="007D311B" w:rsidP="007D311B">
      <w:pPr>
        <w:shd w:val="clear" w:color="auto" w:fill="FFFFFF"/>
      </w:pPr>
      <w:r>
        <w:t xml:space="preserve">- </w:t>
      </w:r>
      <w:r w:rsidRPr="007D311B"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7D311B" w:rsidRPr="007D311B" w:rsidRDefault="007D311B" w:rsidP="007D311B">
      <w:pPr>
        <w:shd w:val="clear" w:color="auto" w:fill="FFFFFF"/>
      </w:pPr>
      <w:r>
        <w:t xml:space="preserve">- </w:t>
      </w:r>
      <w:r w:rsidRPr="007D311B">
        <w:t>оценивать собственную и чужую речь с позиции соответствия языковым нормам;</w:t>
      </w:r>
    </w:p>
    <w:p w:rsidR="007D311B" w:rsidRPr="007D311B" w:rsidRDefault="007D311B" w:rsidP="007D311B">
      <w:pPr>
        <w:shd w:val="clear" w:color="auto" w:fill="FFFFFF"/>
      </w:pPr>
      <w:r>
        <w:t xml:space="preserve">- </w:t>
      </w:r>
      <w:r w:rsidRPr="007D311B"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7D311B" w:rsidRPr="007D311B" w:rsidRDefault="007D311B" w:rsidP="007D311B">
      <w:pPr>
        <w:shd w:val="clear" w:color="auto" w:fill="FFFFFF"/>
        <w:rPr>
          <w:b/>
          <w:bCs/>
        </w:rPr>
      </w:pPr>
    </w:p>
    <w:p w:rsidR="007D311B" w:rsidRPr="007D311B" w:rsidRDefault="007D311B" w:rsidP="007D311B">
      <w:pPr>
        <w:shd w:val="clear" w:color="auto" w:fill="FFFFFF"/>
        <w:jc w:val="center"/>
      </w:pPr>
      <w:r w:rsidRPr="007D311B">
        <w:rPr>
          <w:b/>
          <w:bCs/>
        </w:rPr>
        <w:t>Выпускник на базовом уровне получит возможность научиться:</w:t>
      </w:r>
    </w:p>
    <w:p w:rsidR="007D311B" w:rsidRPr="007D311B" w:rsidRDefault="007D311B" w:rsidP="007D311B">
      <w:pPr>
        <w:shd w:val="clear" w:color="auto" w:fill="FFFFFF"/>
      </w:pPr>
      <w:r>
        <w:t>-</w:t>
      </w:r>
      <w:r w:rsidRPr="007D311B">
        <w:t>распознавать уровни и единицы языка в предъявленном тексте и видеть взаимосвязь между ними;</w:t>
      </w:r>
    </w:p>
    <w:p w:rsidR="007D311B" w:rsidRPr="007D311B" w:rsidRDefault="007D311B" w:rsidP="007D311B">
      <w:pPr>
        <w:shd w:val="clear" w:color="auto" w:fill="FFFFFF"/>
      </w:pPr>
      <w:r>
        <w:t xml:space="preserve">- </w:t>
      </w:r>
      <w:r w:rsidRPr="007D311B"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7D311B" w:rsidRPr="007D311B" w:rsidRDefault="007D311B" w:rsidP="007D311B">
      <w:pPr>
        <w:shd w:val="clear" w:color="auto" w:fill="FFFFFF"/>
      </w:pPr>
      <w:r>
        <w:lastRenderedPageBreak/>
        <w:t xml:space="preserve">- </w:t>
      </w:r>
      <w:r w:rsidRPr="007D311B">
        <w:t>комментировать авторские высказывания на различные темы (в том числе о богатстве и выразительности русского языка);</w:t>
      </w:r>
    </w:p>
    <w:p w:rsidR="007D311B" w:rsidRPr="007D311B" w:rsidRDefault="007D311B" w:rsidP="007D311B">
      <w:pPr>
        <w:shd w:val="clear" w:color="auto" w:fill="FFFFFF"/>
      </w:pPr>
      <w:r>
        <w:t xml:space="preserve">- </w:t>
      </w:r>
      <w:r w:rsidRPr="007D311B">
        <w:t>отличать язык художественной литературы от других разновидностей современного русского языка;</w:t>
      </w:r>
    </w:p>
    <w:p w:rsidR="007D311B" w:rsidRPr="007D311B" w:rsidRDefault="007D311B" w:rsidP="007D311B">
      <w:pPr>
        <w:shd w:val="clear" w:color="auto" w:fill="FFFFFF"/>
      </w:pPr>
      <w:r>
        <w:t xml:space="preserve">- </w:t>
      </w:r>
      <w:r w:rsidRPr="007D311B"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7D311B" w:rsidRPr="007D311B" w:rsidRDefault="007D311B" w:rsidP="007D311B">
      <w:pPr>
        <w:shd w:val="clear" w:color="auto" w:fill="FFFFFF"/>
      </w:pPr>
      <w:r>
        <w:t xml:space="preserve">- </w:t>
      </w:r>
      <w:r w:rsidRPr="007D311B">
        <w:t>иметь представление об историческом развитии русского языка и истории русского языкознания;</w:t>
      </w:r>
    </w:p>
    <w:p w:rsidR="007D311B" w:rsidRPr="007D311B" w:rsidRDefault="007D311B" w:rsidP="007D311B">
      <w:pPr>
        <w:shd w:val="clear" w:color="auto" w:fill="FFFFFF"/>
      </w:pPr>
      <w:r>
        <w:t xml:space="preserve">- </w:t>
      </w:r>
      <w:r w:rsidRPr="007D311B">
        <w:t>выражать согласие или несогласие с мнением собеседника в соответствии с правилами ведения диалогической речи;</w:t>
      </w:r>
    </w:p>
    <w:p w:rsidR="007D311B" w:rsidRPr="007D311B" w:rsidRDefault="007D311B" w:rsidP="007D311B">
      <w:pPr>
        <w:shd w:val="clear" w:color="auto" w:fill="FFFFFF"/>
      </w:pPr>
      <w:r>
        <w:t xml:space="preserve">- </w:t>
      </w:r>
      <w:r w:rsidRPr="007D311B">
        <w:t>дифференцировать главную и второстепенную информацию, известную и неизвестную информацию в прослушанном тексте;</w:t>
      </w:r>
    </w:p>
    <w:p w:rsidR="007D311B" w:rsidRPr="007D311B" w:rsidRDefault="007D311B" w:rsidP="007D311B">
      <w:pPr>
        <w:shd w:val="clear" w:color="auto" w:fill="FFFFFF"/>
      </w:pPr>
      <w:r>
        <w:t xml:space="preserve">- </w:t>
      </w:r>
      <w:r w:rsidRPr="007D311B"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7D311B" w:rsidRPr="007D311B" w:rsidRDefault="007D311B" w:rsidP="007D311B">
      <w:pPr>
        <w:shd w:val="clear" w:color="auto" w:fill="FFFFFF"/>
      </w:pPr>
      <w:r>
        <w:t xml:space="preserve">- </w:t>
      </w:r>
      <w:r w:rsidRPr="007D311B">
        <w:t>сохранять стилевое единство при создании текста заданного функционального стиля;</w:t>
      </w:r>
    </w:p>
    <w:p w:rsidR="007D311B" w:rsidRPr="007D311B" w:rsidRDefault="007D311B" w:rsidP="007D311B">
      <w:pPr>
        <w:shd w:val="clear" w:color="auto" w:fill="FFFFFF"/>
      </w:pPr>
      <w:r>
        <w:t xml:space="preserve">- </w:t>
      </w:r>
      <w:r w:rsidRPr="007D311B"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7D311B" w:rsidRPr="007D311B" w:rsidRDefault="007D311B" w:rsidP="007D311B">
      <w:pPr>
        <w:shd w:val="clear" w:color="auto" w:fill="FFFFFF"/>
      </w:pPr>
      <w:r>
        <w:t xml:space="preserve">- </w:t>
      </w:r>
      <w:r w:rsidRPr="007D311B">
        <w:t>создавать отзывы и рецензии на предложенный текст;</w:t>
      </w:r>
    </w:p>
    <w:p w:rsidR="007D311B" w:rsidRPr="007D311B" w:rsidRDefault="007D311B" w:rsidP="007D311B">
      <w:pPr>
        <w:shd w:val="clear" w:color="auto" w:fill="FFFFFF"/>
      </w:pPr>
      <w:r>
        <w:t xml:space="preserve">- </w:t>
      </w:r>
      <w:r w:rsidRPr="007D311B">
        <w:t xml:space="preserve">соблюдать культуру чтения, говорения, </w:t>
      </w:r>
      <w:proofErr w:type="spellStart"/>
      <w:r w:rsidRPr="007D311B">
        <w:t>аудирования</w:t>
      </w:r>
      <w:proofErr w:type="spellEnd"/>
      <w:r w:rsidRPr="007D311B">
        <w:t xml:space="preserve"> и письма;</w:t>
      </w:r>
    </w:p>
    <w:p w:rsidR="007D311B" w:rsidRPr="007D311B" w:rsidRDefault="007D311B" w:rsidP="007D311B">
      <w:pPr>
        <w:shd w:val="clear" w:color="auto" w:fill="FFFFFF"/>
      </w:pPr>
      <w:r>
        <w:t xml:space="preserve">- </w:t>
      </w:r>
      <w:r w:rsidRPr="007D311B"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7D311B" w:rsidRPr="007D311B" w:rsidRDefault="007D311B" w:rsidP="007D311B">
      <w:pPr>
        <w:shd w:val="clear" w:color="auto" w:fill="FFFFFF"/>
      </w:pPr>
      <w:r>
        <w:t xml:space="preserve">- </w:t>
      </w:r>
      <w:r w:rsidRPr="007D311B"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7D311B" w:rsidRPr="007D311B" w:rsidRDefault="007D311B" w:rsidP="007D311B">
      <w:pPr>
        <w:shd w:val="clear" w:color="auto" w:fill="FFFFFF"/>
      </w:pPr>
      <w:r>
        <w:t xml:space="preserve">- </w:t>
      </w:r>
      <w:r w:rsidRPr="007D311B">
        <w:t>осуществлять речевой самоконтроль;</w:t>
      </w:r>
    </w:p>
    <w:p w:rsidR="007D311B" w:rsidRPr="007D311B" w:rsidRDefault="007D311B" w:rsidP="007D311B">
      <w:pPr>
        <w:shd w:val="clear" w:color="auto" w:fill="FFFFFF"/>
      </w:pPr>
      <w:r>
        <w:t xml:space="preserve">- </w:t>
      </w:r>
      <w:r w:rsidRPr="007D311B"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7D311B" w:rsidRPr="007D311B" w:rsidRDefault="007D311B" w:rsidP="007D311B">
      <w:pPr>
        <w:shd w:val="clear" w:color="auto" w:fill="FFFFFF"/>
      </w:pPr>
      <w:r>
        <w:t xml:space="preserve">- </w:t>
      </w:r>
      <w:r w:rsidRPr="007D311B"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AD242D" w:rsidRPr="007D311B" w:rsidRDefault="007D311B" w:rsidP="007D311B">
      <w:pPr>
        <w:shd w:val="clear" w:color="auto" w:fill="FFFFFF"/>
      </w:pPr>
      <w:r>
        <w:t xml:space="preserve">- </w:t>
      </w:r>
      <w:r w:rsidRPr="007D311B">
        <w:t>оценивать эстетическую сторону речевого высказывания при анализе текстов (в том числе художественной литературы).</w:t>
      </w:r>
    </w:p>
    <w:p w:rsidR="007D311B" w:rsidRDefault="00115076" w:rsidP="007D311B">
      <w:pPr>
        <w:suppressAutoHyphens/>
        <w:jc w:val="center"/>
        <w:rPr>
          <w:b/>
        </w:rPr>
      </w:pPr>
      <w:r>
        <w:rPr>
          <w:b/>
        </w:rPr>
        <w:t xml:space="preserve">Содержание </w:t>
      </w:r>
      <w:r w:rsidR="00AD242D" w:rsidRPr="006313E3">
        <w:rPr>
          <w:b/>
        </w:rPr>
        <w:t xml:space="preserve"> </w:t>
      </w:r>
      <w:r w:rsidR="007D311B">
        <w:rPr>
          <w:b/>
        </w:rPr>
        <w:t>курса внеурочной деятельности</w:t>
      </w:r>
    </w:p>
    <w:p w:rsidR="007D311B" w:rsidRDefault="007D311B" w:rsidP="007D311B">
      <w:pPr>
        <w:suppressAutoHyphens/>
        <w:jc w:val="center"/>
        <w:rPr>
          <w:b/>
        </w:rPr>
      </w:pPr>
      <w:r w:rsidRPr="0043297D">
        <w:rPr>
          <w:b/>
        </w:rPr>
        <w:t>по русскому языку для 10 класса</w:t>
      </w:r>
      <w:r>
        <w:rPr>
          <w:b/>
        </w:rPr>
        <w:t xml:space="preserve"> «Мастерская речи»</w:t>
      </w:r>
    </w:p>
    <w:p w:rsidR="007D311B" w:rsidRPr="007D311B" w:rsidRDefault="007D311B" w:rsidP="007D311B">
      <w:pPr>
        <w:suppressAutoHyphens/>
        <w:jc w:val="center"/>
        <w:rPr>
          <w:b/>
        </w:rPr>
      </w:pPr>
      <w:r w:rsidRPr="007D311B">
        <w:rPr>
          <w:b/>
        </w:rPr>
        <w:t>(«Подготовка к ГИА по русскому языку в форме ЕГЭ»)</w:t>
      </w:r>
    </w:p>
    <w:p w:rsidR="00AD242D" w:rsidRPr="007D311B" w:rsidRDefault="00AD242D" w:rsidP="007D311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311B">
        <w:rPr>
          <w:rFonts w:ascii="Times New Roman" w:hAnsi="Times New Roman"/>
          <w:b/>
          <w:sz w:val="24"/>
          <w:szCs w:val="24"/>
        </w:rPr>
        <w:t xml:space="preserve">Введение – (2 часа) </w:t>
      </w:r>
    </w:p>
    <w:p w:rsidR="00AD242D" w:rsidRPr="007D311B" w:rsidRDefault="00AD242D" w:rsidP="007D311B">
      <w:pPr>
        <w:pStyle w:val="1"/>
        <w:suppressAutoHyphens w:val="0"/>
        <w:snapToGrid w:val="0"/>
        <w:ind w:left="851"/>
        <w:rPr>
          <w:rFonts w:ascii="Times New Roman" w:hAnsi="Times New Roman"/>
          <w:sz w:val="24"/>
          <w:szCs w:val="24"/>
        </w:rPr>
      </w:pPr>
      <w:r w:rsidRPr="007D311B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7D311B">
        <w:rPr>
          <w:rFonts w:ascii="Times New Roman" w:hAnsi="Times New Roman"/>
          <w:sz w:val="24"/>
          <w:szCs w:val="24"/>
        </w:rPr>
        <w:t>Содержание и структура экзаменационной работы в форме ЕГЭ. Критерии оценки. Типология заданий ЕГЭ.</w:t>
      </w:r>
    </w:p>
    <w:p w:rsidR="00AD242D" w:rsidRPr="007D311B" w:rsidRDefault="00AD242D" w:rsidP="007D311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311B">
        <w:rPr>
          <w:rFonts w:ascii="Times New Roman" w:hAnsi="Times New Roman"/>
          <w:b/>
          <w:sz w:val="24"/>
          <w:szCs w:val="24"/>
        </w:rPr>
        <w:t>Фонетика и орфоэпия – (2 часа)</w:t>
      </w:r>
    </w:p>
    <w:p w:rsidR="00AD242D" w:rsidRPr="007D311B" w:rsidRDefault="00AD242D" w:rsidP="007D311B">
      <w:pPr>
        <w:ind w:left="851" w:firstLine="708"/>
        <w:rPr>
          <w:b/>
        </w:rPr>
      </w:pPr>
      <w:r w:rsidRPr="007D311B">
        <w:rPr>
          <w:b/>
        </w:rPr>
        <w:t xml:space="preserve"> </w:t>
      </w:r>
      <w:r w:rsidRPr="007D311B">
        <w:t>Звуки и буквы. Орфоэпические нормы. Выразительные средства русской фонетики.</w:t>
      </w:r>
    </w:p>
    <w:p w:rsidR="00AD242D" w:rsidRPr="007C2538" w:rsidRDefault="00AD242D" w:rsidP="007D311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7C2538">
        <w:rPr>
          <w:rFonts w:ascii="Times New Roman" w:hAnsi="Times New Roman"/>
          <w:b/>
          <w:sz w:val="24"/>
          <w:szCs w:val="24"/>
        </w:rPr>
        <w:t>Морфемика</w:t>
      </w:r>
      <w:proofErr w:type="spellEnd"/>
      <w:r w:rsidRPr="007C2538">
        <w:rPr>
          <w:rFonts w:ascii="Times New Roman" w:hAnsi="Times New Roman"/>
          <w:b/>
          <w:sz w:val="24"/>
          <w:szCs w:val="24"/>
        </w:rPr>
        <w:t xml:space="preserve"> и словообразование – (2 часа)  </w:t>
      </w:r>
    </w:p>
    <w:p w:rsidR="00AD242D" w:rsidRPr="007C2538" w:rsidRDefault="00AD242D" w:rsidP="00AD242D">
      <w:pPr>
        <w:ind w:left="851" w:firstLine="708"/>
        <w:rPr>
          <w:b/>
        </w:rPr>
      </w:pPr>
      <w:r w:rsidRPr="007C2538">
        <w:t>Морфемы.</w:t>
      </w:r>
      <w:r w:rsidRPr="007C2538">
        <w:rPr>
          <w:b/>
        </w:rPr>
        <w:t xml:space="preserve"> </w:t>
      </w:r>
      <w:r w:rsidRPr="007C2538">
        <w:t>Морфемный анализ слова. Основные способы словообразования. Словообразовательный анализ слова. Выразительные средства словообразования.</w:t>
      </w:r>
    </w:p>
    <w:p w:rsidR="00AD242D" w:rsidRPr="007C2538" w:rsidRDefault="00AD242D" w:rsidP="007D311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2538">
        <w:rPr>
          <w:rFonts w:ascii="Times New Roman" w:hAnsi="Times New Roman"/>
          <w:b/>
          <w:sz w:val="24"/>
          <w:szCs w:val="24"/>
        </w:rPr>
        <w:t xml:space="preserve">Морфология – (7 часов) </w:t>
      </w:r>
    </w:p>
    <w:p w:rsidR="00AD242D" w:rsidRPr="007C2538" w:rsidRDefault="00AD242D" w:rsidP="00AD242D">
      <w:pPr>
        <w:ind w:left="851"/>
      </w:pPr>
      <w:r w:rsidRPr="007C2538">
        <w:rPr>
          <w:b/>
        </w:rPr>
        <w:t xml:space="preserve">           </w:t>
      </w:r>
      <w:r w:rsidRPr="007C2538">
        <w:t>Гласные в суффиксах имён существительных. Правописание сложных имён существительных. Правописание сложных имён существительных.</w:t>
      </w:r>
    </w:p>
    <w:p w:rsidR="00AD242D" w:rsidRPr="007C2538" w:rsidRDefault="00AD242D" w:rsidP="00AD242D">
      <w:pPr>
        <w:snapToGrid w:val="0"/>
        <w:ind w:left="851"/>
      </w:pPr>
      <w:r w:rsidRPr="007C2538">
        <w:t>Образование форм различных степеней сравнения прилагательных.</w:t>
      </w:r>
    </w:p>
    <w:p w:rsidR="00AD242D" w:rsidRPr="007C2538" w:rsidRDefault="00AD242D" w:rsidP="00AD242D">
      <w:pPr>
        <w:snapToGrid w:val="0"/>
        <w:ind w:left="851"/>
      </w:pPr>
      <w:r w:rsidRPr="007C2538">
        <w:t>Имя числительное как часть речи. Склонение и правописание имён числительных.</w:t>
      </w:r>
    </w:p>
    <w:p w:rsidR="00AD242D" w:rsidRPr="007C2538" w:rsidRDefault="00AD242D" w:rsidP="00AD242D">
      <w:pPr>
        <w:snapToGrid w:val="0"/>
        <w:ind w:left="851"/>
      </w:pPr>
      <w:r w:rsidRPr="007C2538">
        <w:t xml:space="preserve">Правописание наречий. Правописание предлогов. Правописание частиц. Частицы не и ни. Их значение и употребление. Трудные случаи морфологического разбора самостоятельных частей речи. Образование форм деепричастий. Образование форм местоимений. </w:t>
      </w:r>
    </w:p>
    <w:p w:rsidR="00AD242D" w:rsidRPr="007C2538" w:rsidRDefault="00AD242D" w:rsidP="007D311B">
      <w:pPr>
        <w:pStyle w:val="a4"/>
        <w:numPr>
          <w:ilvl w:val="0"/>
          <w:numId w:val="6"/>
        </w:numPr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2538">
        <w:rPr>
          <w:rFonts w:ascii="Times New Roman" w:hAnsi="Times New Roman"/>
          <w:b/>
          <w:sz w:val="24"/>
          <w:szCs w:val="24"/>
        </w:rPr>
        <w:t xml:space="preserve">Орфография – (9 часов) </w:t>
      </w:r>
    </w:p>
    <w:p w:rsidR="00AD242D" w:rsidRPr="007C2538" w:rsidRDefault="00AD242D" w:rsidP="00AD242D">
      <w:pPr>
        <w:snapToGrid w:val="0"/>
        <w:ind w:left="851"/>
      </w:pPr>
      <w:r w:rsidRPr="007C2538">
        <w:rPr>
          <w:b/>
        </w:rPr>
        <w:lastRenderedPageBreak/>
        <w:t xml:space="preserve">          </w:t>
      </w:r>
      <w:r w:rsidRPr="007C2538">
        <w:t xml:space="preserve">Принципы русской орфографии. Типы орфограмм и принципы проверки. Проверяемые и непроверяемые гласные в корнях слов. Чередующиеся гласные в </w:t>
      </w:r>
      <w:proofErr w:type="gramStart"/>
      <w:r w:rsidRPr="007C2538">
        <w:t>корне слова</w:t>
      </w:r>
      <w:proofErr w:type="gramEnd"/>
      <w:r w:rsidRPr="007C2538">
        <w:t xml:space="preserve">. Правописание гласных в приставках. Гласные в безударных окончаниях существительных, прилагательных и причастий. Гласные в суффиксах и окончаниях глаголов. Согласные в корнях, приставках, суффиксах. Правописание </w:t>
      </w:r>
      <w:proofErr w:type="spellStart"/>
      <w:r w:rsidRPr="007C2538">
        <w:rPr>
          <w:b/>
          <w:i/>
        </w:rPr>
        <w:t>н</w:t>
      </w:r>
      <w:proofErr w:type="spellEnd"/>
      <w:r w:rsidRPr="007C2538">
        <w:t xml:space="preserve"> и </w:t>
      </w:r>
      <w:proofErr w:type="spellStart"/>
      <w:r w:rsidRPr="007C2538">
        <w:rPr>
          <w:b/>
          <w:i/>
        </w:rPr>
        <w:t>нн</w:t>
      </w:r>
      <w:proofErr w:type="spellEnd"/>
      <w:r w:rsidRPr="007C2538">
        <w:t xml:space="preserve"> в прилагательных и причастиях. Употребление </w:t>
      </w:r>
      <w:proofErr w:type="spellStart"/>
      <w:r w:rsidRPr="007C2538">
        <w:rPr>
          <w:b/>
          <w:i/>
        </w:rPr>
        <w:t>ь</w:t>
      </w:r>
      <w:proofErr w:type="spellEnd"/>
      <w:r w:rsidRPr="007C2538">
        <w:t xml:space="preserve"> и </w:t>
      </w:r>
      <w:proofErr w:type="spellStart"/>
      <w:r w:rsidRPr="007C2538">
        <w:rPr>
          <w:b/>
          <w:i/>
        </w:rPr>
        <w:t>ъ</w:t>
      </w:r>
      <w:proofErr w:type="spellEnd"/>
      <w:r w:rsidRPr="007C2538">
        <w:rPr>
          <w:b/>
          <w:i/>
        </w:rPr>
        <w:t xml:space="preserve">. </w:t>
      </w:r>
      <w:r w:rsidRPr="007C2538">
        <w:t>Слитное, раздельное, дефисное написание слов. Правописание знаменательных и служебных слов, сходных по звучанию. Нормы литературного языка. Морфологические нормы.</w:t>
      </w:r>
    </w:p>
    <w:p w:rsidR="00AD242D" w:rsidRPr="007C2538" w:rsidRDefault="00AD242D" w:rsidP="007D311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7C2538">
        <w:rPr>
          <w:rFonts w:ascii="Times New Roman" w:hAnsi="Times New Roman"/>
          <w:b/>
          <w:sz w:val="24"/>
          <w:szCs w:val="24"/>
        </w:rPr>
        <w:t>Лексика</w:t>
      </w:r>
      <w:r w:rsidRPr="007C2538">
        <w:rPr>
          <w:rFonts w:ascii="Times New Roman" w:hAnsi="Times New Roman"/>
          <w:b/>
          <w:bCs/>
          <w:iCs/>
          <w:sz w:val="24"/>
          <w:szCs w:val="24"/>
        </w:rPr>
        <w:t xml:space="preserve"> и фразеология – (1 час)</w:t>
      </w:r>
    </w:p>
    <w:p w:rsidR="00AD242D" w:rsidRPr="007C2538" w:rsidRDefault="00AD242D" w:rsidP="00AD242D">
      <w:pPr>
        <w:ind w:left="851" w:firstLine="708"/>
        <w:rPr>
          <w:b/>
          <w:bCs/>
          <w:iCs/>
        </w:rPr>
      </w:pPr>
      <w:r w:rsidRPr="007C2538">
        <w:rPr>
          <w:b/>
          <w:bCs/>
          <w:iCs/>
        </w:rPr>
        <w:t xml:space="preserve"> </w:t>
      </w:r>
      <w:r w:rsidRPr="007C2538">
        <w:t>Лексическое значение слова. Лексические нормы. Синонимы. Антонимы. Контекстуальные синонимы и антонимы. Омонимы. Паронимы. Фразеологические обороты. Группы слов по происхождению и употреблению. Лексический анализ. Выразительные средства лексики и фразеологии.</w:t>
      </w:r>
    </w:p>
    <w:p w:rsidR="00AD242D" w:rsidRPr="007C2538" w:rsidRDefault="00AD242D" w:rsidP="007D311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C2538">
        <w:rPr>
          <w:rFonts w:ascii="Times New Roman" w:hAnsi="Times New Roman"/>
          <w:b/>
          <w:sz w:val="24"/>
          <w:szCs w:val="24"/>
        </w:rPr>
        <w:t>Речеведение</w:t>
      </w:r>
      <w:proofErr w:type="spellEnd"/>
      <w:r w:rsidRPr="007C2538">
        <w:rPr>
          <w:rFonts w:ascii="Times New Roman" w:hAnsi="Times New Roman"/>
          <w:sz w:val="24"/>
          <w:szCs w:val="24"/>
        </w:rPr>
        <w:t xml:space="preserve"> </w:t>
      </w:r>
      <w:r w:rsidRPr="007C2538">
        <w:rPr>
          <w:rFonts w:ascii="Times New Roman" w:hAnsi="Times New Roman"/>
          <w:b/>
          <w:sz w:val="24"/>
          <w:szCs w:val="24"/>
        </w:rPr>
        <w:t>– (3 часа)</w:t>
      </w:r>
      <w:r w:rsidRPr="007C2538">
        <w:rPr>
          <w:rFonts w:ascii="Times New Roman" w:hAnsi="Times New Roman"/>
          <w:sz w:val="24"/>
          <w:szCs w:val="24"/>
        </w:rPr>
        <w:t xml:space="preserve"> </w:t>
      </w:r>
    </w:p>
    <w:p w:rsidR="00AD242D" w:rsidRPr="007C2538" w:rsidRDefault="00AD242D" w:rsidP="00AD242D">
      <w:pPr>
        <w:ind w:left="851" w:firstLine="708"/>
      </w:pPr>
      <w:r w:rsidRPr="007C2538">
        <w:t xml:space="preserve">Текст как речевое произведение. Стили и функционально-смысловые типы речи. Смысловая и композиционная целостность текста. Средства связи предложений в тексте. </w:t>
      </w:r>
      <w:r w:rsidRPr="007C2538">
        <w:rPr>
          <w:bCs/>
          <w:iCs/>
        </w:rPr>
        <w:t xml:space="preserve">Информационная обработка текстов различных стилей и жанров. </w:t>
      </w:r>
      <w:r w:rsidRPr="007C2538">
        <w:t>Отбор языковых сре</w:t>
      </w:r>
      <w:proofErr w:type="gramStart"/>
      <w:r w:rsidRPr="007C2538">
        <w:t>дств в т</w:t>
      </w:r>
      <w:proofErr w:type="gramEnd"/>
      <w:r w:rsidRPr="007C2538">
        <w:t>ексте в зависимости от темы, цели, адресата и ситуации общения. Анализ текста. Создание текстов – рассуждений.</w:t>
      </w:r>
    </w:p>
    <w:p w:rsidR="00AD242D" w:rsidRPr="007C2538" w:rsidRDefault="00AD242D" w:rsidP="007D311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2538">
        <w:rPr>
          <w:rFonts w:ascii="Times New Roman" w:hAnsi="Times New Roman"/>
          <w:b/>
          <w:sz w:val="24"/>
          <w:szCs w:val="24"/>
        </w:rPr>
        <w:t xml:space="preserve">Выразительные средства языка – (2 часа) </w:t>
      </w:r>
    </w:p>
    <w:p w:rsidR="00AD242D" w:rsidRPr="007C2538" w:rsidRDefault="00AD242D" w:rsidP="00AD242D">
      <w:pPr>
        <w:ind w:left="851" w:firstLine="708"/>
      </w:pPr>
      <w:proofErr w:type="gramStart"/>
      <w:r w:rsidRPr="007C2538">
        <w:t>Эпитет, сравнение, метафора, оксюморон, олицетворение, гипербола, литота, экспрессивная лексика, анафора, эпифора, антитеза, инверсия, градация, парцелляция, повтор, риторический вопрос, риторическое восклицание, синтаксический параллелизм.</w:t>
      </w:r>
      <w:proofErr w:type="gramEnd"/>
    </w:p>
    <w:p w:rsidR="00AD242D" w:rsidRPr="007C2538" w:rsidRDefault="00AD242D" w:rsidP="007D311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2538">
        <w:rPr>
          <w:rFonts w:ascii="Times New Roman" w:hAnsi="Times New Roman"/>
          <w:b/>
          <w:sz w:val="24"/>
          <w:szCs w:val="24"/>
        </w:rPr>
        <w:t xml:space="preserve">Синтаксис – (3 часа) </w:t>
      </w:r>
    </w:p>
    <w:p w:rsidR="00AD242D" w:rsidRPr="007C2538" w:rsidRDefault="00AD242D" w:rsidP="00AD242D">
      <w:pPr>
        <w:ind w:left="851" w:firstLine="708"/>
        <w:rPr>
          <w:b/>
        </w:rPr>
      </w:pPr>
      <w:r w:rsidRPr="007C2538">
        <w:t>Словосочетание. Типы связи слов в словосочетании. Предложение. Грамматическая (предикативная) основа предложения. Главные и второстепенные члены предложения. Двусоставные и односоставные предложения. Распространённые и нераспространённые предложения. Полные и неполные предложения. Простое предложение. Сложное предложение. Типы сложных предложений. Способы передачи чужой речи. Синтаксический анализ простого предложения. Синтаксический анализ сложного предложения. Грамматические (синтаксические) нормы. Выразительные средства грамматики.</w:t>
      </w:r>
    </w:p>
    <w:p w:rsidR="00AD242D" w:rsidRPr="007C2538" w:rsidRDefault="00AD242D" w:rsidP="007D311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2538">
        <w:rPr>
          <w:rFonts w:ascii="Times New Roman" w:hAnsi="Times New Roman"/>
          <w:b/>
          <w:sz w:val="24"/>
          <w:szCs w:val="24"/>
        </w:rPr>
        <w:t xml:space="preserve">Пунктуация – (3 часа) </w:t>
      </w:r>
    </w:p>
    <w:p w:rsidR="00AD242D" w:rsidRDefault="00AD242D" w:rsidP="00AD242D">
      <w:pPr>
        <w:ind w:left="851" w:firstLine="708"/>
      </w:pPr>
      <w:r w:rsidRPr="007C2538">
        <w:t>Тире между подлежащим и сказуемым. Знаки препинания в простом осложнённом предложении (при обращении, однородных членах предложения, обособленных определениях,  обособленных обстоятельствах,  сравнительных оборотах,  уточняющих членах предложения, вводных словах и предложениях). Знаки препинания при прямой речи, цитировании. Знаки препинания в сложносочинённом предложении. Знаки препинания в сложноподчинённом предложении. Знаки препинания в бессоюзном сложном предложении. Знаки препинания в сложном предложении с разными видами связи. Пунктуационный анализ.</w:t>
      </w:r>
    </w:p>
    <w:p w:rsidR="00AD242D" w:rsidRPr="007C2538" w:rsidRDefault="00AD242D" w:rsidP="00AD242D">
      <w:pPr>
        <w:ind w:firstLine="708"/>
      </w:pPr>
    </w:p>
    <w:p w:rsidR="00AD242D" w:rsidRPr="006313E3" w:rsidRDefault="00115076" w:rsidP="00AD242D">
      <w:pPr>
        <w:ind w:left="851"/>
        <w:jc w:val="center"/>
        <w:rPr>
          <w:b/>
        </w:rPr>
      </w:pPr>
      <w:r>
        <w:rPr>
          <w:b/>
        </w:rPr>
        <w:t>Тематическое</w:t>
      </w:r>
      <w:r w:rsidR="00AD242D" w:rsidRPr="006313E3">
        <w:rPr>
          <w:b/>
        </w:rPr>
        <w:t xml:space="preserve"> план</w:t>
      </w:r>
      <w:r>
        <w:rPr>
          <w:b/>
        </w:rPr>
        <w:t>ирование</w:t>
      </w:r>
    </w:p>
    <w:p w:rsidR="00AD242D" w:rsidRPr="00391A0B" w:rsidRDefault="00AD242D" w:rsidP="00AD242D">
      <w:pPr>
        <w:ind w:left="851"/>
        <w:rPr>
          <w:b/>
          <w:u w:val="single"/>
        </w:rPr>
      </w:pPr>
    </w:p>
    <w:tbl>
      <w:tblPr>
        <w:tblStyle w:val="a3"/>
        <w:tblW w:w="10065" w:type="dxa"/>
        <w:tblInd w:w="-318" w:type="dxa"/>
        <w:tblLook w:val="04A0"/>
      </w:tblPr>
      <w:tblGrid>
        <w:gridCol w:w="1560"/>
        <w:gridCol w:w="6663"/>
        <w:gridCol w:w="1842"/>
      </w:tblGrid>
      <w:tr w:rsidR="00AD242D" w:rsidRPr="00391A0B" w:rsidTr="00F54D4D">
        <w:tc>
          <w:tcPr>
            <w:tcW w:w="1560" w:type="dxa"/>
          </w:tcPr>
          <w:p w:rsidR="00AD242D" w:rsidRPr="00391A0B" w:rsidRDefault="00AD242D" w:rsidP="00B1760B">
            <w:pPr>
              <w:jc w:val="center"/>
              <w:rPr>
                <w:b/>
              </w:rPr>
            </w:pPr>
            <w:r w:rsidRPr="00391A0B">
              <w:rPr>
                <w:b/>
              </w:rPr>
              <w:t>№</w:t>
            </w:r>
          </w:p>
          <w:p w:rsidR="00AD242D" w:rsidRPr="00391A0B" w:rsidRDefault="00AD242D" w:rsidP="00B1760B">
            <w:pPr>
              <w:jc w:val="center"/>
              <w:rPr>
                <w:b/>
              </w:rPr>
            </w:pPr>
            <w:proofErr w:type="spellStart"/>
            <w:proofErr w:type="gramStart"/>
            <w:r w:rsidRPr="00391A0B">
              <w:rPr>
                <w:b/>
              </w:rPr>
              <w:t>п</w:t>
            </w:r>
            <w:proofErr w:type="spellEnd"/>
            <w:proofErr w:type="gramEnd"/>
            <w:r w:rsidRPr="00391A0B">
              <w:rPr>
                <w:b/>
                <w:lang w:val="en-US"/>
              </w:rPr>
              <w:t>/</w:t>
            </w:r>
            <w:proofErr w:type="spellStart"/>
            <w:r w:rsidRPr="00391A0B">
              <w:rPr>
                <w:b/>
              </w:rPr>
              <w:t>п</w:t>
            </w:r>
            <w:proofErr w:type="spellEnd"/>
          </w:p>
        </w:tc>
        <w:tc>
          <w:tcPr>
            <w:tcW w:w="6663" w:type="dxa"/>
          </w:tcPr>
          <w:p w:rsidR="00AD242D" w:rsidRPr="00391A0B" w:rsidRDefault="00AD242D" w:rsidP="00B1760B">
            <w:pPr>
              <w:jc w:val="center"/>
              <w:rPr>
                <w:b/>
              </w:rPr>
            </w:pPr>
            <w:r w:rsidRPr="00391A0B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 разделов программы</w:t>
            </w:r>
          </w:p>
        </w:tc>
        <w:tc>
          <w:tcPr>
            <w:tcW w:w="1842" w:type="dxa"/>
          </w:tcPr>
          <w:p w:rsidR="00AD242D" w:rsidRPr="00391A0B" w:rsidRDefault="00AD242D" w:rsidP="00B1760B">
            <w:pPr>
              <w:jc w:val="center"/>
              <w:rPr>
                <w:b/>
              </w:rPr>
            </w:pPr>
            <w:r w:rsidRPr="00391A0B">
              <w:rPr>
                <w:b/>
              </w:rPr>
              <w:t xml:space="preserve">Кол-во </w:t>
            </w:r>
            <w:r>
              <w:rPr>
                <w:b/>
              </w:rPr>
              <w:t>часов</w:t>
            </w:r>
          </w:p>
        </w:tc>
      </w:tr>
      <w:tr w:rsidR="00AD242D" w:rsidRPr="00391A0B" w:rsidTr="00F54D4D">
        <w:tc>
          <w:tcPr>
            <w:tcW w:w="1560" w:type="dxa"/>
          </w:tcPr>
          <w:p w:rsidR="00AD242D" w:rsidRPr="00391A0B" w:rsidRDefault="00AD242D" w:rsidP="00B1760B">
            <w:pPr>
              <w:jc w:val="center"/>
            </w:pPr>
            <w:r w:rsidRPr="00391A0B">
              <w:t>1</w:t>
            </w:r>
          </w:p>
        </w:tc>
        <w:tc>
          <w:tcPr>
            <w:tcW w:w="6663" w:type="dxa"/>
          </w:tcPr>
          <w:p w:rsidR="00AD242D" w:rsidRPr="00391A0B" w:rsidRDefault="00AD242D" w:rsidP="00B1760B">
            <w:pPr>
              <w:jc w:val="center"/>
            </w:pPr>
            <w:r w:rsidRPr="00391A0B">
              <w:t>Введение</w:t>
            </w:r>
          </w:p>
        </w:tc>
        <w:tc>
          <w:tcPr>
            <w:tcW w:w="1842" w:type="dxa"/>
          </w:tcPr>
          <w:p w:rsidR="00AD242D" w:rsidRPr="00391A0B" w:rsidRDefault="00AD242D" w:rsidP="00B1760B">
            <w:pPr>
              <w:jc w:val="center"/>
            </w:pPr>
            <w:r w:rsidRPr="00391A0B">
              <w:t>2</w:t>
            </w:r>
          </w:p>
        </w:tc>
      </w:tr>
      <w:tr w:rsidR="00AD242D" w:rsidRPr="00391A0B" w:rsidTr="00F54D4D">
        <w:tc>
          <w:tcPr>
            <w:tcW w:w="1560" w:type="dxa"/>
          </w:tcPr>
          <w:p w:rsidR="00AD242D" w:rsidRPr="00391A0B" w:rsidRDefault="00AD242D" w:rsidP="00B1760B">
            <w:pPr>
              <w:jc w:val="center"/>
            </w:pPr>
            <w:r w:rsidRPr="00391A0B">
              <w:t>2</w:t>
            </w:r>
          </w:p>
        </w:tc>
        <w:tc>
          <w:tcPr>
            <w:tcW w:w="6663" w:type="dxa"/>
          </w:tcPr>
          <w:p w:rsidR="00AD242D" w:rsidRPr="00391A0B" w:rsidRDefault="00AD242D" w:rsidP="00B1760B">
            <w:pPr>
              <w:jc w:val="center"/>
            </w:pPr>
            <w:r w:rsidRPr="00391A0B">
              <w:t>Фонетика и орфоэпия</w:t>
            </w:r>
          </w:p>
        </w:tc>
        <w:tc>
          <w:tcPr>
            <w:tcW w:w="1842" w:type="dxa"/>
          </w:tcPr>
          <w:p w:rsidR="00AD242D" w:rsidRPr="00391A0B" w:rsidRDefault="00AD242D" w:rsidP="00B1760B">
            <w:pPr>
              <w:jc w:val="center"/>
            </w:pPr>
            <w:r w:rsidRPr="00391A0B">
              <w:t>2</w:t>
            </w:r>
          </w:p>
        </w:tc>
      </w:tr>
      <w:tr w:rsidR="00AD242D" w:rsidRPr="00391A0B" w:rsidTr="00F54D4D">
        <w:tc>
          <w:tcPr>
            <w:tcW w:w="1560" w:type="dxa"/>
          </w:tcPr>
          <w:p w:rsidR="00AD242D" w:rsidRPr="00391A0B" w:rsidRDefault="00AD242D" w:rsidP="00B1760B">
            <w:pPr>
              <w:jc w:val="center"/>
            </w:pPr>
            <w:r w:rsidRPr="00391A0B">
              <w:t>3</w:t>
            </w:r>
          </w:p>
        </w:tc>
        <w:tc>
          <w:tcPr>
            <w:tcW w:w="6663" w:type="dxa"/>
          </w:tcPr>
          <w:p w:rsidR="00AD242D" w:rsidRPr="00391A0B" w:rsidRDefault="00AD242D" w:rsidP="00B1760B">
            <w:pPr>
              <w:jc w:val="center"/>
            </w:pPr>
            <w:proofErr w:type="spellStart"/>
            <w:r w:rsidRPr="00391A0B">
              <w:t>Морфемика</w:t>
            </w:r>
            <w:proofErr w:type="spellEnd"/>
            <w:r w:rsidRPr="00391A0B">
              <w:t xml:space="preserve"> и словообразование</w:t>
            </w:r>
          </w:p>
        </w:tc>
        <w:tc>
          <w:tcPr>
            <w:tcW w:w="1842" w:type="dxa"/>
          </w:tcPr>
          <w:p w:rsidR="00AD242D" w:rsidRPr="00391A0B" w:rsidRDefault="00AD242D" w:rsidP="00B1760B">
            <w:pPr>
              <w:jc w:val="center"/>
            </w:pPr>
            <w:r w:rsidRPr="00391A0B">
              <w:t>2</w:t>
            </w:r>
          </w:p>
        </w:tc>
      </w:tr>
      <w:tr w:rsidR="00AD242D" w:rsidRPr="00391A0B" w:rsidTr="00F54D4D">
        <w:tc>
          <w:tcPr>
            <w:tcW w:w="1560" w:type="dxa"/>
          </w:tcPr>
          <w:p w:rsidR="00AD242D" w:rsidRPr="00391A0B" w:rsidRDefault="00AD242D" w:rsidP="00B1760B">
            <w:pPr>
              <w:jc w:val="center"/>
            </w:pPr>
            <w:r w:rsidRPr="00391A0B">
              <w:t>4</w:t>
            </w:r>
          </w:p>
        </w:tc>
        <w:tc>
          <w:tcPr>
            <w:tcW w:w="6663" w:type="dxa"/>
          </w:tcPr>
          <w:p w:rsidR="00AD242D" w:rsidRPr="00391A0B" w:rsidRDefault="00AD242D" w:rsidP="00B1760B">
            <w:pPr>
              <w:jc w:val="center"/>
            </w:pPr>
            <w:r w:rsidRPr="00391A0B">
              <w:t>Морфология.</w:t>
            </w:r>
          </w:p>
        </w:tc>
        <w:tc>
          <w:tcPr>
            <w:tcW w:w="1842" w:type="dxa"/>
          </w:tcPr>
          <w:p w:rsidR="00AD242D" w:rsidRPr="00391A0B" w:rsidRDefault="00AD242D" w:rsidP="00B1760B">
            <w:pPr>
              <w:jc w:val="center"/>
            </w:pPr>
            <w:r w:rsidRPr="00391A0B">
              <w:t>7</w:t>
            </w:r>
          </w:p>
        </w:tc>
      </w:tr>
      <w:tr w:rsidR="00AD242D" w:rsidRPr="00391A0B" w:rsidTr="00F54D4D">
        <w:tc>
          <w:tcPr>
            <w:tcW w:w="1560" w:type="dxa"/>
          </w:tcPr>
          <w:p w:rsidR="00AD242D" w:rsidRPr="00391A0B" w:rsidRDefault="00AD242D" w:rsidP="00B1760B">
            <w:pPr>
              <w:jc w:val="center"/>
            </w:pPr>
            <w:r w:rsidRPr="00391A0B">
              <w:t>5</w:t>
            </w:r>
          </w:p>
        </w:tc>
        <w:tc>
          <w:tcPr>
            <w:tcW w:w="6663" w:type="dxa"/>
          </w:tcPr>
          <w:p w:rsidR="00AD242D" w:rsidRPr="00391A0B" w:rsidRDefault="00AD242D" w:rsidP="00B1760B">
            <w:pPr>
              <w:jc w:val="center"/>
            </w:pPr>
            <w:r w:rsidRPr="00391A0B">
              <w:t>Орфография</w:t>
            </w:r>
          </w:p>
        </w:tc>
        <w:tc>
          <w:tcPr>
            <w:tcW w:w="1842" w:type="dxa"/>
          </w:tcPr>
          <w:p w:rsidR="00AD242D" w:rsidRPr="00391A0B" w:rsidRDefault="00AD242D" w:rsidP="00B1760B">
            <w:pPr>
              <w:jc w:val="center"/>
            </w:pPr>
            <w:r>
              <w:t>9</w:t>
            </w:r>
          </w:p>
        </w:tc>
      </w:tr>
      <w:tr w:rsidR="00AD242D" w:rsidRPr="00391A0B" w:rsidTr="00F54D4D">
        <w:tc>
          <w:tcPr>
            <w:tcW w:w="1560" w:type="dxa"/>
          </w:tcPr>
          <w:p w:rsidR="00AD242D" w:rsidRPr="00391A0B" w:rsidRDefault="00AD242D" w:rsidP="00B1760B">
            <w:pPr>
              <w:jc w:val="center"/>
            </w:pPr>
            <w:r w:rsidRPr="00391A0B">
              <w:t>6</w:t>
            </w:r>
          </w:p>
        </w:tc>
        <w:tc>
          <w:tcPr>
            <w:tcW w:w="6663" w:type="dxa"/>
          </w:tcPr>
          <w:p w:rsidR="00AD242D" w:rsidRPr="00391A0B" w:rsidRDefault="00AD242D" w:rsidP="00B1760B">
            <w:pPr>
              <w:jc w:val="center"/>
              <w:rPr>
                <w:bCs/>
                <w:iCs/>
              </w:rPr>
            </w:pPr>
            <w:r w:rsidRPr="00391A0B">
              <w:t>Лексика</w:t>
            </w:r>
            <w:r w:rsidRPr="00391A0B">
              <w:rPr>
                <w:bCs/>
                <w:iCs/>
              </w:rPr>
              <w:t xml:space="preserve"> и фразеология.</w:t>
            </w:r>
          </w:p>
        </w:tc>
        <w:tc>
          <w:tcPr>
            <w:tcW w:w="1842" w:type="dxa"/>
          </w:tcPr>
          <w:p w:rsidR="00AD242D" w:rsidRPr="00391A0B" w:rsidRDefault="00AD242D" w:rsidP="00B1760B">
            <w:pPr>
              <w:jc w:val="center"/>
            </w:pPr>
            <w:r w:rsidRPr="00391A0B">
              <w:t>1</w:t>
            </w:r>
          </w:p>
        </w:tc>
      </w:tr>
      <w:tr w:rsidR="00AD242D" w:rsidRPr="00391A0B" w:rsidTr="00F54D4D">
        <w:trPr>
          <w:trHeight w:val="318"/>
        </w:trPr>
        <w:tc>
          <w:tcPr>
            <w:tcW w:w="1560" w:type="dxa"/>
          </w:tcPr>
          <w:p w:rsidR="00AD242D" w:rsidRPr="00391A0B" w:rsidRDefault="00AD242D" w:rsidP="00B1760B">
            <w:pPr>
              <w:jc w:val="center"/>
            </w:pPr>
            <w:r w:rsidRPr="00391A0B">
              <w:lastRenderedPageBreak/>
              <w:t>7</w:t>
            </w:r>
          </w:p>
        </w:tc>
        <w:tc>
          <w:tcPr>
            <w:tcW w:w="6663" w:type="dxa"/>
          </w:tcPr>
          <w:p w:rsidR="00AD242D" w:rsidRPr="00391A0B" w:rsidRDefault="00AD242D" w:rsidP="00B1760B">
            <w:pPr>
              <w:jc w:val="center"/>
            </w:pPr>
            <w:proofErr w:type="spellStart"/>
            <w:r w:rsidRPr="00391A0B">
              <w:t>Речеведение</w:t>
            </w:r>
            <w:proofErr w:type="spellEnd"/>
            <w:r w:rsidRPr="00391A0B">
              <w:t>.</w:t>
            </w:r>
          </w:p>
        </w:tc>
        <w:tc>
          <w:tcPr>
            <w:tcW w:w="1842" w:type="dxa"/>
          </w:tcPr>
          <w:p w:rsidR="00AD242D" w:rsidRPr="00391A0B" w:rsidRDefault="00AD242D" w:rsidP="00B1760B">
            <w:pPr>
              <w:jc w:val="center"/>
            </w:pPr>
            <w:r w:rsidRPr="00391A0B">
              <w:t>3</w:t>
            </w:r>
          </w:p>
        </w:tc>
      </w:tr>
      <w:tr w:rsidR="00AD242D" w:rsidRPr="00391A0B" w:rsidTr="00F54D4D">
        <w:trPr>
          <w:trHeight w:val="360"/>
        </w:trPr>
        <w:tc>
          <w:tcPr>
            <w:tcW w:w="1560" w:type="dxa"/>
          </w:tcPr>
          <w:p w:rsidR="00AD242D" w:rsidRPr="00391A0B" w:rsidRDefault="00AD242D" w:rsidP="00B1760B">
            <w:pPr>
              <w:jc w:val="center"/>
            </w:pPr>
            <w:r w:rsidRPr="00391A0B">
              <w:t>8</w:t>
            </w:r>
          </w:p>
        </w:tc>
        <w:tc>
          <w:tcPr>
            <w:tcW w:w="6663" w:type="dxa"/>
          </w:tcPr>
          <w:p w:rsidR="00AD242D" w:rsidRPr="00391A0B" w:rsidRDefault="00AD242D" w:rsidP="00B1760B">
            <w:pPr>
              <w:jc w:val="center"/>
            </w:pPr>
            <w:r w:rsidRPr="00391A0B">
              <w:t>Выразительные средства языка.</w:t>
            </w:r>
          </w:p>
        </w:tc>
        <w:tc>
          <w:tcPr>
            <w:tcW w:w="1842" w:type="dxa"/>
          </w:tcPr>
          <w:p w:rsidR="00AD242D" w:rsidRPr="00391A0B" w:rsidRDefault="00AD242D" w:rsidP="00B1760B">
            <w:pPr>
              <w:jc w:val="center"/>
            </w:pPr>
            <w:r w:rsidRPr="00391A0B">
              <w:t>2</w:t>
            </w:r>
          </w:p>
        </w:tc>
      </w:tr>
      <w:tr w:rsidR="00AD242D" w:rsidRPr="00391A0B" w:rsidTr="00F54D4D">
        <w:trPr>
          <w:trHeight w:val="291"/>
        </w:trPr>
        <w:tc>
          <w:tcPr>
            <w:tcW w:w="1560" w:type="dxa"/>
          </w:tcPr>
          <w:p w:rsidR="00AD242D" w:rsidRPr="00391A0B" w:rsidRDefault="00AD242D" w:rsidP="00B1760B">
            <w:pPr>
              <w:jc w:val="center"/>
            </w:pPr>
            <w:r w:rsidRPr="00391A0B">
              <w:t>9</w:t>
            </w:r>
          </w:p>
        </w:tc>
        <w:tc>
          <w:tcPr>
            <w:tcW w:w="6663" w:type="dxa"/>
          </w:tcPr>
          <w:p w:rsidR="00AD242D" w:rsidRPr="00391A0B" w:rsidRDefault="00AD242D" w:rsidP="00B1760B">
            <w:pPr>
              <w:jc w:val="center"/>
            </w:pPr>
            <w:r w:rsidRPr="00391A0B">
              <w:t>Синтаксис</w:t>
            </w:r>
          </w:p>
        </w:tc>
        <w:tc>
          <w:tcPr>
            <w:tcW w:w="1842" w:type="dxa"/>
          </w:tcPr>
          <w:p w:rsidR="00AD242D" w:rsidRPr="00391A0B" w:rsidRDefault="00AD242D" w:rsidP="00B1760B">
            <w:pPr>
              <w:jc w:val="center"/>
            </w:pPr>
            <w:r w:rsidRPr="00391A0B">
              <w:t>3</w:t>
            </w:r>
          </w:p>
        </w:tc>
      </w:tr>
      <w:tr w:rsidR="00AD242D" w:rsidRPr="00391A0B" w:rsidTr="00F54D4D">
        <w:trPr>
          <w:trHeight w:val="240"/>
        </w:trPr>
        <w:tc>
          <w:tcPr>
            <w:tcW w:w="1560" w:type="dxa"/>
          </w:tcPr>
          <w:p w:rsidR="00AD242D" w:rsidRPr="00391A0B" w:rsidRDefault="00AD242D" w:rsidP="00B1760B">
            <w:pPr>
              <w:jc w:val="center"/>
            </w:pPr>
            <w:r w:rsidRPr="00391A0B">
              <w:t>10</w:t>
            </w:r>
          </w:p>
        </w:tc>
        <w:tc>
          <w:tcPr>
            <w:tcW w:w="6663" w:type="dxa"/>
          </w:tcPr>
          <w:p w:rsidR="00AD242D" w:rsidRPr="00391A0B" w:rsidRDefault="00AD242D" w:rsidP="00B1760B">
            <w:pPr>
              <w:jc w:val="center"/>
            </w:pPr>
            <w:r w:rsidRPr="00391A0B">
              <w:t>Пунктуация</w:t>
            </w:r>
          </w:p>
        </w:tc>
        <w:tc>
          <w:tcPr>
            <w:tcW w:w="1842" w:type="dxa"/>
          </w:tcPr>
          <w:p w:rsidR="00AD242D" w:rsidRPr="00391A0B" w:rsidRDefault="00AD242D" w:rsidP="00B1760B">
            <w:pPr>
              <w:jc w:val="center"/>
            </w:pPr>
            <w:r w:rsidRPr="00391A0B">
              <w:t>3</w:t>
            </w:r>
          </w:p>
        </w:tc>
      </w:tr>
      <w:tr w:rsidR="00AD242D" w:rsidRPr="00391A0B" w:rsidTr="00F54D4D">
        <w:tc>
          <w:tcPr>
            <w:tcW w:w="8223" w:type="dxa"/>
            <w:gridSpan w:val="2"/>
          </w:tcPr>
          <w:p w:rsidR="00AD242D" w:rsidRPr="00391A0B" w:rsidRDefault="00F54D4D" w:rsidP="00B1760B">
            <w:pPr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842" w:type="dxa"/>
          </w:tcPr>
          <w:p w:rsidR="00AD242D" w:rsidRPr="00391A0B" w:rsidRDefault="00AD242D" w:rsidP="00B1760B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AD242D" w:rsidRPr="00391A0B" w:rsidRDefault="00AD242D" w:rsidP="00AD242D">
      <w:pPr>
        <w:rPr>
          <w:b/>
          <w:u w:val="single"/>
        </w:rPr>
      </w:pPr>
    </w:p>
    <w:p w:rsidR="00AD242D" w:rsidRPr="007C2538" w:rsidRDefault="00AD242D" w:rsidP="00AD242D">
      <w:pPr>
        <w:ind w:left="851" w:firstLine="708"/>
        <w:rPr>
          <w:b/>
        </w:rPr>
      </w:pPr>
    </w:p>
    <w:p w:rsidR="00AD242D" w:rsidRDefault="00AD242D" w:rsidP="00AD242D">
      <w:pPr>
        <w:jc w:val="center"/>
        <w:rPr>
          <w:b/>
          <w:snapToGrid/>
          <w:color w:val="auto"/>
        </w:rPr>
      </w:pPr>
      <w:r w:rsidRPr="00E34A3F">
        <w:rPr>
          <w:b/>
          <w:snapToGrid/>
          <w:color w:val="auto"/>
        </w:rPr>
        <w:t>Календарно-тематическое</w:t>
      </w:r>
      <w:r w:rsidRPr="00E34A3F">
        <w:rPr>
          <w:snapToGrid/>
          <w:color w:val="auto"/>
        </w:rPr>
        <w:t xml:space="preserve"> </w:t>
      </w:r>
      <w:r w:rsidRPr="00E34A3F">
        <w:rPr>
          <w:b/>
          <w:snapToGrid/>
          <w:color w:val="auto"/>
        </w:rPr>
        <w:t>планирование</w:t>
      </w:r>
      <w:r w:rsidR="00284DEA">
        <w:rPr>
          <w:b/>
          <w:snapToGrid/>
          <w:color w:val="auto"/>
        </w:rPr>
        <w:t xml:space="preserve"> для 10-А класса</w:t>
      </w:r>
    </w:p>
    <w:p w:rsidR="00AD242D" w:rsidRPr="00E34A3F" w:rsidRDefault="00AD242D" w:rsidP="00AD242D">
      <w:pPr>
        <w:jc w:val="center"/>
        <w:rPr>
          <w:b/>
          <w:snapToGrid/>
          <w:color w:val="auto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850"/>
        <w:gridCol w:w="942"/>
        <w:gridCol w:w="901"/>
        <w:gridCol w:w="6520"/>
      </w:tblGrid>
      <w:tr w:rsidR="00AD242D" w:rsidRPr="00E34A3F" w:rsidTr="00B1760B">
        <w:trPr>
          <w:trHeight w:val="267"/>
        </w:trPr>
        <w:tc>
          <w:tcPr>
            <w:tcW w:w="1702" w:type="dxa"/>
            <w:gridSpan w:val="2"/>
            <w:shd w:val="clear" w:color="auto" w:fill="auto"/>
          </w:tcPr>
          <w:p w:rsidR="00AD242D" w:rsidRPr="00E34A3F" w:rsidRDefault="00AD242D" w:rsidP="00B1760B">
            <w:pPr>
              <w:jc w:val="center"/>
              <w:rPr>
                <w:snapToGrid/>
                <w:color w:val="auto"/>
              </w:rPr>
            </w:pPr>
            <w:r w:rsidRPr="00E34A3F">
              <w:rPr>
                <w:snapToGrid/>
                <w:color w:val="auto"/>
              </w:rPr>
              <w:t xml:space="preserve">№ </w:t>
            </w:r>
            <w:proofErr w:type="spellStart"/>
            <w:proofErr w:type="gramStart"/>
            <w:r w:rsidRPr="00E34A3F">
              <w:rPr>
                <w:snapToGrid/>
                <w:color w:val="auto"/>
              </w:rPr>
              <w:t>п</w:t>
            </w:r>
            <w:proofErr w:type="spellEnd"/>
            <w:proofErr w:type="gramEnd"/>
            <w:r w:rsidRPr="00E34A3F">
              <w:rPr>
                <w:snapToGrid/>
                <w:color w:val="auto"/>
              </w:rPr>
              <w:t>/</w:t>
            </w:r>
            <w:proofErr w:type="spellStart"/>
            <w:r w:rsidRPr="00E34A3F">
              <w:rPr>
                <w:snapToGrid/>
                <w:color w:val="auto"/>
              </w:rPr>
              <w:t>п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AD242D" w:rsidRPr="00E34A3F" w:rsidRDefault="00AD242D" w:rsidP="00B1760B">
            <w:pPr>
              <w:jc w:val="center"/>
              <w:rPr>
                <w:snapToGrid/>
                <w:color w:val="auto"/>
              </w:rPr>
            </w:pPr>
            <w:r w:rsidRPr="00E34A3F">
              <w:rPr>
                <w:snapToGrid/>
                <w:color w:val="auto"/>
              </w:rPr>
              <w:t>Дата</w:t>
            </w:r>
          </w:p>
        </w:tc>
        <w:tc>
          <w:tcPr>
            <w:tcW w:w="6520" w:type="dxa"/>
            <w:vMerge w:val="restart"/>
            <w:shd w:val="clear" w:color="auto" w:fill="auto"/>
          </w:tcPr>
          <w:p w:rsidR="00AD242D" w:rsidRPr="00E34A3F" w:rsidRDefault="00AD242D" w:rsidP="00B1760B">
            <w:pPr>
              <w:jc w:val="center"/>
              <w:rPr>
                <w:snapToGrid/>
                <w:color w:val="auto"/>
              </w:rPr>
            </w:pPr>
            <w:r w:rsidRPr="00E34A3F">
              <w:rPr>
                <w:snapToGrid/>
                <w:color w:val="auto"/>
              </w:rPr>
              <w:t>Тема урока</w:t>
            </w:r>
          </w:p>
        </w:tc>
      </w:tr>
      <w:tr w:rsidR="00AD242D" w:rsidRPr="00E34A3F" w:rsidTr="00B1760B">
        <w:trPr>
          <w:trHeight w:val="267"/>
        </w:trPr>
        <w:tc>
          <w:tcPr>
            <w:tcW w:w="852" w:type="dxa"/>
            <w:shd w:val="clear" w:color="auto" w:fill="auto"/>
          </w:tcPr>
          <w:p w:rsidR="00AD242D" w:rsidRPr="00E34A3F" w:rsidRDefault="00AD242D" w:rsidP="00B1760B">
            <w:pPr>
              <w:rPr>
                <w:snapToGrid/>
                <w:color w:val="auto"/>
              </w:rPr>
            </w:pPr>
            <w:r w:rsidRPr="00E34A3F">
              <w:rPr>
                <w:snapToGrid/>
                <w:color w:val="auto"/>
              </w:rPr>
              <w:t>план</w:t>
            </w:r>
          </w:p>
        </w:tc>
        <w:tc>
          <w:tcPr>
            <w:tcW w:w="850" w:type="dxa"/>
          </w:tcPr>
          <w:p w:rsidR="00AD242D" w:rsidRPr="00E34A3F" w:rsidRDefault="00AD242D" w:rsidP="00B1760B">
            <w:pPr>
              <w:rPr>
                <w:snapToGrid/>
                <w:color w:val="auto"/>
              </w:rPr>
            </w:pPr>
            <w:r w:rsidRPr="00E34A3F">
              <w:rPr>
                <w:snapToGrid/>
                <w:color w:val="auto"/>
              </w:rPr>
              <w:t>факт</w:t>
            </w:r>
          </w:p>
        </w:tc>
        <w:tc>
          <w:tcPr>
            <w:tcW w:w="942" w:type="dxa"/>
            <w:shd w:val="clear" w:color="auto" w:fill="auto"/>
          </w:tcPr>
          <w:p w:rsidR="00AD242D" w:rsidRPr="00E34A3F" w:rsidRDefault="00AD242D" w:rsidP="00B1760B">
            <w:pPr>
              <w:rPr>
                <w:snapToGrid/>
                <w:color w:val="auto"/>
              </w:rPr>
            </w:pPr>
            <w:r w:rsidRPr="00E34A3F">
              <w:rPr>
                <w:snapToGrid/>
                <w:color w:val="auto"/>
              </w:rPr>
              <w:t>план</w:t>
            </w:r>
          </w:p>
        </w:tc>
        <w:tc>
          <w:tcPr>
            <w:tcW w:w="901" w:type="dxa"/>
            <w:shd w:val="clear" w:color="auto" w:fill="auto"/>
          </w:tcPr>
          <w:p w:rsidR="00AD242D" w:rsidRPr="00E34A3F" w:rsidRDefault="00AD242D" w:rsidP="00B1760B">
            <w:pPr>
              <w:rPr>
                <w:snapToGrid/>
                <w:color w:val="auto"/>
              </w:rPr>
            </w:pPr>
            <w:r w:rsidRPr="00E34A3F">
              <w:rPr>
                <w:snapToGrid/>
                <w:color w:val="auto"/>
              </w:rPr>
              <w:t>факт</w:t>
            </w:r>
          </w:p>
        </w:tc>
        <w:tc>
          <w:tcPr>
            <w:tcW w:w="6520" w:type="dxa"/>
            <w:vMerge/>
            <w:shd w:val="clear" w:color="auto" w:fill="auto"/>
          </w:tcPr>
          <w:p w:rsidR="00AD242D" w:rsidRPr="00E34A3F" w:rsidRDefault="00AD242D" w:rsidP="00B1760B">
            <w:pPr>
              <w:rPr>
                <w:snapToGrid/>
                <w:color w:val="auto"/>
              </w:rPr>
            </w:pPr>
          </w:p>
        </w:tc>
      </w:tr>
      <w:tr w:rsidR="00AD242D" w:rsidRPr="007C2538" w:rsidTr="00B1760B">
        <w:trPr>
          <w:trHeight w:val="303"/>
        </w:trPr>
        <w:tc>
          <w:tcPr>
            <w:tcW w:w="10065" w:type="dxa"/>
            <w:gridSpan w:val="5"/>
            <w:shd w:val="clear" w:color="auto" w:fill="auto"/>
          </w:tcPr>
          <w:p w:rsidR="00AD242D" w:rsidRPr="007C2538" w:rsidRDefault="00AD242D" w:rsidP="00AD242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7C2538">
              <w:rPr>
                <w:rFonts w:ascii="Times New Roman" w:hAnsi="Times New Roman"/>
                <w:b/>
                <w:sz w:val="24"/>
                <w:szCs w:val="24"/>
              </w:rPr>
              <w:t>Введение (2ч)</w:t>
            </w:r>
          </w:p>
        </w:tc>
      </w:tr>
      <w:tr w:rsidR="00AD242D" w:rsidRPr="00E34A3F" w:rsidTr="00B1760B">
        <w:trPr>
          <w:trHeight w:val="548"/>
        </w:trPr>
        <w:tc>
          <w:tcPr>
            <w:tcW w:w="852" w:type="dxa"/>
            <w:shd w:val="clear" w:color="auto" w:fill="auto"/>
          </w:tcPr>
          <w:p w:rsidR="00AD242D" w:rsidRPr="00E34A3F" w:rsidRDefault="00AD242D" w:rsidP="00B1760B">
            <w:pPr>
              <w:rPr>
                <w:snapToGrid/>
                <w:color w:val="auto"/>
              </w:rPr>
            </w:pPr>
            <w:r w:rsidRPr="00E34A3F">
              <w:rPr>
                <w:snapToGrid/>
                <w:color w:val="auto"/>
              </w:rPr>
              <w:t>1.</w:t>
            </w:r>
          </w:p>
        </w:tc>
        <w:tc>
          <w:tcPr>
            <w:tcW w:w="850" w:type="dxa"/>
          </w:tcPr>
          <w:p w:rsidR="00AD242D" w:rsidRPr="00E34A3F" w:rsidRDefault="00284DEA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01.09</w:t>
            </w:r>
          </w:p>
        </w:tc>
        <w:tc>
          <w:tcPr>
            <w:tcW w:w="942" w:type="dxa"/>
            <w:shd w:val="clear" w:color="auto" w:fill="auto"/>
          </w:tcPr>
          <w:p w:rsidR="00AD242D" w:rsidRPr="00E34A3F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E34A3F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B1760B">
            <w:pPr>
              <w:pStyle w:val="1"/>
              <w:suppressAutoHyphens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C2538">
              <w:rPr>
                <w:rFonts w:ascii="Times New Roman" w:hAnsi="Times New Roman"/>
                <w:sz w:val="24"/>
                <w:szCs w:val="24"/>
              </w:rPr>
              <w:t>Изучение правил сдачи ЕГЭ.</w:t>
            </w:r>
          </w:p>
          <w:p w:rsidR="00AD242D" w:rsidRPr="007C2538" w:rsidRDefault="00AD242D" w:rsidP="00B1760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C2538">
              <w:rPr>
                <w:rFonts w:ascii="Times New Roman" w:hAnsi="Times New Roman"/>
                <w:sz w:val="24"/>
                <w:szCs w:val="24"/>
              </w:rPr>
              <w:t>Типология заданий ЕГЭ</w:t>
            </w:r>
          </w:p>
        </w:tc>
      </w:tr>
      <w:tr w:rsidR="00AD242D" w:rsidRPr="00E34A3F" w:rsidTr="00B1760B">
        <w:trPr>
          <w:trHeight w:val="267"/>
        </w:trPr>
        <w:tc>
          <w:tcPr>
            <w:tcW w:w="852" w:type="dxa"/>
            <w:shd w:val="clear" w:color="auto" w:fill="auto"/>
          </w:tcPr>
          <w:p w:rsidR="00AD242D" w:rsidRPr="00E34A3F" w:rsidRDefault="00AD242D" w:rsidP="00B1760B">
            <w:pPr>
              <w:rPr>
                <w:snapToGrid/>
                <w:color w:val="auto"/>
              </w:rPr>
            </w:pPr>
            <w:r w:rsidRPr="00E34A3F">
              <w:rPr>
                <w:snapToGrid/>
                <w:color w:val="auto"/>
              </w:rPr>
              <w:t>2.</w:t>
            </w:r>
          </w:p>
        </w:tc>
        <w:tc>
          <w:tcPr>
            <w:tcW w:w="850" w:type="dxa"/>
          </w:tcPr>
          <w:p w:rsidR="00AD242D" w:rsidRPr="00E34A3F" w:rsidRDefault="00284DEA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08.09</w:t>
            </w:r>
          </w:p>
        </w:tc>
        <w:tc>
          <w:tcPr>
            <w:tcW w:w="942" w:type="dxa"/>
            <w:shd w:val="clear" w:color="auto" w:fill="auto"/>
          </w:tcPr>
          <w:p w:rsidR="00AD242D" w:rsidRPr="00E34A3F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E34A3F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B1760B">
            <w:pPr>
              <w:pStyle w:val="1"/>
              <w:suppressAutoHyphens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C2538">
              <w:rPr>
                <w:rFonts w:ascii="Times New Roman" w:hAnsi="Times New Roman"/>
                <w:sz w:val="24"/>
                <w:szCs w:val="24"/>
              </w:rPr>
              <w:t>Изучение правил сдачи ЕГЭ.</w:t>
            </w:r>
          </w:p>
          <w:p w:rsidR="00AD242D" w:rsidRPr="007C2538" w:rsidRDefault="00AD242D" w:rsidP="00B1760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C2538">
              <w:rPr>
                <w:rFonts w:ascii="Times New Roman" w:hAnsi="Times New Roman"/>
                <w:sz w:val="24"/>
                <w:szCs w:val="24"/>
              </w:rPr>
              <w:t>Типология заданий ЕГЭ</w:t>
            </w:r>
          </w:p>
        </w:tc>
      </w:tr>
      <w:tr w:rsidR="00AD242D" w:rsidRPr="007C2538" w:rsidTr="00B1760B">
        <w:trPr>
          <w:trHeight w:val="267"/>
        </w:trPr>
        <w:tc>
          <w:tcPr>
            <w:tcW w:w="10065" w:type="dxa"/>
            <w:gridSpan w:val="5"/>
            <w:shd w:val="clear" w:color="auto" w:fill="auto"/>
          </w:tcPr>
          <w:p w:rsidR="00AD242D" w:rsidRPr="007C2538" w:rsidRDefault="00AD242D" w:rsidP="00AD242D">
            <w:pPr>
              <w:pStyle w:val="1"/>
              <w:numPr>
                <w:ilvl w:val="0"/>
                <w:numId w:val="2"/>
              </w:numPr>
              <w:suppressAutoHyphens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C2538">
              <w:rPr>
                <w:rFonts w:ascii="Times New Roman" w:hAnsi="Times New Roman"/>
                <w:b/>
                <w:sz w:val="24"/>
                <w:szCs w:val="24"/>
              </w:rPr>
              <w:t>Фонетика и орфоэпия (2ч)</w:t>
            </w:r>
          </w:p>
        </w:tc>
      </w:tr>
      <w:tr w:rsidR="00AD242D" w:rsidRPr="00E34A3F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E34A3F" w:rsidRDefault="00AD242D" w:rsidP="00B1760B">
            <w:pPr>
              <w:rPr>
                <w:snapToGrid/>
                <w:color w:val="auto"/>
              </w:rPr>
            </w:pPr>
            <w:r w:rsidRPr="00E34A3F">
              <w:rPr>
                <w:snapToGrid/>
                <w:color w:val="auto"/>
              </w:rPr>
              <w:t>3</w:t>
            </w:r>
            <w:r w:rsidRPr="007C2538">
              <w:rPr>
                <w:snapToGrid/>
                <w:color w:val="auto"/>
              </w:rPr>
              <w:t>.</w:t>
            </w:r>
          </w:p>
        </w:tc>
        <w:tc>
          <w:tcPr>
            <w:tcW w:w="850" w:type="dxa"/>
          </w:tcPr>
          <w:p w:rsidR="00AD242D" w:rsidRPr="00E34A3F" w:rsidRDefault="00284DEA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15.09</w:t>
            </w:r>
          </w:p>
        </w:tc>
        <w:tc>
          <w:tcPr>
            <w:tcW w:w="942" w:type="dxa"/>
            <w:shd w:val="clear" w:color="auto" w:fill="auto"/>
          </w:tcPr>
          <w:p w:rsidR="00AD242D" w:rsidRPr="00E34A3F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E34A3F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B1760B">
            <w:pPr>
              <w:snapToGrid w:val="0"/>
            </w:pPr>
            <w:r w:rsidRPr="007C2538">
              <w:t>Современные орфоэпические нормы</w:t>
            </w:r>
          </w:p>
        </w:tc>
      </w:tr>
      <w:tr w:rsidR="00AD242D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4.</w:t>
            </w:r>
          </w:p>
        </w:tc>
        <w:tc>
          <w:tcPr>
            <w:tcW w:w="850" w:type="dxa"/>
          </w:tcPr>
          <w:p w:rsidR="00AD242D" w:rsidRPr="007C2538" w:rsidRDefault="00284DEA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22.09</w:t>
            </w: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B1760B">
            <w:pPr>
              <w:snapToGrid w:val="0"/>
            </w:pPr>
            <w:r w:rsidRPr="007C2538">
              <w:t>Современные орфоэпические нормы</w:t>
            </w:r>
          </w:p>
        </w:tc>
      </w:tr>
      <w:tr w:rsidR="00AD242D" w:rsidRPr="007C2538" w:rsidTr="00B1760B">
        <w:trPr>
          <w:trHeight w:val="385"/>
        </w:trPr>
        <w:tc>
          <w:tcPr>
            <w:tcW w:w="10065" w:type="dxa"/>
            <w:gridSpan w:val="5"/>
            <w:shd w:val="clear" w:color="auto" w:fill="auto"/>
          </w:tcPr>
          <w:p w:rsidR="00AD242D" w:rsidRPr="007C2538" w:rsidRDefault="00AD242D" w:rsidP="00AD242D">
            <w:pPr>
              <w:pStyle w:val="a4"/>
              <w:numPr>
                <w:ilvl w:val="0"/>
                <w:numId w:val="2"/>
              </w:num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2538">
              <w:rPr>
                <w:rFonts w:ascii="Times New Roman" w:hAnsi="Times New Roman"/>
                <w:b/>
                <w:sz w:val="24"/>
                <w:szCs w:val="24"/>
              </w:rPr>
              <w:t>Морфемика</w:t>
            </w:r>
            <w:proofErr w:type="spellEnd"/>
            <w:r w:rsidRPr="007C2538">
              <w:rPr>
                <w:rFonts w:ascii="Times New Roman" w:hAnsi="Times New Roman"/>
                <w:b/>
                <w:sz w:val="24"/>
                <w:szCs w:val="24"/>
              </w:rPr>
              <w:t xml:space="preserve"> и словообразование (2ч)</w:t>
            </w:r>
          </w:p>
        </w:tc>
      </w:tr>
      <w:tr w:rsidR="00AD242D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5.</w:t>
            </w:r>
          </w:p>
        </w:tc>
        <w:tc>
          <w:tcPr>
            <w:tcW w:w="850" w:type="dxa"/>
          </w:tcPr>
          <w:p w:rsidR="00AD242D" w:rsidRPr="007C2538" w:rsidRDefault="00284DEA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29.09</w:t>
            </w: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B1760B">
            <w:pPr>
              <w:snapToGrid w:val="0"/>
            </w:pPr>
            <w:r w:rsidRPr="007C2538">
              <w:t>Основные способы словообразования частей речи. Трудные случаи морфемного и словообразовательного разбора</w:t>
            </w:r>
          </w:p>
        </w:tc>
      </w:tr>
      <w:tr w:rsidR="00AD242D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6.</w:t>
            </w:r>
          </w:p>
        </w:tc>
        <w:tc>
          <w:tcPr>
            <w:tcW w:w="850" w:type="dxa"/>
          </w:tcPr>
          <w:p w:rsidR="00AD242D" w:rsidRPr="007C2538" w:rsidRDefault="00284DEA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06.10</w:t>
            </w: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B1760B">
            <w:pPr>
              <w:snapToGrid w:val="0"/>
            </w:pPr>
            <w:r w:rsidRPr="007C2538">
              <w:t>Основные способы словообразования частей речи. Трудные случаи морфемного и словообразовательного разбора</w:t>
            </w:r>
          </w:p>
        </w:tc>
      </w:tr>
      <w:tr w:rsidR="00AD242D" w:rsidRPr="007C2538" w:rsidTr="00F54D4D">
        <w:trPr>
          <w:trHeight w:val="234"/>
        </w:trPr>
        <w:tc>
          <w:tcPr>
            <w:tcW w:w="10065" w:type="dxa"/>
            <w:gridSpan w:val="5"/>
            <w:shd w:val="clear" w:color="auto" w:fill="auto"/>
          </w:tcPr>
          <w:p w:rsidR="00AD242D" w:rsidRPr="007C2538" w:rsidRDefault="00AD242D" w:rsidP="00AD242D">
            <w:pPr>
              <w:pStyle w:val="a4"/>
              <w:numPr>
                <w:ilvl w:val="0"/>
                <w:numId w:val="2"/>
              </w:num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C2538">
              <w:rPr>
                <w:rFonts w:ascii="Times New Roman" w:hAnsi="Times New Roman"/>
                <w:b/>
                <w:sz w:val="24"/>
                <w:szCs w:val="24"/>
              </w:rPr>
              <w:t>Морфология (7ч)</w:t>
            </w:r>
          </w:p>
        </w:tc>
      </w:tr>
      <w:tr w:rsidR="00AD242D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7.</w:t>
            </w:r>
          </w:p>
        </w:tc>
        <w:tc>
          <w:tcPr>
            <w:tcW w:w="850" w:type="dxa"/>
          </w:tcPr>
          <w:p w:rsidR="00AD242D" w:rsidRPr="007C2538" w:rsidRDefault="00284DEA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13.10</w:t>
            </w: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B1760B">
            <w:pPr>
              <w:snapToGrid w:val="0"/>
            </w:pPr>
            <w:r w:rsidRPr="007C2538">
              <w:t>Морфология. Гласные в суффиксах имён существительных. Правописание сложных имён существительных</w:t>
            </w:r>
          </w:p>
        </w:tc>
      </w:tr>
      <w:tr w:rsidR="00AD242D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8.</w:t>
            </w:r>
          </w:p>
        </w:tc>
        <w:tc>
          <w:tcPr>
            <w:tcW w:w="850" w:type="dxa"/>
          </w:tcPr>
          <w:p w:rsidR="00AD242D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20.10</w:t>
            </w: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B1760B">
            <w:pPr>
              <w:snapToGrid w:val="0"/>
            </w:pPr>
            <w:r w:rsidRPr="007C2538">
              <w:t>Морфология. Гласные в суффиксах имён существительных. Правописание сложных имён существительных</w:t>
            </w:r>
          </w:p>
        </w:tc>
      </w:tr>
      <w:tr w:rsidR="00AD242D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9</w:t>
            </w:r>
          </w:p>
        </w:tc>
        <w:tc>
          <w:tcPr>
            <w:tcW w:w="850" w:type="dxa"/>
          </w:tcPr>
          <w:p w:rsidR="00AD242D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27.10</w:t>
            </w: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B1760B">
            <w:pPr>
              <w:snapToGrid w:val="0"/>
            </w:pPr>
            <w:r w:rsidRPr="007C2538">
              <w:t>Образование форм различных степеней сравнения прилагательных</w:t>
            </w:r>
          </w:p>
        </w:tc>
      </w:tr>
      <w:tr w:rsidR="00AD242D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10.</w:t>
            </w:r>
          </w:p>
        </w:tc>
        <w:tc>
          <w:tcPr>
            <w:tcW w:w="850" w:type="dxa"/>
          </w:tcPr>
          <w:p w:rsidR="00AD242D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10.11</w:t>
            </w: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B1760B">
            <w:pPr>
              <w:snapToGrid w:val="0"/>
            </w:pPr>
            <w:r w:rsidRPr="007C2538">
              <w:t>Имя числительное как часть речи. Склонение и правописание имён числительных</w:t>
            </w:r>
          </w:p>
        </w:tc>
      </w:tr>
      <w:tr w:rsidR="00AD242D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11.</w:t>
            </w:r>
          </w:p>
        </w:tc>
        <w:tc>
          <w:tcPr>
            <w:tcW w:w="850" w:type="dxa"/>
          </w:tcPr>
          <w:p w:rsidR="00AD242D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17.11</w:t>
            </w: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B1760B">
            <w:pPr>
              <w:snapToGrid w:val="0"/>
            </w:pPr>
            <w:r w:rsidRPr="007C2538">
              <w:t>Правописание наречий, предлогов, частиц. Частицы не и ни. Их значение и употребление</w:t>
            </w:r>
          </w:p>
        </w:tc>
      </w:tr>
      <w:tr w:rsidR="00AD242D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12.</w:t>
            </w:r>
          </w:p>
        </w:tc>
        <w:tc>
          <w:tcPr>
            <w:tcW w:w="850" w:type="dxa"/>
          </w:tcPr>
          <w:p w:rsidR="00AD242D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24.11</w:t>
            </w: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B1760B">
            <w:pPr>
              <w:snapToGrid w:val="0"/>
            </w:pPr>
            <w:r w:rsidRPr="007C2538">
              <w:t>Трудные случаи морфологического разбора самостоятельных частей речи</w:t>
            </w:r>
          </w:p>
        </w:tc>
      </w:tr>
      <w:tr w:rsidR="00AD242D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13.</w:t>
            </w:r>
          </w:p>
        </w:tc>
        <w:tc>
          <w:tcPr>
            <w:tcW w:w="850" w:type="dxa"/>
          </w:tcPr>
          <w:p w:rsidR="00AD242D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01.12</w:t>
            </w: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B1760B">
            <w:pPr>
              <w:snapToGrid w:val="0"/>
            </w:pPr>
            <w:r w:rsidRPr="007C2538">
              <w:t xml:space="preserve">Образование форм деепричастий и местоимений </w:t>
            </w:r>
          </w:p>
        </w:tc>
      </w:tr>
      <w:tr w:rsidR="00AD242D" w:rsidRPr="007C2538" w:rsidTr="00B1760B">
        <w:trPr>
          <w:trHeight w:val="385"/>
        </w:trPr>
        <w:tc>
          <w:tcPr>
            <w:tcW w:w="10065" w:type="dxa"/>
            <w:gridSpan w:val="5"/>
            <w:shd w:val="clear" w:color="auto" w:fill="auto"/>
          </w:tcPr>
          <w:p w:rsidR="00AD242D" w:rsidRPr="007C2538" w:rsidRDefault="00AD242D" w:rsidP="00AD242D">
            <w:pPr>
              <w:pStyle w:val="a4"/>
              <w:numPr>
                <w:ilvl w:val="0"/>
                <w:numId w:val="2"/>
              </w:num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C2538">
              <w:rPr>
                <w:rFonts w:ascii="Times New Roman" w:hAnsi="Times New Roman"/>
                <w:b/>
                <w:sz w:val="24"/>
                <w:szCs w:val="24"/>
              </w:rPr>
              <w:t>Орфография (9ч)</w:t>
            </w:r>
          </w:p>
        </w:tc>
      </w:tr>
      <w:tr w:rsidR="00AD242D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14.</w:t>
            </w:r>
          </w:p>
        </w:tc>
        <w:tc>
          <w:tcPr>
            <w:tcW w:w="850" w:type="dxa"/>
          </w:tcPr>
          <w:p w:rsidR="00AD242D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08.12</w:t>
            </w: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B1760B">
            <w:pPr>
              <w:snapToGrid w:val="0"/>
            </w:pPr>
            <w:r w:rsidRPr="007C2538">
              <w:t>Принципы русской орфографии.</w:t>
            </w:r>
          </w:p>
          <w:p w:rsidR="00AD242D" w:rsidRPr="007C2538" w:rsidRDefault="00AD242D" w:rsidP="00B1760B">
            <w:pPr>
              <w:snapToGrid w:val="0"/>
            </w:pPr>
            <w:r w:rsidRPr="007C2538">
              <w:t>Типы орфограмм и принципы проверки</w:t>
            </w:r>
          </w:p>
          <w:p w:rsidR="00AD242D" w:rsidRPr="007C2538" w:rsidRDefault="00AD242D" w:rsidP="00B1760B">
            <w:r w:rsidRPr="007C2538">
              <w:t>Нормы литературного языка.</w:t>
            </w:r>
          </w:p>
        </w:tc>
      </w:tr>
      <w:tr w:rsidR="00AD242D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15.</w:t>
            </w:r>
          </w:p>
        </w:tc>
        <w:tc>
          <w:tcPr>
            <w:tcW w:w="850" w:type="dxa"/>
          </w:tcPr>
          <w:p w:rsidR="00AD242D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15.12</w:t>
            </w: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B1760B">
            <w:pPr>
              <w:snapToGrid w:val="0"/>
            </w:pPr>
            <w:r w:rsidRPr="007C2538">
              <w:t xml:space="preserve">Проверяемые и непроверяемые гласные в корнях слов. Чередующиеся гласные в </w:t>
            </w:r>
            <w:proofErr w:type="gramStart"/>
            <w:r w:rsidRPr="007C2538">
              <w:t>корне слова</w:t>
            </w:r>
            <w:proofErr w:type="gramEnd"/>
            <w:r w:rsidRPr="007C2538">
              <w:t>.</w:t>
            </w:r>
          </w:p>
        </w:tc>
      </w:tr>
      <w:tr w:rsidR="00AD242D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16.</w:t>
            </w:r>
          </w:p>
        </w:tc>
        <w:tc>
          <w:tcPr>
            <w:tcW w:w="850" w:type="dxa"/>
          </w:tcPr>
          <w:p w:rsidR="00AD242D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22.12</w:t>
            </w: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B1760B">
            <w:pPr>
              <w:snapToGrid w:val="0"/>
            </w:pPr>
            <w:r w:rsidRPr="007C2538">
              <w:t>Правописание гласных в приставках</w:t>
            </w:r>
          </w:p>
          <w:p w:rsidR="00AD242D" w:rsidRPr="007C2538" w:rsidRDefault="00AD242D" w:rsidP="00B1760B">
            <w:pPr>
              <w:snapToGrid w:val="0"/>
            </w:pPr>
            <w:r w:rsidRPr="007C2538">
              <w:t>Согласные в корнях, приставках, суффиксах</w:t>
            </w:r>
          </w:p>
        </w:tc>
      </w:tr>
      <w:tr w:rsidR="00AD242D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lastRenderedPageBreak/>
              <w:t>17.</w:t>
            </w:r>
          </w:p>
        </w:tc>
        <w:tc>
          <w:tcPr>
            <w:tcW w:w="850" w:type="dxa"/>
          </w:tcPr>
          <w:p w:rsidR="00AD242D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29.12</w:t>
            </w: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B1760B">
            <w:pPr>
              <w:snapToGrid w:val="0"/>
            </w:pPr>
            <w:r w:rsidRPr="007C2538">
              <w:t>Гласные в безударных окончаниях существительных, прилагательных и причастий</w:t>
            </w:r>
          </w:p>
        </w:tc>
      </w:tr>
      <w:tr w:rsidR="00AD242D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18.</w:t>
            </w:r>
          </w:p>
        </w:tc>
        <w:tc>
          <w:tcPr>
            <w:tcW w:w="850" w:type="dxa"/>
          </w:tcPr>
          <w:p w:rsidR="00AD242D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12.01</w:t>
            </w: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B1760B">
            <w:pPr>
              <w:snapToGrid w:val="0"/>
            </w:pPr>
            <w:r w:rsidRPr="007C2538">
              <w:t>Гласные в суффиксах и окончаниях глаголов</w:t>
            </w:r>
          </w:p>
        </w:tc>
      </w:tr>
      <w:tr w:rsidR="00AD242D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19.</w:t>
            </w:r>
          </w:p>
        </w:tc>
        <w:tc>
          <w:tcPr>
            <w:tcW w:w="850" w:type="dxa"/>
          </w:tcPr>
          <w:p w:rsidR="00AD242D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19.01</w:t>
            </w: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B1760B">
            <w:pPr>
              <w:snapToGrid w:val="0"/>
            </w:pPr>
            <w:r w:rsidRPr="007C2538">
              <w:t xml:space="preserve">Правописание </w:t>
            </w:r>
            <w:proofErr w:type="spellStart"/>
            <w:r w:rsidRPr="007C2538">
              <w:rPr>
                <w:b/>
                <w:i/>
              </w:rPr>
              <w:t>н</w:t>
            </w:r>
            <w:proofErr w:type="spellEnd"/>
            <w:r w:rsidRPr="007C2538">
              <w:t xml:space="preserve"> и </w:t>
            </w:r>
            <w:proofErr w:type="spellStart"/>
            <w:r w:rsidRPr="007C2538">
              <w:rPr>
                <w:b/>
                <w:i/>
              </w:rPr>
              <w:t>нн</w:t>
            </w:r>
            <w:proofErr w:type="spellEnd"/>
            <w:r w:rsidRPr="007C2538">
              <w:t xml:space="preserve"> в прилагательных и причастиях.</w:t>
            </w:r>
          </w:p>
        </w:tc>
      </w:tr>
      <w:tr w:rsidR="00AD242D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20.</w:t>
            </w:r>
          </w:p>
        </w:tc>
        <w:tc>
          <w:tcPr>
            <w:tcW w:w="850" w:type="dxa"/>
          </w:tcPr>
          <w:p w:rsidR="00AD242D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26.01</w:t>
            </w: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B1760B">
            <w:pPr>
              <w:snapToGrid w:val="0"/>
              <w:rPr>
                <w:b/>
                <w:i/>
              </w:rPr>
            </w:pPr>
            <w:r w:rsidRPr="007C2538">
              <w:t xml:space="preserve">Употребление </w:t>
            </w:r>
            <w:proofErr w:type="spellStart"/>
            <w:r w:rsidRPr="007C2538">
              <w:rPr>
                <w:b/>
                <w:i/>
              </w:rPr>
              <w:t>ь</w:t>
            </w:r>
            <w:proofErr w:type="spellEnd"/>
            <w:r w:rsidRPr="007C2538">
              <w:t xml:space="preserve"> и </w:t>
            </w:r>
            <w:proofErr w:type="spellStart"/>
            <w:r w:rsidRPr="007C2538">
              <w:rPr>
                <w:b/>
                <w:i/>
              </w:rPr>
              <w:t>ъ</w:t>
            </w:r>
            <w:proofErr w:type="spellEnd"/>
            <w:r w:rsidRPr="007C2538">
              <w:rPr>
                <w:b/>
                <w:i/>
              </w:rPr>
              <w:t>.</w:t>
            </w:r>
          </w:p>
        </w:tc>
      </w:tr>
      <w:tr w:rsidR="00AD242D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21.</w:t>
            </w:r>
          </w:p>
        </w:tc>
        <w:tc>
          <w:tcPr>
            <w:tcW w:w="850" w:type="dxa"/>
          </w:tcPr>
          <w:p w:rsidR="00AD242D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02.02</w:t>
            </w: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B1760B">
            <w:pPr>
              <w:snapToGrid w:val="0"/>
            </w:pPr>
            <w:r w:rsidRPr="007C2538">
              <w:t>Слитное, раздельное, дефисное написание слов</w:t>
            </w:r>
          </w:p>
        </w:tc>
      </w:tr>
      <w:tr w:rsidR="00AD242D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22.</w:t>
            </w:r>
          </w:p>
        </w:tc>
        <w:tc>
          <w:tcPr>
            <w:tcW w:w="850" w:type="dxa"/>
          </w:tcPr>
          <w:p w:rsidR="00AD242D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09.02</w:t>
            </w: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B1760B">
            <w:pPr>
              <w:snapToGrid w:val="0"/>
            </w:pPr>
            <w:r w:rsidRPr="007C2538">
              <w:t>Правописание знаменательных и служебных слов, сходных по звучанию.</w:t>
            </w:r>
          </w:p>
        </w:tc>
      </w:tr>
      <w:tr w:rsidR="00AD242D" w:rsidRPr="007C2538" w:rsidTr="00B1760B">
        <w:trPr>
          <w:trHeight w:val="385"/>
        </w:trPr>
        <w:tc>
          <w:tcPr>
            <w:tcW w:w="10065" w:type="dxa"/>
            <w:gridSpan w:val="5"/>
            <w:shd w:val="clear" w:color="auto" w:fill="auto"/>
          </w:tcPr>
          <w:p w:rsidR="00AD242D" w:rsidRPr="007C2538" w:rsidRDefault="00AD242D" w:rsidP="00AD242D">
            <w:pPr>
              <w:pStyle w:val="a4"/>
              <w:numPr>
                <w:ilvl w:val="0"/>
                <w:numId w:val="2"/>
              </w:num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C2538">
              <w:rPr>
                <w:rFonts w:ascii="Times New Roman" w:hAnsi="Times New Roman"/>
                <w:b/>
                <w:sz w:val="24"/>
                <w:szCs w:val="24"/>
              </w:rPr>
              <w:t>Лексика и фразеология  (1ч)</w:t>
            </w:r>
          </w:p>
        </w:tc>
      </w:tr>
      <w:tr w:rsidR="00AD242D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23.</w:t>
            </w:r>
          </w:p>
        </w:tc>
        <w:tc>
          <w:tcPr>
            <w:tcW w:w="850" w:type="dxa"/>
          </w:tcPr>
          <w:p w:rsidR="00AD242D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16.02</w:t>
            </w: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B1760B">
            <w:pPr>
              <w:snapToGrid w:val="0"/>
            </w:pPr>
            <w:r w:rsidRPr="007C2538">
              <w:t>Паронимы. Контекстуальные синонимы и антонимы. Признаки фразеологизма. Лексические нормы языка</w:t>
            </w:r>
          </w:p>
        </w:tc>
      </w:tr>
      <w:tr w:rsidR="00AD242D" w:rsidRPr="007C2538" w:rsidTr="00B1760B">
        <w:trPr>
          <w:trHeight w:val="385"/>
        </w:trPr>
        <w:tc>
          <w:tcPr>
            <w:tcW w:w="10065" w:type="dxa"/>
            <w:gridSpan w:val="5"/>
            <w:shd w:val="clear" w:color="auto" w:fill="auto"/>
          </w:tcPr>
          <w:p w:rsidR="00AD242D" w:rsidRPr="007C2538" w:rsidRDefault="00AD242D" w:rsidP="00AD242D">
            <w:pPr>
              <w:pStyle w:val="a4"/>
              <w:numPr>
                <w:ilvl w:val="0"/>
                <w:numId w:val="2"/>
              </w:num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2538">
              <w:rPr>
                <w:rFonts w:ascii="Times New Roman" w:hAnsi="Times New Roman"/>
                <w:b/>
                <w:sz w:val="24"/>
                <w:szCs w:val="24"/>
              </w:rPr>
              <w:t>Речеведение</w:t>
            </w:r>
            <w:proofErr w:type="spellEnd"/>
            <w:r w:rsidRPr="007C2538">
              <w:rPr>
                <w:rFonts w:ascii="Times New Roman" w:hAnsi="Times New Roman"/>
                <w:b/>
                <w:sz w:val="24"/>
                <w:szCs w:val="24"/>
              </w:rPr>
              <w:t xml:space="preserve"> (3ч)</w:t>
            </w:r>
          </w:p>
        </w:tc>
      </w:tr>
      <w:tr w:rsidR="00AD242D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24.</w:t>
            </w:r>
          </w:p>
        </w:tc>
        <w:tc>
          <w:tcPr>
            <w:tcW w:w="850" w:type="dxa"/>
          </w:tcPr>
          <w:p w:rsidR="00AD242D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02.03</w:t>
            </w: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B1760B">
            <w:pPr>
              <w:rPr>
                <w:b/>
              </w:rPr>
            </w:pPr>
            <w:r w:rsidRPr="007C2538">
              <w:t>Логика текста. Средства связи предложений в тексте. Основные способы сжатия текста.</w:t>
            </w:r>
          </w:p>
        </w:tc>
      </w:tr>
      <w:tr w:rsidR="00AD242D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25.</w:t>
            </w:r>
          </w:p>
        </w:tc>
        <w:tc>
          <w:tcPr>
            <w:tcW w:w="850" w:type="dxa"/>
          </w:tcPr>
          <w:p w:rsidR="00AD242D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09.03</w:t>
            </w: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B1760B">
            <w:pPr>
              <w:rPr>
                <w:b/>
              </w:rPr>
            </w:pPr>
            <w:r w:rsidRPr="007C2538">
              <w:t>Типы и стили речи. Их композиционные и языковые особенности</w:t>
            </w:r>
          </w:p>
        </w:tc>
      </w:tr>
      <w:tr w:rsidR="00AD242D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26.</w:t>
            </w:r>
          </w:p>
        </w:tc>
        <w:tc>
          <w:tcPr>
            <w:tcW w:w="850" w:type="dxa"/>
          </w:tcPr>
          <w:p w:rsidR="00AD242D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16.03</w:t>
            </w: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B1760B">
            <w:r w:rsidRPr="007C2538">
              <w:t>Составление текста-рассуждения на основе предложенного текста</w:t>
            </w:r>
          </w:p>
        </w:tc>
      </w:tr>
      <w:tr w:rsidR="00AD242D" w:rsidRPr="007C2538" w:rsidTr="00B1760B">
        <w:trPr>
          <w:trHeight w:val="385"/>
        </w:trPr>
        <w:tc>
          <w:tcPr>
            <w:tcW w:w="10065" w:type="dxa"/>
            <w:gridSpan w:val="5"/>
            <w:shd w:val="clear" w:color="auto" w:fill="auto"/>
          </w:tcPr>
          <w:p w:rsidR="00AD242D" w:rsidRPr="007C2538" w:rsidRDefault="00AD242D" w:rsidP="00AD242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7C2538">
              <w:rPr>
                <w:rFonts w:ascii="Times New Roman" w:hAnsi="Times New Roman"/>
                <w:b/>
                <w:sz w:val="24"/>
                <w:szCs w:val="24"/>
              </w:rPr>
              <w:t>Выразительные средства языка (2ч)</w:t>
            </w:r>
          </w:p>
        </w:tc>
      </w:tr>
      <w:tr w:rsidR="00AD242D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27.</w:t>
            </w:r>
          </w:p>
        </w:tc>
        <w:tc>
          <w:tcPr>
            <w:tcW w:w="850" w:type="dxa"/>
          </w:tcPr>
          <w:p w:rsidR="00AD242D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30.03</w:t>
            </w: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B1760B">
            <w:r w:rsidRPr="007C2538">
              <w:t>Выразительные средства языка</w:t>
            </w:r>
          </w:p>
        </w:tc>
      </w:tr>
      <w:tr w:rsidR="00AD242D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28.</w:t>
            </w:r>
          </w:p>
        </w:tc>
        <w:tc>
          <w:tcPr>
            <w:tcW w:w="850" w:type="dxa"/>
          </w:tcPr>
          <w:p w:rsidR="00AD242D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06.04</w:t>
            </w: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B1760B">
            <w:r w:rsidRPr="007C2538">
              <w:t>Выразительные средства языка</w:t>
            </w:r>
          </w:p>
        </w:tc>
      </w:tr>
      <w:tr w:rsidR="00AD242D" w:rsidRPr="007C2538" w:rsidTr="00B1760B">
        <w:trPr>
          <w:trHeight w:val="385"/>
        </w:trPr>
        <w:tc>
          <w:tcPr>
            <w:tcW w:w="10065" w:type="dxa"/>
            <w:gridSpan w:val="5"/>
            <w:shd w:val="clear" w:color="auto" w:fill="auto"/>
          </w:tcPr>
          <w:p w:rsidR="00AD242D" w:rsidRPr="007C2538" w:rsidRDefault="00AD242D" w:rsidP="00AD242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7C2538">
              <w:rPr>
                <w:rFonts w:ascii="Times New Roman" w:hAnsi="Times New Roman"/>
                <w:b/>
                <w:sz w:val="24"/>
                <w:szCs w:val="24"/>
              </w:rPr>
              <w:t>Синтаксис (3ч)</w:t>
            </w:r>
          </w:p>
        </w:tc>
      </w:tr>
      <w:tr w:rsidR="00AD242D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29.</w:t>
            </w:r>
          </w:p>
        </w:tc>
        <w:tc>
          <w:tcPr>
            <w:tcW w:w="850" w:type="dxa"/>
          </w:tcPr>
          <w:p w:rsidR="00AD242D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13.04</w:t>
            </w: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B1760B">
            <w:pPr>
              <w:snapToGrid w:val="0"/>
            </w:pPr>
            <w:r w:rsidRPr="007C2538">
              <w:t>Принципы русской пунктуации. Синтаксические нормы</w:t>
            </w:r>
          </w:p>
        </w:tc>
      </w:tr>
      <w:tr w:rsidR="00AD242D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30.</w:t>
            </w:r>
          </w:p>
        </w:tc>
        <w:tc>
          <w:tcPr>
            <w:tcW w:w="850" w:type="dxa"/>
          </w:tcPr>
          <w:p w:rsidR="00AD242D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20.04</w:t>
            </w: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B1760B">
            <w:pPr>
              <w:snapToGrid w:val="0"/>
            </w:pPr>
            <w:r w:rsidRPr="007C2538">
              <w:t>Словосочетание. Виды синтаксической связи</w:t>
            </w:r>
          </w:p>
        </w:tc>
      </w:tr>
      <w:tr w:rsidR="00AD242D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31.</w:t>
            </w:r>
          </w:p>
        </w:tc>
        <w:tc>
          <w:tcPr>
            <w:tcW w:w="850" w:type="dxa"/>
          </w:tcPr>
          <w:p w:rsidR="00AD242D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27.04</w:t>
            </w: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B1760B">
            <w:pPr>
              <w:snapToGrid w:val="0"/>
            </w:pPr>
            <w:r w:rsidRPr="007C2538">
              <w:t>Простое предложение. Члены предложения</w:t>
            </w:r>
          </w:p>
        </w:tc>
      </w:tr>
      <w:tr w:rsidR="00AD242D" w:rsidRPr="007C2538" w:rsidTr="00F54D4D">
        <w:trPr>
          <w:trHeight w:val="306"/>
        </w:trPr>
        <w:tc>
          <w:tcPr>
            <w:tcW w:w="10065" w:type="dxa"/>
            <w:gridSpan w:val="5"/>
            <w:shd w:val="clear" w:color="auto" w:fill="auto"/>
          </w:tcPr>
          <w:p w:rsidR="00AD242D" w:rsidRPr="007C2538" w:rsidRDefault="00AD242D" w:rsidP="00AD242D">
            <w:pPr>
              <w:pStyle w:val="a4"/>
              <w:numPr>
                <w:ilvl w:val="0"/>
                <w:numId w:val="2"/>
              </w:num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C2538">
              <w:rPr>
                <w:rFonts w:ascii="Times New Roman" w:hAnsi="Times New Roman"/>
                <w:b/>
                <w:sz w:val="24"/>
                <w:szCs w:val="24"/>
              </w:rPr>
              <w:t>Пунктуация (3ч)</w:t>
            </w:r>
          </w:p>
        </w:tc>
      </w:tr>
      <w:tr w:rsidR="00AD242D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32.</w:t>
            </w:r>
          </w:p>
        </w:tc>
        <w:tc>
          <w:tcPr>
            <w:tcW w:w="850" w:type="dxa"/>
          </w:tcPr>
          <w:p w:rsidR="00AD242D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04.05</w:t>
            </w: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B1760B">
            <w:pPr>
              <w:snapToGrid w:val="0"/>
            </w:pPr>
            <w:r w:rsidRPr="007C2538">
              <w:t>Знаки препинания между однородными  членами</w:t>
            </w:r>
          </w:p>
        </w:tc>
      </w:tr>
      <w:tr w:rsidR="00AD242D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33.</w:t>
            </w:r>
          </w:p>
        </w:tc>
        <w:tc>
          <w:tcPr>
            <w:tcW w:w="850" w:type="dxa"/>
          </w:tcPr>
          <w:p w:rsidR="00AD242D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11.05</w:t>
            </w: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B1760B">
            <w:pPr>
              <w:snapToGrid w:val="0"/>
            </w:pPr>
            <w:r w:rsidRPr="007C2538">
              <w:t>Знаки препинания при обособлении определений и приложений</w:t>
            </w:r>
          </w:p>
        </w:tc>
      </w:tr>
      <w:tr w:rsidR="00AD242D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34.</w:t>
            </w:r>
          </w:p>
        </w:tc>
        <w:tc>
          <w:tcPr>
            <w:tcW w:w="850" w:type="dxa"/>
          </w:tcPr>
          <w:p w:rsidR="00AD242D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18.05</w:t>
            </w: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B1760B">
            <w:pPr>
              <w:snapToGrid w:val="0"/>
            </w:pPr>
            <w:r w:rsidRPr="007C2538">
              <w:t>Знаки препинания в сложных предложениях</w:t>
            </w:r>
          </w:p>
        </w:tc>
      </w:tr>
      <w:tr w:rsidR="00B1760B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850" w:type="dxa"/>
          </w:tcPr>
          <w:p w:rsidR="00B1760B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25.05</w:t>
            </w:r>
          </w:p>
        </w:tc>
        <w:tc>
          <w:tcPr>
            <w:tcW w:w="94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B1760B" w:rsidRPr="007C2538" w:rsidRDefault="00B1760B" w:rsidP="00B1760B">
            <w:pPr>
              <w:snapToGrid w:val="0"/>
            </w:pPr>
          </w:p>
        </w:tc>
      </w:tr>
    </w:tbl>
    <w:p w:rsidR="00AD242D" w:rsidRPr="007C2538" w:rsidRDefault="00AD242D" w:rsidP="00AD242D">
      <w:pPr>
        <w:rPr>
          <w:b/>
        </w:rPr>
      </w:pPr>
    </w:p>
    <w:p w:rsidR="00AD242D" w:rsidRPr="007C2538" w:rsidRDefault="00AD242D" w:rsidP="00AD242D">
      <w:pPr>
        <w:ind w:left="851" w:firstLine="708"/>
        <w:rPr>
          <w:b/>
        </w:rPr>
      </w:pPr>
    </w:p>
    <w:p w:rsidR="00B1760B" w:rsidRDefault="00B1760B" w:rsidP="00B1760B">
      <w:pPr>
        <w:jc w:val="center"/>
        <w:rPr>
          <w:b/>
          <w:snapToGrid/>
          <w:color w:val="auto"/>
        </w:rPr>
      </w:pPr>
      <w:r w:rsidRPr="00E34A3F">
        <w:rPr>
          <w:b/>
          <w:snapToGrid/>
          <w:color w:val="auto"/>
        </w:rPr>
        <w:t>Календарно-тематическое</w:t>
      </w:r>
      <w:r w:rsidRPr="00E34A3F">
        <w:rPr>
          <w:snapToGrid/>
          <w:color w:val="auto"/>
        </w:rPr>
        <w:t xml:space="preserve"> </w:t>
      </w:r>
      <w:r w:rsidRPr="00E34A3F">
        <w:rPr>
          <w:b/>
          <w:snapToGrid/>
          <w:color w:val="auto"/>
        </w:rPr>
        <w:t>планирование</w:t>
      </w:r>
      <w:r>
        <w:rPr>
          <w:b/>
          <w:snapToGrid/>
          <w:color w:val="auto"/>
        </w:rPr>
        <w:t xml:space="preserve"> для 10-И класса</w:t>
      </w:r>
    </w:p>
    <w:p w:rsidR="00B1760B" w:rsidRPr="00E34A3F" w:rsidRDefault="00B1760B" w:rsidP="00B1760B">
      <w:pPr>
        <w:jc w:val="center"/>
        <w:rPr>
          <w:b/>
          <w:snapToGrid/>
          <w:color w:val="auto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850"/>
        <w:gridCol w:w="942"/>
        <w:gridCol w:w="901"/>
        <w:gridCol w:w="6520"/>
      </w:tblGrid>
      <w:tr w:rsidR="00B1760B" w:rsidRPr="00E34A3F" w:rsidTr="00B1760B">
        <w:trPr>
          <w:trHeight w:val="267"/>
        </w:trPr>
        <w:tc>
          <w:tcPr>
            <w:tcW w:w="1702" w:type="dxa"/>
            <w:gridSpan w:val="2"/>
            <w:shd w:val="clear" w:color="auto" w:fill="auto"/>
          </w:tcPr>
          <w:p w:rsidR="00B1760B" w:rsidRPr="00E34A3F" w:rsidRDefault="00B1760B" w:rsidP="00B1760B">
            <w:pPr>
              <w:jc w:val="center"/>
              <w:rPr>
                <w:snapToGrid/>
                <w:color w:val="auto"/>
              </w:rPr>
            </w:pPr>
            <w:r w:rsidRPr="00E34A3F">
              <w:rPr>
                <w:snapToGrid/>
                <w:color w:val="auto"/>
              </w:rPr>
              <w:t xml:space="preserve">№ </w:t>
            </w:r>
            <w:proofErr w:type="spellStart"/>
            <w:proofErr w:type="gramStart"/>
            <w:r w:rsidRPr="00E34A3F">
              <w:rPr>
                <w:snapToGrid/>
                <w:color w:val="auto"/>
              </w:rPr>
              <w:t>п</w:t>
            </w:r>
            <w:proofErr w:type="spellEnd"/>
            <w:proofErr w:type="gramEnd"/>
            <w:r w:rsidRPr="00E34A3F">
              <w:rPr>
                <w:snapToGrid/>
                <w:color w:val="auto"/>
              </w:rPr>
              <w:t>/</w:t>
            </w:r>
            <w:proofErr w:type="spellStart"/>
            <w:r w:rsidRPr="00E34A3F">
              <w:rPr>
                <w:snapToGrid/>
                <w:color w:val="auto"/>
              </w:rPr>
              <w:t>п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B1760B" w:rsidRPr="00E34A3F" w:rsidRDefault="00B1760B" w:rsidP="00B1760B">
            <w:pPr>
              <w:jc w:val="center"/>
              <w:rPr>
                <w:snapToGrid/>
                <w:color w:val="auto"/>
              </w:rPr>
            </w:pPr>
            <w:r w:rsidRPr="00E34A3F">
              <w:rPr>
                <w:snapToGrid/>
                <w:color w:val="auto"/>
              </w:rPr>
              <w:t>Дата</w:t>
            </w:r>
          </w:p>
        </w:tc>
        <w:tc>
          <w:tcPr>
            <w:tcW w:w="6520" w:type="dxa"/>
            <w:vMerge w:val="restart"/>
            <w:shd w:val="clear" w:color="auto" w:fill="auto"/>
          </w:tcPr>
          <w:p w:rsidR="00B1760B" w:rsidRPr="00E34A3F" w:rsidRDefault="00B1760B" w:rsidP="00B1760B">
            <w:pPr>
              <w:jc w:val="center"/>
              <w:rPr>
                <w:snapToGrid/>
                <w:color w:val="auto"/>
              </w:rPr>
            </w:pPr>
            <w:r w:rsidRPr="00E34A3F">
              <w:rPr>
                <w:snapToGrid/>
                <w:color w:val="auto"/>
              </w:rPr>
              <w:t>Тема урока</w:t>
            </w:r>
          </w:p>
        </w:tc>
      </w:tr>
      <w:tr w:rsidR="00B1760B" w:rsidRPr="00E34A3F" w:rsidTr="00B1760B">
        <w:trPr>
          <w:trHeight w:val="267"/>
        </w:trPr>
        <w:tc>
          <w:tcPr>
            <w:tcW w:w="852" w:type="dxa"/>
            <w:shd w:val="clear" w:color="auto" w:fill="auto"/>
          </w:tcPr>
          <w:p w:rsidR="00B1760B" w:rsidRPr="00E34A3F" w:rsidRDefault="00B1760B" w:rsidP="00B1760B">
            <w:pPr>
              <w:rPr>
                <w:snapToGrid/>
                <w:color w:val="auto"/>
              </w:rPr>
            </w:pPr>
            <w:r w:rsidRPr="00E34A3F">
              <w:rPr>
                <w:snapToGrid/>
                <w:color w:val="auto"/>
              </w:rPr>
              <w:t>план</w:t>
            </w:r>
          </w:p>
        </w:tc>
        <w:tc>
          <w:tcPr>
            <w:tcW w:w="850" w:type="dxa"/>
          </w:tcPr>
          <w:p w:rsidR="00B1760B" w:rsidRPr="00E34A3F" w:rsidRDefault="00B1760B" w:rsidP="00B1760B">
            <w:pPr>
              <w:rPr>
                <w:snapToGrid/>
                <w:color w:val="auto"/>
              </w:rPr>
            </w:pPr>
            <w:r w:rsidRPr="00E34A3F">
              <w:rPr>
                <w:snapToGrid/>
                <w:color w:val="auto"/>
              </w:rPr>
              <w:t>факт</w:t>
            </w:r>
          </w:p>
        </w:tc>
        <w:tc>
          <w:tcPr>
            <w:tcW w:w="942" w:type="dxa"/>
            <w:shd w:val="clear" w:color="auto" w:fill="auto"/>
          </w:tcPr>
          <w:p w:rsidR="00B1760B" w:rsidRPr="00E34A3F" w:rsidRDefault="00B1760B" w:rsidP="00B1760B">
            <w:pPr>
              <w:rPr>
                <w:snapToGrid/>
                <w:color w:val="auto"/>
              </w:rPr>
            </w:pPr>
            <w:r w:rsidRPr="00E34A3F">
              <w:rPr>
                <w:snapToGrid/>
                <w:color w:val="auto"/>
              </w:rPr>
              <w:t>план</w:t>
            </w:r>
          </w:p>
        </w:tc>
        <w:tc>
          <w:tcPr>
            <w:tcW w:w="901" w:type="dxa"/>
            <w:shd w:val="clear" w:color="auto" w:fill="auto"/>
          </w:tcPr>
          <w:p w:rsidR="00B1760B" w:rsidRPr="00E34A3F" w:rsidRDefault="00B1760B" w:rsidP="00B1760B">
            <w:pPr>
              <w:rPr>
                <w:snapToGrid/>
                <w:color w:val="auto"/>
              </w:rPr>
            </w:pPr>
            <w:r w:rsidRPr="00E34A3F">
              <w:rPr>
                <w:snapToGrid/>
                <w:color w:val="auto"/>
              </w:rPr>
              <w:t>факт</w:t>
            </w:r>
          </w:p>
        </w:tc>
        <w:tc>
          <w:tcPr>
            <w:tcW w:w="6520" w:type="dxa"/>
            <w:vMerge/>
            <w:shd w:val="clear" w:color="auto" w:fill="auto"/>
          </w:tcPr>
          <w:p w:rsidR="00B1760B" w:rsidRPr="00E34A3F" w:rsidRDefault="00B1760B" w:rsidP="00B1760B">
            <w:pPr>
              <w:rPr>
                <w:snapToGrid/>
                <w:color w:val="auto"/>
              </w:rPr>
            </w:pPr>
          </w:p>
        </w:tc>
      </w:tr>
      <w:tr w:rsidR="00B1760B" w:rsidRPr="007C2538" w:rsidTr="00B1760B">
        <w:trPr>
          <w:trHeight w:val="303"/>
        </w:trPr>
        <w:tc>
          <w:tcPr>
            <w:tcW w:w="10065" w:type="dxa"/>
            <w:gridSpan w:val="5"/>
            <w:shd w:val="clear" w:color="auto" w:fill="auto"/>
          </w:tcPr>
          <w:p w:rsidR="00B1760B" w:rsidRPr="007C2538" w:rsidRDefault="00B1760B" w:rsidP="00B1760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7C2538">
              <w:rPr>
                <w:rFonts w:ascii="Times New Roman" w:hAnsi="Times New Roman"/>
                <w:b/>
                <w:sz w:val="24"/>
                <w:szCs w:val="24"/>
              </w:rPr>
              <w:t>Введение (2ч)</w:t>
            </w:r>
          </w:p>
        </w:tc>
      </w:tr>
      <w:tr w:rsidR="00B1760B" w:rsidRPr="00E34A3F" w:rsidTr="00B1760B">
        <w:trPr>
          <w:trHeight w:val="548"/>
        </w:trPr>
        <w:tc>
          <w:tcPr>
            <w:tcW w:w="852" w:type="dxa"/>
            <w:shd w:val="clear" w:color="auto" w:fill="auto"/>
          </w:tcPr>
          <w:p w:rsidR="00B1760B" w:rsidRPr="00E34A3F" w:rsidRDefault="00B1760B" w:rsidP="00B1760B">
            <w:pPr>
              <w:rPr>
                <w:snapToGrid/>
                <w:color w:val="auto"/>
              </w:rPr>
            </w:pPr>
            <w:r w:rsidRPr="00E34A3F">
              <w:rPr>
                <w:snapToGrid/>
                <w:color w:val="auto"/>
              </w:rPr>
              <w:t>1.</w:t>
            </w:r>
          </w:p>
        </w:tc>
        <w:tc>
          <w:tcPr>
            <w:tcW w:w="850" w:type="dxa"/>
          </w:tcPr>
          <w:p w:rsidR="00B1760B" w:rsidRPr="00E34A3F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02.09</w:t>
            </w:r>
          </w:p>
        </w:tc>
        <w:tc>
          <w:tcPr>
            <w:tcW w:w="942" w:type="dxa"/>
            <w:shd w:val="clear" w:color="auto" w:fill="auto"/>
          </w:tcPr>
          <w:p w:rsidR="00B1760B" w:rsidRPr="00E34A3F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B1760B" w:rsidRPr="00E34A3F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B1760B" w:rsidRPr="007C2538" w:rsidRDefault="00B1760B" w:rsidP="00B1760B">
            <w:pPr>
              <w:pStyle w:val="1"/>
              <w:suppressAutoHyphens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C2538">
              <w:rPr>
                <w:rFonts w:ascii="Times New Roman" w:hAnsi="Times New Roman"/>
                <w:sz w:val="24"/>
                <w:szCs w:val="24"/>
              </w:rPr>
              <w:t>Изучение правил сдачи ЕГЭ.</w:t>
            </w:r>
          </w:p>
          <w:p w:rsidR="00B1760B" w:rsidRPr="007C2538" w:rsidRDefault="00B1760B" w:rsidP="00B1760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C2538">
              <w:rPr>
                <w:rFonts w:ascii="Times New Roman" w:hAnsi="Times New Roman"/>
                <w:sz w:val="24"/>
                <w:szCs w:val="24"/>
              </w:rPr>
              <w:t>Типология заданий ЕГЭ</w:t>
            </w:r>
          </w:p>
        </w:tc>
      </w:tr>
      <w:tr w:rsidR="00B1760B" w:rsidRPr="00E34A3F" w:rsidTr="00B1760B">
        <w:trPr>
          <w:trHeight w:val="267"/>
        </w:trPr>
        <w:tc>
          <w:tcPr>
            <w:tcW w:w="852" w:type="dxa"/>
            <w:shd w:val="clear" w:color="auto" w:fill="auto"/>
          </w:tcPr>
          <w:p w:rsidR="00B1760B" w:rsidRPr="00E34A3F" w:rsidRDefault="00B1760B" w:rsidP="00B1760B">
            <w:pPr>
              <w:rPr>
                <w:snapToGrid/>
                <w:color w:val="auto"/>
              </w:rPr>
            </w:pPr>
            <w:r w:rsidRPr="00E34A3F">
              <w:rPr>
                <w:snapToGrid/>
                <w:color w:val="auto"/>
              </w:rPr>
              <w:t>2.</w:t>
            </w:r>
          </w:p>
        </w:tc>
        <w:tc>
          <w:tcPr>
            <w:tcW w:w="850" w:type="dxa"/>
          </w:tcPr>
          <w:p w:rsidR="00B1760B" w:rsidRPr="00E34A3F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09.09</w:t>
            </w:r>
          </w:p>
        </w:tc>
        <w:tc>
          <w:tcPr>
            <w:tcW w:w="942" w:type="dxa"/>
            <w:shd w:val="clear" w:color="auto" w:fill="auto"/>
          </w:tcPr>
          <w:p w:rsidR="00B1760B" w:rsidRPr="00E34A3F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B1760B" w:rsidRPr="00E34A3F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B1760B" w:rsidRPr="007C2538" w:rsidRDefault="00B1760B" w:rsidP="00B1760B">
            <w:pPr>
              <w:pStyle w:val="1"/>
              <w:suppressAutoHyphens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C2538">
              <w:rPr>
                <w:rFonts w:ascii="Times New Roman" w:hAnsi="Times New Roman"/>
                <w:sz w:val="24"/>
                <w:szCs w:val="24"/>
              </w:rPr>
              <w:t>Изучение правил сдачи ЕГЭ.</w:t>
            </w:r>
          </w:p>
          <w:p w:rsidR="00B1760B" w:rsidRPr="007C2538" w:rsidRDefault="00B1760B" w:rsidP="00B1760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C2538">
              <w:rPr>
                <w:rFonts w:ascii="Times New Roman" w:hAnsi="Times New Roman"/>
                <w:sz w:val="24"/>
                <w:szCs w:val="24"/>
              </w:rPr>
              <w:lastRenderedPageBreak/>
              <w:t>Типология заданий ЕГЭ</w:t>
            </w:r>
          </w:p>
        </w:tc>
      </w:tr>
      <w:tr w:rsidR="00B1760B" w:rsidRPr="007C2538" w:rsidTr="00B1760B">
        <w:trPr>
          <w:trHeight w:val="267"/>
        </w:trPr>
        <w:tc>
          <w:tcPr>
            <w:tcW w:w="10065" w:type="dxa"/>
            <w:gridSpan w:val="5"/>
            <w:shd w:val="clear" w:color="auto" w:fill="auto"/>
          </w:tcPr>
          <w:p w:rsidR="00B1760B" w:rsidRPr="007C2538" w:rsidRDefault="00B1760B" w:rsidP="00B1760B">
            <w:pPr>
              <w:pStyle w:val="1"/>
              <w:numPr>
                <w:ilvl w:val="0"/>
                <w:numId w:val="8"/>
              </w:numPr>
              <w:suppressAutoHyphens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C25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Фонетика и орфоэпия (2ч)</w:t>
            </w:r>
          </w:p>
        </w:tc>
      </w:tr>
      <w:tr w:rsidR="00B1760B" w:rsidRPr="00E34A3F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B1760B" w:rsidRPr="00E34A3F" w:rsidRDefault="00B1760B" w:rsidP="00B1760B">
            <w:pPr>
              <w:rPr>
                <w:snapToGrid/>
                <w:color w:val="auto"/>
              </w:rPr>
            </w:pPr>
            <w:r w:rsidRPr="00E34A3F">
              <w:rPr>
                <w:snapToGrid/>
                <w:color w:val="auto"/>
              </w:rPr>
              <w:t>3</w:t>
            </w:r>
            <w:r w:rsidRPr="007C2538">
              <w:rPr>
                <w:snapToGrid/>
                <w:color w:val="auto"/>
              </w:rPr>
              <w:t>.</w:t>
            </w:r>
          </w:p>
        </w:tc>
        <w:tc>
          <w:tcPr>
            <w:tcW w:w="850" w:type="dxa"/>
          </w:tcPr>
          <w:p w:rsidR="00B1760B" w:rsidRPr="00E34A3F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16.09</w:t>
            </w:r>
          </w:p>
        </w:tc>
        <w:tc>
          <w:tcPr>
            <w:tcW w:w="942" w:type="dxa"/>
            <w:shd w:val="clear" w:color="auto" w:fill="auto"/>
          </w:tcPr>
          <w:p w:rsidR="00B1760B" w:rsidRPr="00E34A3F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B1760B" w:rsidRPr="00E34A3F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B1760B" w:rsidRPr="007C2538" w:rsidRDefault="00B1760B" w:rsidP="00B1760B">
            <w:pPr>
              <w:snapToGrid w:val="0"/>
            </w:pPr>
            <w:r w:rsidRPr="007C2538">
              <w:t>Современные орфоэпические нормы</w:t>
            </w:r>
          </w:p>
        </w:tc>
      </w:tr>
      <w:tr w:rsidR="00B1760B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4.</w:t>
            </w:r>
          </w:p>
        </w:tc>
        <w:tc>
          <w:tcPr>
            <w:tcW w:w="850" w:type="dxa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23.09</w:t>
            </w:r>
          </w:p>
        </w:tc>
        <w:tc>
          <w:tcPr>
            <w:tcW w:w="94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B1760B" w:rsidRPr="007C2538" w:rsidRDefault="00B1760B" w:rsidP="00B1760B">
            <w:pPr>
              <w:snapToGrid w:val="0"/>
            </w:pPr>
            <w:r w:rsidRPr="007C2538">
              <w:t>Современные орфоэпические нормы</w:t>
            </w:r>
          </w:p>
        </w:tc>
      </w:tr>
      <w:tr w:rsidR="00B1760B" w:rsidRPr="007C2538" w:rsidTr="00B1760B">
        <w:trPr>
          <w:trHeight w:val="385"/>
        </w:trPr>
        <w:tc>
          <w:tcPr>
            <w:tcW w:w="10065" w:type="dxa"/>
            <w:gridSpan w:val="5"/>
            <w:shd w:val="clear" w:color="auto" w:fill="auto"/>
          </w:tcPr>
          <w:p w:rsidR="00B1760B" w:rsidRPr="007C2538" w:rsidRDefault="00B1760B" w:rsidP="00B1760B">
            <w:pPr>
              <w:pStyle w:val="a4"/>
              <w:numPr>
                <w:ilvl w:val="0"/>
                <w:numId w:val="8"/>
              </w:num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2538">
              <w:rPr>
                <w:rFonts w:ascii="Times New Roman" w:hAnsi="Times New Roman"/>
                <w:b/>
                <w:sz w:val="24"/>
                <w:szCs w:val="24"/>
              </w:rPr>
              <w:t>Морфемика</w:t>
            </w:r>
            <w:proofErr w:type="spellEnd"/>
            <w:r w:rsidRPr="007C2538">
              <w:rPr>
                <w:rFonts w:ascii="Times New Roman" w:hAnsi="Times New Roman"/>
                <w:b/>
                <w:sz w:val="24"/>
                <w:szCs w:val="24"/>
              </w:rPr>
              <w:t xml:space="preserve"> и словообразование (2ч)</w:t>
            </w:r>
          </w:p>
        </w:tc>
      </w:tr>
      <w:tr w:rsidR="00B1760B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5.</w:t>
            </w:r>
          </w:p>
        </w:tc>
        <w:tc>
          <w:tcPr>
            <w:tcW w:w="850" w:type="dxa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30.09</w:t>
            </w:r>
          </w:p>
        </w:tc>
        <w:tc>
          <w:tcPr>
            <w:tcW w:w="94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B1760B" w:rsidRPr="007C2538" w:rsidRDefault="00B1760B" w:rsidP="00B1760B">
            <w:pPr>
              <w:snapToGrid w:val="0"/>
            </w:pPr>
            <w:r w:rsidRPr="007C2538">
              <w:t>Основные способы словообразования частей речи. Трудные случаи морфемного и словообразовательного разбора</w:t>
            </w:r>
          </w:p>
        </w:tc>
      </w:tr>
      <w:tr w:rsidR="00B1760B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6.</w:t>
            </w:r>
          </w:p>
        </w:tc>
        <w:tc>
          <w:tcPr>
            <w:tcW w:w="850" w:type="dxa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07.10</w:t>
            </w:r>
          </w:p>
        </w:tc>
        <w:tc>
          <w:tcPr>
            <w:tcW w:w="94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B1760B" w:rsidRPr="007C2538" w:rsidRDefault="00B1760B" w:rsidP="00B1760B">
            <w:pPr>
              <w:snapToGrid w:val="0"/>
            </w:pPr>
            <w:r w:rsidRPr="007C2538">
              <w:t>Основные способы словообразования частей речи. Трудные случаи морфемного и словообразовательного разбора</w:t>
            </w:r>
          </w:p>
        </w:tc>
      </w:tr>
      <w:tr w:rsidR="00B1760B" w:rsidRPr="007C2538" w:rsidTr="00B1760B">
        <w:trPr>
          <w:trHeight w:val="234"/>
        </w:trPr>
        <w:tc>
          <w:tcPr>
            <w:tcW w:w="10065" w:type="dxa"/>
            <w:gridSpan w:val="5"/>
            <w:shd w:val="clear" w:color="auto" w:fill="auto"/>
          </w:tcPr>
          <w:p w:rsidR="00B1760B" w:rsidRPr="007C2538" w:rsidRDefault="00B1760B" w:rsidP="00B1760B">
            <w:pPr>
              <w:pStyle w:val="a4"/>
              <w:numPr>
                <w:ilvl w:val="0"/>
                <w:numId w:val="8"/>
              </w:num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C2538">
              <w:rPr>
                <w:rFonts w:ascii="Times New Roman" w:hAnsi="Times New Roman"/>
                <w:b/>
                <w:sz w:val="24"/>
                <w:szCs w:val="24"/>
              </w:rPr>
              <w:t>Морфология (7ч)</w:t>
            </w:r>
          </w:p>
        </w:tc>
      </w:tr>
      <w:tr w:rsidR="00B1760B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7.</w:t>
            </w:r>
          </w:p>
        </w:tc>
        <w:tc>
          <w:tcPr>
            <w:tcW w:w="850" w:type="dxa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14.10</w:t>
            </w:r>
          </w:p>
        </w:tc>
        <w:tc>
          <w:tcPr>
            <w:tcW w:w="94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B1760B" w:rsidRPr="007C2538" w:rsidRDefault="00B1760B" w:rsidP="00B1760B">
            <w:pPr>
              <w:snapToGrid w:val="0"/>
            </w:pPr>
            <w:r w:rsidRPr="007C2538">
              <w:t>Морфология. Гласные в суффиксах имён существительных. Правописание сложных имён существительных</w:t>
            </w:r>
          </w:p>
        </w:tc>
      </w:tr>
      <w:tr w:rsidR="00B1760B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8.</w:t>
            </w:r>
          </w:p>
        </w:tc>
        <w:tc>
          <w:tcPr>
            <w:tcW w:w="850" w:type="dxa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21.10</w:t>
            </w:r>
          </w:p>
        </w:tc>
        <w:tc>
          <w:tcPr>
            <w:tcW w:w="94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B1760B" w:rsidRPr="007C2538" w:rsidRDefault="00B1760B" w:rsidP="00B1760B">
            <w:pPr>
              <w:snapToGrid w:val="0"/>
            </w:pPr>
            <w:r w:rsidRPr="007C2538">
              <w:t>Морфология. Гласные в суффиксах имён существительных. Правописание сложных имён существительных</w:t>
            </w:r>
          </w:p>
        </w:tc>
      </w:tr>
      <w:tr w:rsidR="00B1760B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9</w:t>
            </w:r>
          </w:p>
        </w:tc>
        <w:tc>
          <w:tcPr>
            <w:tcW w:w="850" w:type="dxa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28.10</w:t>
            </w:r>
          </w:p>
        </w:tc>
        <w:tc>
          <w:tcPr>
            <w:tcW w:w="94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B1760B" w:rsidRPr="007C2538" w:rsidRDefault="00B1760B" w:rsidP="00B1760B">
            <w:pPr>
              <w:snapToGrid w:val="0"/>
            </w:pPr>
            <w:r w:rsidRPr="007C2538">
              <w:t>Образование форм различных степеней сравнения прилагательных</w:t>
            </w:r>
          </w:p>
        </w:tc>
      </w:tr>
      <w:tr w:rsidR="00B1760B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10.</w:t>
            </w:r>
          </w:p>
        </w:tc>
        <w:tc>
          <w:tcPr>
            <w:tcW w:w="850" w:type="dxa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11.11</w:t>
            </w:r>
          </w:p>
        </w:tc>
        <w:tc>
          <w:tcPr>
            <w:tcW w:w="94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B1760B" w:rsidRPr="007C2538" w:rsidRDefault="00B1760B" w:rsidP="00B1760B">
            <w:pPr>
              <w:snapToGrid w:val="0"/>
            </w:pPr>
            <w:r w:rsidRPr="007C2538">
              <w:t>Имя числительное как часть речи. Склонение и правописание имён числительных</w:t>
            </w:r>
          </w:p>
        </w:tc>
      </w:tr>
      <w:tr w:rsidR="00B1760B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11.</w:t>
            </w:r>
          </w:p>
        </w:tc>
        <w:tc>
          <w:tcPr>
            <w:tcW w:w="850" w:type="dxa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18.11</w:t>
            </w:r>
          </w:p>
        </w:tc>
        <w:tc>
          <w:tcPr>
            <w:tcW w:w="94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B1760B" w:rsidRPr="007C2538" w:rsidRDefault="00B1760B" w:rsidP="00B1760B">
            <w:pPr>
              <w:snapToGrid w:val="0"/>
            </w:pPr>
            <w:r w:rsidRPr="007C2538">
              <w:t>Правописание наречий, предлогов, частиц. Частицы не и ни. Их значение и употребление</w:t>
            </w:r>
          </w:p>
        </w:tc>
      </w:tr>
      <w:tr w:rsidR="00B1760B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12.</w:t>
            </w:r>
          </w:p>
        </w:tc>
        <w:tc>
          <w:tcPr>
            <w:tcW w:w="850" w:type="dxa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25.11</w:t>
            </w:r>
          </w:p>
        </w:tc>
        <w:tc>
          <w:tcPr>
            <w:tcW w:w="94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B1760B" w:rsidRPr="007C2538" w:rsidRDefault="00B1760B" w:rsidP="00B1760B">
            <w:pPr>
              <w:snapToGrid w:val="0"/>
            </w:pPr>
            <w:r w:rsidRPr="007C2538">
              <w:t>Трудные случаи морфологического разбора самостоятельных частей речи</w:t>
            </w:r>
          </w:p>
        </w:tc>
      </w:tr>
      <w:tr w:rsidR="00B1760B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13.</w:t>
            </w:r>
          </w:p>
        </w:tc>
        <w:tc>
          <w:tcPr>
            <w:tcW w:w="850" w:type="dxa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02.12</w:t>
            </w:r>
          </w:p>
        </w:tc>
        <w:tc>
          <w:tcPr>
            <w:tcW w:w="94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B1760B" w:rsidRPr="007C2538" w:rsidRDefault="00B1760B" w:rsidP="00B1760B">
            <w:pPr>
              <w:snapToGrid w:val="0"/>
            </w:pPr>
            <w:r w:rsidRPr="007C2538">
              <w:t xml:space="preserve">Образование форм деепричастий и местоимений </w:t>
            </w:r>
          </w:p>
        </w:tc>
      </w:tr>
      <w:tr w:rsidR="00B1760B" w:rsidRPr="007C2538" w:rsidTr="00B1760B">
        <w:trPr>
          <w:trHeight w:val="385"/>
        </w:trPr>
        <w:tc>
          <w:tcPr>
            <w:tcW w:w="10065" w:type="dxa"/>
            <w:gridSpan w:val="5"/>
            <w:shd w:val="clear" w:color="auto" w:fill="auto"/>
          </w:tcPr>
          <w:p w:rsidR="00B1760B" w:rsidRPr="007C2538" w:rsidRDefault="00B1760B" w:rsidP="00B1760B">
            <w:pPr>
              <w:pStyle w:val="a4"/>
              <w:numPr>
                <w:ilvl w:val="0"/>
                <w:numId w:val="8"/>
              </w:num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C2538">
              <w:rPr>
                <w:rFonts w:ascii="Times New Roman" w:hAnsi="Times New Roman"/>
                <w:b/>
                <w:sz w:val="24"/>
                <w:szCs w:val="24"/>
              </w:rPr>
              <w:t>Орфография (9ч)</w:t>
            </w:r>
          </w:p>
        </w:tc>
      </w:tr>
      <w:tr w:rsidR="00B1760B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14.</w:t>
            </w:r>
          </w:p>
        </w:tc>
        <w:tc>
          <w:tcPr>
            <w:tcW w:w="850" w:type="dxa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09.12</w:t>
            </w:r>
          </w:p>
        </w:tc>
        <w:tc>
          <w:tcPr>
            <w:tcW w:w="94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B1760B" w:rsidRPr="007C2538" w:rsidRDefault="00B1760B" w:rsidP="00B1760B">
            <w:pPr>
              <w:snapToGrid w:val="0"/>
            </w:pPr>
            <w:r w:rsidRPr="007C2538">
              <w:t>Принципы русской орфографии.</w:t>
            </w:r>
          </w:p>
          <w:p w:rsidR="00B1760B" w:rsidRPr="007C2538" w:rsidRDefault="00B1760B" w:rsidP="00B1760B">
            <w:pPr>
              <w:snapToGrid w:val="0"/>
            </w:pPr>
            <w:r w:rsidRPr="007C2538">
              <w:t>Типы орфограмм и принципы проверки</w:t>
            </w:r>
          </w:p>
          <w:p w:rsidR="00B1760B" w:rsidRPr="007C2538" w:rsidRDefault="00B1760B" w:rsidP="00B1760B">
            <w:r w:rsidRPr="007C2538">
              <w:t>Нормы литературного языка.</w:t>
            </w:r>
          </w:p>
        </w:tc>
      </w:tr>
      <w:tr w:rsidR="00B1760B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15.</w:t>
            </w:r>
          </w:p>
        </w:tc>
        <w:tc>
          <w:tcPr>
            <w:tcW w:w="850" w:type="dxa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16.12</w:t>
            </w:r>
          </w:p>
        </w:tc>
        <w:tc>
          <w:tcPr>
            <w:tcW w:w="94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B1760B" w:rsidRPr="007C2538" w:rsidRDefault="00B1760B" w:rsidP="00B1760B">
            <w:pPr>
              <w:snapToGrid w:val="0"/>
            </w:pPr>
            <w:r w:rsidRPr="007C2538">
              <w:t xml:space="preserve">Проверяемые и непроверяемые гласные в корнях слов. Чередующиеся гласные в </w:t>
            </w:r>
            <w:proofErr w:type="gramStart"/>
            <w:r w:rsidRPr="007C2538">
              <w:t>корне слова</w:t>
            </w:r>
            <w:proofErr w:type="gramEnd"/>
            <w:r w:rsidRPr="007C2538">
              <w:t>.</w:t>
            </w:r>
          </w:p>
        </w:tc>
      </w:tr>
      <w:tr w:rsidR="00B1760B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16.</w:t>
            </w:r>
          </w:p>
        </w:tc>
        <w:tc>
          <w:tcPr>
            <w:tcW w:w="850" w:type="dxa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23.12</w:t>
            </w:r>
          </w:p>
        </w:tc>
        <w:tc>
          <w:tcPr>
            <w:tcW w:w="94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B1760B" w:rsidRPr="007C2538" w:rsidRDefault="00B1760B" w:rsidP="00B1760B">
            <w:pPr>
              <w:snapToGrid w:val="0"/>
            </w:pPr>
            <w:r w:rsidRPr="007C2538">
              <w:t>Правописание гласных в приставках</w:t>
            </w:r>
          </w:p>
          <w:p w:rsidR="00B1760B" w:rsidRPr="007C2538" w:rsidRDefault="00B1760B" w:rsidP="00B1760B">
            <w:pPr>
              <w:snapToGrid w:val="0"/>
            </w:pPr>
            <w:r w:rsidRPr="007C2538">
              <w:t>Согласные в корнях, приставках, суффиксах</w:t>
            </w:r>
          </w:p>
        </w:tc>
      </w:tr>
      <w:tr w:rsidR="00B1760B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17.</w:t>
            </w:r>
          </w:p>
        </w:tc>
        <w:tc>
          <w:tcPr>
            <w:tcW w:w="850" w:type="dxa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30.12</w:t>
            </w:r>
          </w:p>
        </w:tc>
        <w:tc>
          <w:tcPr>
            <w:tcW w:w="94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B1760B" w:rsidRPr="007C2538" w:rsidRDefault="00B1760B" w:rsidP="00B1760B">
            <w:pPr>
              <w:snapToGrid w:val="0"/>
            </w:pPr>
            <w:r w:rsidRPr="007C2538">
              <w:t>Гласные в безударных окончаниях существительных, прилагательных и причастий</w:t>
            </w:r>
          </w:p>
        </w:tc>
      </w:tr>
      <w:tr w:rsidR="00B1760B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18.</w:t>
            </w:r>
          </w:p>
        </w:tc>
        <w:tc>
          <w:tcPr>
            <w:tcW w:w="850" w:type="dxa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13.01</w:t>
            </w:r>
          </w:p>
        </w:tc>
        <w:tc>
          <w:tcPr>
            <w:tcW w:w="94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B1760B" w:rsidRPr="007C2538" w:rsidRDefault="00B1760B" w:rsidP="00B1760B">
            <w:pPr>
              <w:snapToGrid w:val="0"/>
            </w:pPr>
            <w:r w:rsidRPr="007C2538">
              <w:t>Гласные в суффиксах и окончаниях глаголов</w:t>
            </w:r>
          </w:p>
        </w:tc>
      </w:tr>
      <w:tr w:rsidR="00B1760B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19.</w:t>
            </w:r>
          </w:p>
        </w:tc>
        <w:tc>
          <w:tcPr>
            <w:tcW w:w="850" w:type="dxa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20.01</w:t>
            </w:r>
          </w:p>
        </w:tc>
        <w:tc>
          <w:tcPr>
            <w:tcW w:w="94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B1760B" w:rsidRPr="007C2538" w:rsidRDefault="00B1760B" w:rsidP="00B1760B">
            <w:pPr>
              <w:snapToGrid w:val="0"/>
            </w:pPr>
            <w:r w:rsidRPr="007C2538">
              <w:t xml:space="preserve">Правописание </w:t>
            </w:r>
            <w:proofErr w:type="spellStart"/>
            <w:r w:rsidRPr="007C2538">
              <w:rPr>
                <w:b/>
                <w:i/>
              </w:rPr>
              <w:t>н</w:t>
            </w:r>
            <w:proofErr w:type="spellEnd"/>
            <w:r w:rsidRPr="007C2538">
              <w:t xml:space="preserve"> и </w:t>
            </w:r>
            <w:proofErr w:type="spellStart"/>
            <w:r w:rsidRPr="007C2538">
              <w:rPr>
                <w:b/>
                <w:i/>
              </w:rPr>
              <w:t>нн</w:t>
            </w:r>
            <w:proofErr w:type="spellEnd"/>
            <w:r w:rsidRPr="007C2538">
              <w:t xml:space="preserve"> в прилагательных и причастиях.</w:t>
            </w:r>
          </w:p>
        </w:tc>
      </w:tr>
      <w:tr w:rsidR="00B1760B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20.</w:t>
            </w:r>
          </w:p>
        </w:tc>
        <w:tc>
          <w:tcPr>
            <w:tcW w:w="850" w:type="dxa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27.01</w:t>
            </w:r>
          </w:p>
        </w:tc>
        <w:tc>
          <w:tcPr>
            <w:tcW w:w="94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B1760B" w:rsidRPr="007C2538" w:rsidRDefault="00B1760B" w:rsidP="00B1760B">
            <w:pPr>
              <w:snapToGrid w:val="0"/>
              <w:rPr>
                <w:b/>
                <w:i/>
              </w:rPr>
            </w:pPr>
            <w:r w:rsidRPr="007C2538">
              <w:t xml:space="preserve">Употребление </w:t>
            </w:r>
            <w:proofErr w:type="spellStart"/>
            <w:r w:rsidRPr="007C2538">
              <w:rPr>
                <w:b/>
                <w:i/>
              </w:rPr>
              <w:t>ь</w:t>
            </w:r>
            <w:proofErr w:type="spellEnd"/>
            <w:r w:rsidRPr="007C2538">
              <w:t xml:space="preserve"> и </w:t>
            </w:r>
            <w:proofErr w:type="spellStart"/>
            <w:r w:rsidRPr="007C2538">
              <w:rPr>
                <w:b/>
                <w:i/>
              </w:rPr>
              <w:t>ъ</w:t>
            </w:r>
            <w:proofErr w:type="spellEnd"/>
            <w:r w:rsidRPr="007C2538">
              <w:rPr>
                <w:b/>
                <w:i/>
              </w:rPr>
              <w:t>.</w:t>
            </w:r>
          </w:p>
        </w:tc>
      </w:tr>
      <w:tr w:rsidR="00B1760B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21.</w:t>
            </w:r>
          </w:p>
        </w:tc>
        <w:tc>
          <w:tcPr>
            <w:tcW w:w="850" w:type="dxa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03.02</w:t>
            </w:r>
          </w:p>
        </w:tc>
        <w:tc>
          <w:tcPr>
            <w:tcW w:w="94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B1760B" w:rsidRPr="007C2538" w:rsidRDefault="00B1760B" w:rsidP="00B1760B">
            <w:pPr>
              <w:snapToGrid w:val="0"/>
            </w:pPr>
            <w:r w:rsidRPr="007C2538">
              <w:t>Слитное, раздельное, дефисное написание слов</w:t>
            </w:r>
          </w:p>
        </w:tc>
      </w:tr>
      <w:tr w:rsidR="00B1760B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22.</w:t>
            </w:r>
          </w:p>
        </w:tc>
        <w:tc>
          <w:tcPr>
            <w:tcW w:w="850" w:type="dxa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10.02</w:t>
            </w:r>
          </w:p>
        </w:tc>
        <w:tc>
          <w:tcPr>
            <w:tcW w:w="94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B1760B" w:rsidRPr="007C2538" w:rsidRDefault="00B1760B" w:rsidP="00B1760B">
            <w:pPr>
              <w:snapToGrid w:val="0"/>
            </w:pPr>
            <w:r w:rsidRPr="007C2538">
              <w:t>Правописание знаменательных и служебных слов, сходных по звучанию.</w:t>
            </w:r>
          </w:p>
        </w:tc>
      </w:tr>
      <w:tr w:rsidR="00B1760B" w:rsidRPr="007C2538" w:rsidTr="00B1760B">
        <w:trPr>
          <w:trHeight w:val="385"/>
        </w:trPr>
        <w:tc>
          <w:tcPr>
            <w:tcW w:w="10065" w:type="dxa"/>
            <w:gridSpan w:val="5"/>
            <w:shd w:val="clear" w:color="auto" w:fill="auto"/>
          </w:tcPr>
          <w:p w:rsidR="00B1760B" w:rsidRPr="007C2538" w:rsidRDefault="00B1760B" w:rsidP="00B1760B">
            <w:pPr>
              <w:pStyle w:val="a4"/>
              <w:numPr>
                <w:ilvl w:val="0"/>
                <w:numId w:val="8"/>
              </w:num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C2538">
              <w:rPr>
                <w:rFonts w:ascii="Times New Roman" w:hAnsi="Times New Roman"/>
                <w:b/>
                <w:sz w:val="24"/>
                <w:szCs w:val="24"/>
              </w:rPr>
              <w:t>Лексика и фразеология  (1ч)</w:t>
            </w:r>
          </w:p>
        </w:tc>
      </w:tr>
      <w:tr w:rsidR="00B1760B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23.</w:t>
            </w:r>
          </w:p>
        </w:tc>
        <w:tc>
          <w:tcPr>
            <w:tcW w:w="850" w:type="dxa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17.02</w:t>
            </w:r>
          </w:p>
        </w:tc>
        <w:tc>
          <w:tcPr>
            <w:tcW w:w="94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B1760B" w:rsidRPr="007C2538" w:rsidRDefault="00B1760B" w:rsidP="00B1760B">
            <w:pPr>
              <w:snapToGrid w:val="0"/>
            </w:pPr>
            <w:r w:rsidRPr="007C2538">
              <w:t>Паронимы. Контекстуальные синонимы и антонимы. Признаки фразеологизма. Лексические нормы языка</w:t>
            </w:r>
          </w:p>
        </w:tc>
      </w:tr>
      <w:tr w:rsidR="00B1760B" w:rsidRPr="007C2538" w:rsidTr="00B1760B">
        <w:trPr>
          <w:trHeight w:val="385"/>
        </w:trPr>
        <w:tc>
          <w:tcPr>
            <w:tcW w:w="10065" w:type="dxa"/>
            <w:gridSpan w:val="5"/>
            <w:shd w:val="clear" w:color="auto" w:fill="auto"/>
          </w:tcPr>
          <w:p w:rsidR="00B1760B" w:rsidRPr="007C2538" w:rsidRDefault="00B1760B" w:rsidP="00B1760B">
            <w:pPr>
              <w:pStyle w:val="a4"/>
              <w:numPr>
                <w:ilvl w:val="0"/>
                <w:numId w:val="8"/>
              </w:num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2538">
              <w:rPr>
                <w:rFonts w:ascii="Times New Roman" w:hAnsi="Times New Roman"/>
                <w:b/>
                <w:sz w:val="24"/>
                <w:szCs w:val="24"/>
              </w:rPr>
              <w:t>Речеведение</w:t>
            </w:r>
            <w:proofErr w:type="spellEnd"/>
            <w:r w:rsidRPr="007C2538">
              <w:rPr>
                <w:rFonts w:ascii="Times New Roman" w:hAnsi="Times New Roman"/>
                <w:b/>
                <w:sz w:val="24"/>
                <w:szCs w:val="24"/>
              </w:rPr>
              <w:t xml:space="preserve"> (3ч)</w:t>
            </w:r>
          </w:p>
        </w:tc>
      </w:tr>
      <w:tr w:rsidR="00B1760B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lastRenderedPageBreak/>
              <w:t>24.</w:t>
            </w:r>
          </w:p>
        </w:tc>
        <w:tc>
          <w:tcPr>
            <w:tcW w:w="850" w:type="dxa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24.02</w:t>
            </w:r>
          </w:p>
        </w:tc>
        <w:tc>
          <w:tcPr>
            <w:tcW w:w="94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B1760B" w:rsidRPr="007C2538" w:rsidRDefault="00B1760B" w:rsidP="00B1760B">
            <w:pPr>
              <w:rPr>
                <w:b/>
              </w:rPr>
            </w:pPr>
            <w:r w:rsidRPr="007C2538">
              <w:t>Логика текста. Средства связи предложений в тексте. Основные способы сжатия текста.</w:t>
            </w:r>
          </w:p>
        </w:tc>
      </w:tr>
      <w:tr w:rsidR="00B1760B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25.</w:t>
            </w:r>
          </w:p>
        </w:tc>
        <w:tc>
          <w:tcPr>
            <w:tcW w:w="850" w:type="dxa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03.03</w:t>
            </w:r>
          </w:p>
        </w:tc>
        <w:tc>
          <w:tcPr>
            <w:tcW w:w="94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B1760B" w:rsidRPr="007C2538" w:rsidRDefault="00B1760B" w:rsidP="00B1760B">
            <w:pPr>
              <w:rPr>
                <w:b/>
              </w:rPr>
            </w:pPr>
            <w:r w:rsidRPr="007C2538">
              <w:t>Типы и стили речи. Их композиционные и языковые особенности</w:t>
            </w:r>
          </w:p>
        </w:tc>
      </w:tr>
      <w:tr w:rsidR="00B1760B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26.</w:t>
            </w:r>
          </w:p>
        </w:tc>
        <w:tc>
          <w:tcPr>
            <w:tcW w:w="850" w:type="dxa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10.03</w:t>
            </w:r>
          </w:p>
        </w:tc>
        <w:tc>
          <w:tcPr>
            <w:tcW w:w="94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B1760B" w:rsidRPr="007C2538" w:rsidRDefault="00B1760B" w:rsidP="00B1760B">
            <w:r w:rsidRPr="007C2538">
              <w:t>Составление текста-рассуждения на основе предложенного текста</w:t>
            </w:r>
          </w:p>
        </w:tc>
      </w:tr>
      <w:tr w:rsidR="00B1760B" w:rsidRPr="007C2538" w:rsidTr="00B1760B">
        <w:trPr>
          <w:trHeight w:val="385"/>
        </w:trPr>
        <w:tc>
          <w:tcPr>
            <w:tcW w:w="10065" w:type="dxa"/>
            <w:gridSpan w:val="5"/>
            <w:shd w:val="clear" w:color="auto" w:fill="auto"/>
          </w:tcPr>
          <w:p w:rsidR="00B1760B" w:rsidRPr="007C2538" w:rsidRDefault="00B1760B" w:rsidP="00B1760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7C2538">
              <w:rPr>
                <w:rFonts w:ascii="Times New Roman" w:hAnsi="Times New Roman"/>
                <w:b/>
                <w:sz w:val="24"/>
                <w:szCs w:val="24"/>
              </w:rPr>
              <w:t>Выразительные средства языка (2ч)</w:t>
            </w:r>
          </w:p>
        </w:tc>
      </w:tr>
      <w:tr w:rsidR="00B1760B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27.</w:t>
            </w:r>
          </w:p>
        </w:tc>
        <w:tc>
          <w:tcPr>
            <w:tcW w:w="850" w:type="dxa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31.03</w:t>
            </w:r>
          </w:p>
        </w:tc>
        <w:tc>
          <w:tcPr>
            <w:tcW w:w="94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B1760B" w:rsidRPr="007C2538" w:rsidRDefault="00B1760B" w:rsidP="00B1760B">
            <w:r w:rsidRPr="007C2538">
              <w:t>Выразительные средства языка</w:t>
            </w:r>
          </w:p>
        </w:tc>
      </w:tr>
      <w:tr w:rsidR="00B1760B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28.</w:t>
            </w:r>
          </w:p>
        </w:tc>
        <w:tc>
          <w:tcPr>
            <w:tcW w:w="850" w:type="dxa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07.04</w:t>
            </w:r>
          </w:p>
        </w:tc>
        <w:tc>
          <w:tcPr>
            <w:tcW w:w="94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B1760B" w:rsidRPr="007C2538" w:rsidRDefault="00B1760B" w:rsidP="00B1760B">
            <w:r w:rsidRPr="007C2538">
              <w:t>Выразительные средства языка</w:t>
            </w:r>
          </w:p>
        </w:tc>
      </w:tr>
      <w:tr w:rsidR="00B1760B" w:rsidRPr="007C2538" w:rsidTr="00B1760B">
        <w:trPr>
          <w:trHeight w:val="385"/>
        </w:trPr>
        <w:tc>
          <w:tcPr>
            <w:tcW w:w="10065" w:type="dxa"/>
            <w:gridSpan w:val="5"/>
            <w:shd w:val="clear" w:color="auto" w:fill="auto"/>
          </w:tcPr>
          <w:p w:rsidR="00B1760B" w:rsidRPr="007C2538" w:rsidRDefault="00B1760B" w:rsidP="00B1760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7C2538">
              <w:rPr>
                <w:rFonts w:ascii="Times New Roman" w:hAnsi="Times New Roman"/>
                <w:b/>
                <w:sz w:val="24"/>
                <w:szCs w:val="24"/>
              </w:rPr>
              <w:t>Синтаксис (3ч)</w:t>
            </w:r>
          </w:p>
        </w:tc>
      </w:tr>
      <w:tr w:rsidR="00B1760B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29.</w:t>
            </w:r>
          </w:p>
        </w:tc>
        <w:tc>
          <w:tcPr>
            <w:tcW w:w="850" w:type="dxa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14.04</w:t>
            </w:r>
          </w:p>
        </w:tc>
        <w:tc>
          <w:tcPr>
            <w:tcW w:w="94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B1760B" w:rsidRPr="007C2538" w:rsidRDefault="00B1760B" w:rsidP="00B1760B">
            <w:pPr>
              <w:snapToGrid w:val="0"/>
            </w:pPr>
            <w:r w:rsidRPr="007C2538">
              <w:t>Принципы русской пунктуации. Синтаксические нормы</w:t>
            </w:r>
          </w:p>
        </w:tc>
      </w:tr>
      <w:tr w:rsidR="00B1760B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30.</w:t>
            </w:r>
          </w:p>
        </w:tc>
        <w:tc>
          <w:tcPr>
            <w:tcW w:w="850" w:type="dxa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21.04</w:t>
            </w:r>
          </w:p>
        </w:tc>
        <w:tc>
          <w:tcPr>
            <w:tcW w:w="94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B1760B" w:rsidRPr="007C2538" w:rsidRDefault="00B1760B" w:rsidP="00B1760B">
            <w:pPr>
              <w:snapToGrid w:val="0"/>
            </w:pPr>
            <w:r w:rsidRPr="007C2538">
              <w:t>Словосочетание. Виды синтаксической связи</w:t>
            </w:r>
          </w:p>
        </w:tc>
      </w:tr>
      <w:tr w:rsidR="00B1760B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31.</w:t>
            </w:r>
          </w:p>
        </w:tc>
        <w:tc>
          <w:tcPr>
            <w:tcW w:w="850" w:type="dxa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28.04</w:t>
            </w:r>
          </w:p>
        </w:tc>
        <w:tc>
          <w:tcPr>
            <w:tcW w:w="94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B1760B" w:rsidRPr="007C2538" w:rsidRDefault="00B1760B" w:rsidP="00B1760B">
            <w:pPr>
              <w:snapToGrid w:val="0"/>
            </w:pPr>
            <w:r w:rsidRPr="007C2538">
              <w:t>Простое предложение. Члены предложения</w:t>
            </w:r>
          </w:p>
        </w:tc>
      </w:tr>
      <w:tr w:rsidR="00B1760B" w:rsidRPr="007C2538" w:rsidTr="00B1760B">
        <w:trPr>
          <w:trHeight w:val="306"/>
        </w:trPr>
        <w:tc>
          <w:tcPr>
            <w:tcW w:w="10065" w:type="dxa"/>
            <w:gridSpan w:val="5"/>
            <w:shd w:val="clear" w:color="auto" w:fill="auto"/>
          </w:tcPr>
          <w:p w:rsidR="00B1760B" w:rsidRPr="007C2538" w:rsidRDefault="00B1760B" w:rsidP="00B1760B">
            <w:pPr>
              <w:pStyle w:val="a4"/>
              <w:numPr>
                <w:ilvl w:val="0"/>
                <w:numId w:val="8"/>
              </w:num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C2538">
              <w:rPr>
                <w:rFonts w:ascii="Times New Roman" w:hAnsi="Times New Roman"/>
                <w:b/>
                <w:sz w:val="24"/>
                <w:szCs w:val="24"/>
              </w:rPr>
              <w:t>Пунктуация (3ч)</w:t>
            </w:r>
          </w:p>
        </w:tc>
      </w:tr>
      <w:tr w:rsidR="00B1760B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32.</w:t>
            </w:r>
          </w:p>
        </w:tc>
        <w:tc>
          <w:tcPr>
            <w:tcW w:w="850" w:type="dxa"/>
          </w:tcPr>
          <w:p w:rsidR="00B1760B" w:rsidRPr="007C2538" w:rsidRDefault="005B00AE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05</w:t>
            </w:r>
            <w:r w:rsidR="00B1760B">
              <w:rPr>
                <w:snapToGrid/>
                <w:color w:val="auto"/>
              </w:rPr>
              <w:t>.05</w:t>
            </w:r>
          </w:p>
        </w:tc>
        <w:tc>
          <w:tcPr>
            <w:tcW w:w="94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B1760B" w:rsidRPr="007C2538" w:rsidRDefault="00B1760B" w:rsidP="00B1760B">
            <w:pPr>
              <w:snapToGrid w:val="0"/>
            </w:pPr>
            <w:r w:rsidRPr="007C2538">
              <w:t>Знаки препинания между однородными  членами</w:t>
            </w:r>
          </w:p>
        </w:tc>
      </w:tr>
      <w:tr w:rsidR="00B1760B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33.</w:t>
            </w:r>
          </w:p>
        </w:tc>
        <w:tc>
          <w:tcPr>
            <w:tcW w:w="850" w:type="dxa"/>
          </w:tcPr>
          <w:p w:rsidR="00B1760B" w:rsidRPr="007C2538" w:rsidRDefault="005B00AE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12</w:t>
            </w:r>
            <w:r w:rsidR="00B1760B">
              <w:rPr>
                <w:snapToGrid/>
                <w:color w:val="auto"/>
              </w:rPr>
              <w:t>.05</w:t>
            </w:r>
          </w:p>
        </w:tc>
        <w:tc>
          <w:tcPr>
            <w:tcW w:w="94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B1760B" w:rsidRPr="007C2538" w:rsidRDefault="00B1760B" w:rsidP="00B1760B">
            <w:pPr>
              <w:snapToGrid w:val="0"/>
            </w:pPr>
            <w:r w:rsidRPr="007C2538">
              <w:t>Знаки препинания при обособлении определений и приложений</w:t>
            </w:r>
          </w:p>
        </w:tc>
      </w:tr>
      <w:tr w:rsidR="00B1760B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34.</w:t>
            </w:r>
          </w:p>
        </w:tc>
        <w:tc>
          <w:tcPr>
            <w:tcW w:w="850" w:type="dxa"/>
          </w:tcPr>
          <w:p w:rsidR="00B1760B" w:rsidRPr="007C2538" w:rsidRDefault="005B00AE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19</w:t>
            </w:r>
            <w:r w:rsidR="00B1760B">
              <w:rPr>
                <w:snapToGrid/>
                <w:color w:val="auto"/>
              </w:rPr>
              <w:t>.05</w:t>
            </w:r>
          </w:p>
        </w:tc>
        <w:tc>
          <w:tcPr>
            <w:tcW w:w="94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B1760B" w:rsidRPr="007C2538" w:rsidRDefault="00B1760B" w:rsidP="00B1760B">
            <w:pPr>
              <w:snapToGrid w:val="0"/>
            </w:pPr>
            <w:r w:rsidRPr="007C2538">
              <w:t>Знаки препинания в сложных предложениях</w:t>
            </w:r>
          </w:p>
        </w:tc>
      </w:tr>
      <w:tr w:rsidR="00B1760B" w:rsidRPr="007C2538" w:rsidTr="00B1760B">
        <w:trPr>
          <w:trHeight w:val="385"/>
        </w:trPr>
        <w:tc>
          <w:tcPr>
            <w:tcW w:w="85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850" w:type="dxa"/>
          </w:tcPr>
          <w:p w:rsidR="00B1760B" w:rsidRDefault="005B00AE" w:rsidP="00B1760B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26</w:t>
            </w:r>
            <w:bookmarkStart w:id="0" w:name="_GoBack"/>
            <w:bookmarkEnd w:id="0"/>
            <w:r w:rsidR="00B1760B">
              <w:rPr>
                <w:snapToGrid/>
                <w:color w:val="auto"/>
              </w:rPr>
              <w:t>.05</w:t>
            </w:r>
          </w:p>
        </w:tc>
        <w:tc>
          <w:tcPr>
            <w:tcW w:w="942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B1760B" w:rsidRPr="007C2538" w:rsidRDefault="00B1760B" w:rsidP="00B1760B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B1760B" w:rsidRPr="007C2538" w:rsidRDefault="00B1760B" w:rsidP="00B1760B">
            <w:pPr>
              <w:snapToGrid w:val="0"/>
            </w:pPr>
          </w:p>
        </w:tc>
      </w:tr>
    </w:tbl>
    <w:p w:rsidR="00B1760B" w:rsidRPr="007C2538" w:rsidRDefault="00B1760B" w:rsidP="00B1760B">
      <w:pPr>
        <w:rPr>
          <w:b/>
        </w:rPr>
      </w:pPr>
    </w:p>
    <w:p w:rsidR="00B1760B" w:rsidRPr="007C2538" w:rsidRDefault="00B1760B" w:rsidP="00B1760B">
      <w:pPr>
        <w:ind w:left="851" w:firstLine="708"/>
        <w:rPr>
          <w:b/>
        </w:rPr>
      </w:pPr>
    </w:p>
    <w:p w:rsidR="00B1760B" w:rsidRDefault="00B1760B" w:rsidP="00B1760B"/>
    <w:p w:rsidR="000220F1" w:rsidRDefault="000220F1"/>
    <w:sectPr w:rsidR="000220F1" w:rsidSect="00B1760B">
      <w:footerReference w:type="default" r:id="rId10"/>
      <w:pgSz w:w="11906" w:h="16838"/>
      <w:pgMar w:top="1134" w:right="56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60B" w:rsidRDefault="00B1760B">
      <w:r>
        <w:separator/>
      </w:r>
    </w:p>
  </w:endnote>
  <w:endnote w:type="continuationSeparator" w:id="0">
    <w:p w:rsidR="00B1760B" w:rsidRDefault="00B17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203" w:usb1="080E0000" w:usb2="00000010" w:usb3="00000000" w:csb0="0004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65936"/>
      <w:docPartObj>
        <w:docPartGallery w:val="Page Numbers (Bottom of Page)"/>
        <w:docPartUnique/>
      </w:docPartObj>
    </w:sdtPr>
    <w:sdtContent>
      <w:p w:rsidR="00B1760B" w:rsidRDefault="001955B5">
        <w:pPr>
          <w:pStyle w:val="a7"/>
          <w:jc w:val="right"/>
        </w:pPr>
        <w:r>
          <w:fldChar w:fldCharType="begin"/>
        </w:r>
        <w:r w:rsidR="00B1760B">
          <w:instrText xml:space="preserve"> PAGE   \* MERGEFORMAT </w:instrText>
        </w:r>
        <w:r>
          <w:fldChar w:fldCharType="separate"/>
        </w:r>
        <w:r w:rsidR="00A101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760B" w:rsidRDefault="00B1760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60B" w:rsidRDefault="00B1760B">
      <w:r>
        <w:separator/>
      </w:r>
    </w:p>
  </w:footnote>
  <w:footnote w:type="continuationSeparator" w:id="0">
    <w:p w:rsidR="00B1760B" w:rsidRDefault="00B176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669C"/>
    <w:multiLevelType w:val="hybridMultilevel"/>
    <w:tmpl w:val="2306E724"/>
    <w:lvl w:ilvl="0" w:tplc="A2A2BF36">
      <w:start w:val="1"/>
      <w:numFmt w:val="decimal"/>
      <w:lvlText w:val="%1."/>
      <w:lvlJc w:val="left"/>
      <w:pPr>
        <w:ind w:left="18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1" w:hanging="360"/>
      </w:pPr>
    </w:lvl>
    <w:lvl w:ilvl="2" w:tplc="0419001B" w:tentative="1">
      <w:start w:val="1"/>
      <w:numFmt w:val="lowerRoman"/>
      <w:lvlText w:val="%3."/>
      <w:lvlJc w:val="right"/>
      <w:pPr>
        <w:ind w:left="3311" w:hanging="180"/>
      </w:pPr>
    </w:lvl>
    <w:lvl w:ilvl="3" w:tplc="0419000F" w:tentative="1">
      <w:start w:val="1"/>
      <w:numFmt w:val="decimal"/>
      <w:lvlText w:val="%4."/>
      <w:lvlJc w:val="left"/>
      <w:pPr>
        <w:ind w:left="4031" w:hanging="360"/>
      </w:pPr>
    </w:lvl>
    <w:lvl w:ilvl="4" w:tplc="04190019" w:tentative="1">
      <w:start w:val="1"/>
      <w:numFmt w:val="lowerLetter"/>
      <w:lvlText w:val="%5."/>
      <w:lvlJc w:val="left"/>
      <w:pPr>
        <w:ind w:left="4751" w:hanging="360"/>
      </w:pPr>
    </w:lvl>
    <w:lvl w:ilvl="5" w:tplc="0419001B" w:tentative="1">
      <w:start w:val="1"/>
      <w:numFmt w:val="lowerRoman"/>
      <w:lvlText w:val="%6."/>
      <w:lvlJc w:val="right"/>
      <w:pPr>
        <w:ind w:left="5471" w:hanging="180"/>
      </w:pPr>
    </w:lvl>
    <w:lvl w:ilvl="6" w:tplc="0419000F" w:tentative="1">
      <w:start w:val="1"/>
      <w:numFmt w:val="decimal"/>
      <w:lvlText w:val="%7."/>
      <w:lvlJc w:val="left"/>
      <w:pPr>
        <w:ind w:left="6191" w:hanging="360"/>
      </w:pPr>
    </w:lvl>
    <w:lvl w:ilvl="7" w:tplc="04190019" w:tentative="1">
      <w:start w:val="1"/>
      <w:numFmt w:val="lowerLetter"/>
      <w:lvlText w:val="%8."/>
      <w:lvlJc w:val="left"/>
      <w:pPr>
        <w:ind w:left="6911" w:hanging="360"/>
      </w:pPr>
    </w:lvl>
    <w:lvl w:ilvl="8" w:tplc="0419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1">
    <w:nsid w:val="0DAA776D"/>
    <w:multiLevelType w:val="hybridMultilevel"/>
    <w:tmpl w:val="DA045144"/>
    <w:lvl w:ilvl="0" w:tplc="310040F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E2BE2"/>
    <w:multiLevelType w:val="multilevel"/>
    <w:tmpl w:val="6046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5615E"/>
    <w:multiLevelType w:val="hybridMultilevel"/>
    <w:tmpl w:val="DA045144"/>
    <w:lvl w:ilvl="0" w:tplc="310040F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606EF"/>
    <w:multiLevelType w:val="hybridMultilevel"/>
    <w:tmpl w:val="12B06F86"/>
    <w:lvl w:ilvl="0" w:tplc="BCA6DA9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F1EE4"/>
    <w:multiLevelType w:val="hybridMultilevel"/>
    <w:tmpl w:val="DA045144"/>
    <w:lvl w:ilvl="0" w:tplc="310040F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C5B58"/>
    <w:multiLevelType w:val="hybridMultilevel"/>
    <w:tmpl w:val="9E0EFE9C"/>
    <w:lvl w:ilvl="0" w:tplc="B002EF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42D"/>
    <w:rsid w:val="000220F1"/>
    <w:rsid w:val="00115076"/>
    <w:rsid w:val="001328C4"/>
    <w:rsid w:val="001955B5"/>
    <w:rsid w:val="00284DEA"/>
    <w:rsid w:val="00331EAE"/>
    <w:rsid w:val="00437809"/>
    <w:rsid w:val="005B00AE"/>
    <w:rsid w:val="007D311B"/>
    <w:rsid w:val="009B00FD"/>
    <w:rsid w:val="00A10162"/>
    <w:rsid w:val="00A347B6"/>
    <w:rsid w:val="00AB56D5"/>
    <w:rsid w:val="00AD242D"/>
    <w:rsid w:val="00AE061E"/>
    <w:rsid w:val="00B1760B"/>
    <w:rsid w:val="00D74B68"/>
    <w:rsid w:val="00DE56E1"/>
    <w:rsid w:val="00E52B93"/>
    <w:rsid w:val="00EB1E1B"/>
    <w:rsid w:val="00F4003B"/>
    <w:rsid w:val="00F5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1B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2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D242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List Paragraph"/>
    <w:basedOn w:val="a"/>
    <w:uiPriority w:val="99"/>
    <w:qFormat/>
    <w:rsid w:val="00AD242D"/>
    <w:pPr>
      <w:spacing w:after="200" w:line="276" w:lineRule="auto"/>
      <w:ind w:left="720"/>
      <w:contextualSpacing/>
    </w:pPr>
    <w:rPr>
      <w:rFonts w:ascii="Calibri" w:eastAsia="Calibri" w:hAnsi="Calibri"/>
      <w:snapToGrid/>
      <w:color w:val="auto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AD242D"/>
    <w:rPr>
      <w:b/>
      <w:bCs/>
    </w:rPr>
  </w:style>
  <w:style w:type="paragraph" w:styleId="a6">
    <w:name w:val="No Spacing"/>
    <w:uiPriority w:val="1"/>
    <w:qFormat/>
    <w:rsid w:val="00AD24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D24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242D"/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rsid w:val="00115076"/>
    <w:pPr>
      <w:spacing w:before="100" w:beforeAutospacing="1" w:after="100" w:afterAutospacing="1"/>
    </w:pPr>
    <w:rPr>
      <w:snapToGrid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5B00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B00AE"/>
    <w:rPr>
      <w:rFonts w:ascii="Segoe UI" w:eastAsia="Times New Roman" w:hAnsi="Segoe UI" w:cs="Segoe UI"/>
      <w:snapToGrid w:val="0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5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DCAE8-10C2-4A6A-9820-614670B2B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2745</Words>
  <Characters>15649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Home</cp:lastModifiedBy>
  <cp:revision>11</cp:revision>
  <cp:lastPrinted>2021-09-21T07:20:00Z</cp:lastPrinted>
  <dcterms:created xsi:type="dcterms:W3CDTF">2018-09-03T16:40:00Z</dcterms:created>
  <dcterms:modified xsi:type="dcterms:W3CDTF">2021-10-06T16:26:00Z</dcterms:modified>
</cp:coreProperties>
</file>