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40" w:rsidRDefault="00BD0212" w:rsidP="00DD4840">
      <w:pPr>
        <w:jc w:val="center"/>
        <w:textAlignment w:val="baseline"/>
      </w:pPr>
      <w:r>
        <w:rPr>
          <w:noProof/>
        </w:rPr>
        <w:drawing>
          <wp:inline distT="0" distB="0" distL="0" distR="0">
            <wp:extent cx="6120130" cy="8419179"/>
            <wp:effectExtent l="19050" t="0" r="0" b="0"/>
            <wp:docPr id="1" name="Рисунок 1" descr="D:\Кислая\программы\программа для коррекционников\коррекция 2021-2022\для сайт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слая\программы\программа для коррекционников\коррекция 2021-2022\для сайта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17B" w:rsidRDefault="0001517B" w:rsidP="00C2291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BD0212" w:rsidRDefault="00BD0212" w:rsidP="00C2291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01517B" w:rsidRDefault="0001517B" w:rsidP="00C2291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002E33" w:rsidRPr="007B3289" w:rsidRDefault="00002E33" w:rsidP="00002E3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4"/>
        </w:rPr>
      </w:pPr>
      <w:r>
        <w:lastRenderedPageBreak/>
        <w:t xml:space="preserve">           </w:t>
      </w:r>
      <w:r w:rsidRPr="007B3289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Pr="007B3289">
        <w:t>Минобрнауки</w:t>
      </w:r>
      <w:proofErr w:type="spellEnd"/>
      <w:r w:rsidRPr="007B3289">
        <w:t xml:space="preserve"> России от 19.12.2014 г. № 1598)</w:t>
      </w:r>
      <w:r>
        <w:rPr>
          <w:b/>
          <w:bCs/>
          <w:color w:val="000000"/>
          <w:kern w:val="24"/>
        </w:rPr>
        <w:t>.</w:t>
      </w:r>
    </w:p>
    <w:p w:rsidR="00002E33" w:rsidRPr="007B3289" w:rsidRDefault="00002E33" w:rsidP="00002E33">
      <w:pPr>
        <w:autoSpaceDE w:val="0"/>
        <w:autoSpaceDN w:val="0"/>
        <w:adjustRightInd w:val="0"/>
        <w:ind w:firstLine="708"/>
        <w:jc w:val="both"/>
      </w:pPr>
      <w:r w:rsidRPr="007B3289">
        <w:t xml:space="preserve">Рабочая программа составлена на базе следующих авторских разработок: «Уроки психологического развития младших школьников» Н.П. </w:t>
      </w:r>
      <w:proofErr w:type="spellStart"/>
      <w:r w:rsidRPr="007B3289">
        <w:t>Локаловой</w:t>
      </w:r>
      <w:proofErr w:type="spellEnd"/>
      <w:r w:rsidRPr="007B3289">
        <w:t>. //</w:t>
      </w:r>
      <w:proofErr w:type="spellStart"/>
      <w:r w:rsidRPr="007B3289">
        <w:t>ЛокаловаН.П</w:t>
      </w:r>
      <w:proofErr w:type="spellEnd"/>
      <w:r w:rsidRPr="007B3289">
        <w:t xml:space="preserve">. «Уроки психологического развития младших школьников». - М.: Издательство «Ось-89», 2008.; программа Е.А. </w:t>
      </w:r>
      <w:proofErr w:type="spellStart"/>
      <w:r w:rsidRPr="007B3289">
        <w:t>Екжановой</w:t>
      </w:r>
      <w:proofErr w:type="spellEnd"/>
      <w:r w:rsidRPr="007B3289">
        <w:t xml:space="preserve"> и О.А. </w:t>
      </w:r>
      <w:proofErr w:type="spellStart"/>
      <w:r w:rsidRPr="007B3289">
        <w:t>Фроликовой</w:t>
      </w:r>
      <w:proofErr w:type="spellEnd"/>
      <w:r w:rsidRPr="007B3289">
        <w:t xml:space="preserve"> «Психологическая подготовка к школе: развитие познавательной и эмоционально-личностной сферы». /Под ред. Е.А. </w:t>
      </w:r>
      <w:proofErr w:type="spellStart"/>
      <w:r w:rsidRPr="007B3289">
        <w:t>Екжановой</w:t>
      </w:r>
      <w:proofErr w:type="spellEnd"/>
      <w:r w:rsidRPr="007B3289">
        <w:t>. - М.: Крылья, 2012.-388с.;</w:t>
      </w:r>
    </w:p>
    <w:p w:rsidR="00002E33" w:rsidRDefault="00002E33" w:rsidP="00002E33">
      <w:pPr>
        <w:widowControl w:val="0"/>
        <w:autoSpaceDE w:val="0"/>
        <w:autoSpaceDN w:val="0"/>
        <w:adjustRightInd w:val="0"/>
        <w:rPr>
          <w:b/>
        </w:rPr>
      </w:pPr>
    </w:p>
    <w:p w:rsidR="00002E33" w:rsidRPr="007B1A4E" w:rsidRDefault="00002E33" w:rsidP="00002E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B1A4E">
        <w:rPr>
          <w:b/>
        </w:rPr>
        <w:t>ПЛАНИРУЕМЫЕ РЕЗУЛ</w:t>
      </w:r>
      <w:r>
        <w:rPr>
          <w:b/>
        </w:rPr>
        <w:t>ЬТАТЫ ОСВОЕНИЯ КУРСА</w:t>
      </w:r>
    </w:p>
    <w:p w:rsidR="00002E33" w:rsidRPr="007B1A4E" w:rsidRDefault="00002E33" w:rsidP="00002E33">
      <w:pPr>
        <w:widowControl w:val="0"/>
        <w:autoSpaceDE w:val="0"/>
        <w:autoSpaceDN w:val="0"/>
        <w:adjustRightInd w:val="0"/>
        <w:ind w:firstLine="540"/>
        <w:jc w:val="both"/>
      </w:pPr>
      <w:r w:rsidRPr="007B1A4E">
        <w:t xml:space="preserve">Программа обеспечивает достижение определенных личностных, </w:t>
      </w:r>
      <w:proofErr w:type="spellStart"/>
      <w:r w:rsidRPr="007B1A4E">
        <w:t>метапредметных</w:t>
      </w:r>
      <w:proofErr w:type="spellEnd"/>
      <w:r w:rsidRPr="007B1A4E">
        <w:t xml:space="preserve"> и предметных результатов.</w:t>
      </w:r>
    </w:p>
    <w:p w:rsidR="00002E33" w:rsidRPr="007B1A4E" w:rsidRDefault="00002E33" w:rsidP="00002E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B1A4E">
        <w:rPr>
          <w:b/>
        </w:rPr>
        <w:t>Личностные результаты</w:t>
      </w:r>
    </w:p>
    <w:p w:rsidR="00002E33" w:rsidRPr="00AB3D6F" w:rsidRDefault="00002E33" w:rsidP="00002E33">
      <w:pPr>
        <w:widowControl w:val="0"/>
        <w:tabs>
          <w:tab w:val="left" w:pos="681"/>
        </w:tabs>
        <w:ind w:firstLine="360"/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включают овладение обучающимися компетенциями, необходимыми для решения практико-ориентированных задач, а также обеспечивающими становление социальных отношений обучающихся в различных средах:</w:t>
      </w:r>
    </w:p>
    <w:p w:rsidR="00002E33" w:rsidRPr="00AB3D6F" w:rsidRDefault="00002E33" w:rsidP="00002E33">
      <w:pPr>
        <w:widowControl w:val="0"/>
        <w:tabs>
          <w:tab w:val="left" w:pos="443"/>
        </w:tabs>
        <w:ind w:left="360" w:hanging="360"/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</w:r>
      <w:proofErr w:type="spellStart"/>
      <w:r w:rsidRPr="00AB3D6F">
        <w:rPr>
          <w:rFonts w:eastAsia="Arial Unicode MS"/>
          <w:color w:val="000000"/>
          <w:lang w:bidi="ru-RU"/>
        </w:rPr>
        <w:t>сформированность</w:t>
      </w:r>
      <w:proofErr w:type="spellEnd"/>
      <w:r w:rsidRPr="00AB3D6F">
        <w:rPr>
          <w:rFonts w:eastAsia="Arial Unicode MS"/>
          <w:color w:val="000000"/>
          <w:lang w:bidi="ru-RU"/>
        </w:rPr>
        <w:t xml:space="preserve"> адекватной самооценки (осознание своих возможностей в учебе и другой деятельности, умении брать на себя ответственность);</w:t>
      </w:r>
    </w:p>
    <w:p w:rsidR="00002E33" w:rsidRPr="00AB3D6F" w:rsidRDefault="00002E33" w:rsidP="00002E33">
      <w:pPr>
        <w:widowControl w:val="0"/>
        <w:tabs>
          <w:tab w:val="left" w:pos="443"/>
        </w:tabs>
        <w:ind w:left="360" w:hanging="360"/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принятие и освоение социальной роли обучающегося, формирование позитивного отношения к учебной деятельности, ее социальной значимости;</w:t>
      </w:r>
    </w:p>
    <w:p w:rsidR="00002E33" w:rsidRPr="00AB3D6F" w:rsidRDefault="00002E33" w:rsidP="00002E33">
      <w:pPr>
        <w:widowControl w:val="0"/>
        <w:tabs>
          <w:tab w:val="left" w:pos="443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ценностно-смысловые (умение оценивать поступки в соответствии с нравственно-этическими нормами);</w:t>
      </w:r>
    </w:p>
    <w:p w:rsidR="00002E33" w:rsidRPr="00AB3D6F" w:rsidRDefault="00002E33" w:rsidP="00002E33">
      <w:pPr>
        <w:widowControl w:val="0"/>
        <w:tabs>
          <w:tab w:val="left" w:pos="443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формирование уважительного отношения к иному мнению;</w:t>
      </w:r>
    </w:p>
    <w:p w:rsidR="00002E33" w:rsidRPr="00AB3D6F" w:rsidRDefault="00002E33" w:rsidP="00002E33">
      <w:pPr>
        <w:widowControl w:val="0"/>
        <w:tabs>
          <w:tab w:val="left" w:pos="443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развитие этических чувств, доброжелательности, отзывчивости, понимание и сопереживание чувствам других людей;</w:t>
      </w:r>
    </w:p>
    <w:p w:rsidR="00002E33" w:rsidRPr="00AB3D6F" w:rsidRDefault="00002E33" w:rsidP="00002E33">
      <w:pPr>
        <w:widowControl w:val="0"/>
        <w:tabs>
          <w:tab w:val="left" w:pos="443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развитие мотивации к творчеству.</w:t>
      </w:r>
    </w:p>
    <w:p w:rsidR="00002E33" w:rsidRPr="007B1A4E" w:rsidRDefault="00002E33" w:rsidP="00002E33">
      <w:pPr>
        <w:widowControl w:val="0"/>
        <w:autoSpaceDE w:val="0"/>
        <w:autoSpaceDN w:val="0"/>
        <w:adjustRightInd w:val="0"/>
        <w:ind w:firstLine="600"/>
        <w:jc w:val="center"/>
        <w:rPr>
          <w:b/>
        </w:rPr>
      </w:pPr>
      <w:proofErr w:type="spellStart"/>
      <w:r w:rsidRPr="007B1A4E">
        <w:rPr>
          <w:b/>
        </w:rPr>
        <w:t>Метапредметные</w:t>
      </w:r>
      <w:proofErr w:type="spellEnd"/>
      <w:r>
        <w:rPr>
          <w:b/>
        </w:rPr>
        <w:t xml:space="preserve"> </w:t>
      </w:r>
      <w:r w:rsidRPr="007B1A4E">
        <w:rPr>
          <w:b/>
        </w:rPr>
        <w:t>результаты</w:t>
      </w:r>
    </w:p>
    <w:p w:rsidR="00002E33" w:rsidRPr="00AB3D6F" w:rsidRDefault="00002E33" w:rsidP="00002E33">
      <w:pPr>
        <w:widowControl w:val="0"/>
        <w:tabs>
          <w:tab w:val="left" w:pos="679"/>
        </w:tabs>
        <w:ind w:firstLine="360"/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 xml:space="preserve">включают освоенные </w:t>
      </w:r>
      <w:proofErr w:type="gramStart"/>
      <w:r w:rsidRPr="00AB3D6F">
        <w:rPr>
          <w:rFonts w:eastAsia="Arial Unicode MS"/>
          <w:color w:val="000000"/>
          <w:lang w:bidi="ru-RU"/>
        </w:rPr>
        <w:t>обучающимися</w:t>
      </w:r>
      <w:proofErr w:type="gramEnd"/>
      <w:r w:rsidRPr="00AB3D6F">
        <w:rPr>
          <w:rFonts w:eastAsia="Arial Unicode MS"/>
          <w:color w:val="000000"/>
          <w:lang w:bidi="ru-RU"/>
        </w:rPr>
        <w:t xml:space="preserve"> базовые учебные действия (познавательные, регулятивные и коммуникативные), способность их использования в процессе учебной и межличностной деятельности:</w:t>
      </w:r>
    </w:p>
    <w:p w:rsidR="00002E33" w:rsidRPr="00AB3D6F" w:rsidRDefault="00002E33" w:rsidP="00002E33">
      <w:pPr>
        <w:widowControl w:val="0"/>
        <w:jc w:val="center"/>
        <w:rPr>
          <w:rFonts w:eastAsia="Arial Unicode MS"/>
          <w:b/>
          <w:color w:val="000000"/>
          <w:lang w:bidi="ru-RU"/>
        </w:rPr>
      </w:pPr>
      <w:r w:rsidRPr="002258A5">
        <w:rPr>
          <w:rFonts w:eastAsia="Arial Unicode MS"/>
          <w:b/>
          <w:color w:val="000000"/>
          <w:lang w:bidi="ru-RU"/>
        </w:rPr>
        <w:t>Познавательные.</w:t>
      </w:r>
    </w:p>
    <w:p w:rsidR="00002E33" w:rsidRPr="00AB3D6F" w:rsidRDefault="00002E33" w:rsidP="00002E33">
      <w:pPr>
        <w:widowControl w:val="0"/>
        <w:tabs>
          <w:tab w:val="left" w:pos="443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познавательная активность (интерес к новым знаниям);</w:t>
      </w:r>
    </w:p>
    <w:p w:rsidR="00002E33" w:rsidRPr="00AB3D6F" w:rsidRDefault="00002E33" w:rsidP="00002E33">
      <w:pPr>
        <w:widowControl w:val="0"/>
        <w:tabs>
          <w:tab w:val="left" w:pos="443"/>
        </w:tabs>
        <w:ind w:left="360" w:hanging="360"/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культурных);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формирование целостного, социально-ориентированного взгляда на мир.</w:t>
      </w:r>
    </w:p>
    <w:p w:rsidR="00002E33" w:rsidRPr="00AB3D6F" w:rsidRDefault="00002E33" w:rsidP="00002E33">
      <w:pPr>
        <w:widowControl w:val="0"/>
        <w:tabs>
          <w:tab w:val="left" w:pos="643"/>
        </w:tabs>
        <w:jc w:val="center"/>
        <w:rPr>
          <w:rFonts w:eastAsia="Arial Unicode MS"/>
          <w:b/>
          <w:color w:val="000000"/>
          <w:lang w:bidi="ru-RU"/>
        </w:rPr>
      </w:pPr>
      <w:r w:rsidRPr="002258A5">
        <w:rPr>
          <w:rFonts w:eastAsia="Arial Unicode MS"/>
          <w:b/>
          <w:color w:val="000000"/>
          <w:lang w:bidi="ru-RU"/>
        </w:rPr>
        <w:t>Регулятивные.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планирование своих действий, умение их контролировать и оценивать;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умение понимать причины успеха/неуспеха своей деятельности, способность к конструктивным действиям;</w:t>
      </w:r>
    </w:p>
    <w:p w:rsidR="00002E33" w:rsidRPr="00AB3D6F" w:rsidRDefault="00002E33" w:rsidP="00002E33">
      <w:pPr>
        <w:widowControl w:val="0"/>
        <w:tabs>
          <w:tab w:val="left" w:pos="439"/>
        </w:tabs>
        <w:ind w:left="360" w:hanging="360"/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умение рассуждать, соотносить к известным понятиям на уровне соответствующим индивидуальным возможностям;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умение ставить цель и определять пути ее достижения;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осуществление контроля в совместной деятельности, адекватно оценивать свое поведение и поведение окружающих;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планировать вместе с учителем и уметь самостоятельно выполнять алгоритм учебных действий;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осознано строить речевые высказывания, в соответствии с коммуникативными задачами.</w:t>
      </w:r>
    </w:p>
    <w:p w:rsidR="00002E33" w:rsidRPr="00AB3D6F" w:rsidRDefault="00002E33" w:rsidP="00002E33">
      <w:pPr>
        <w:widowControl w:val="0"/>
        <w:tabs>
          <w:tab w:val="left" w:pos="643"/>
        </w:tabs>
        <w:jc w:val="center"/>
        <w:rPr>
          <w:rFonts w:eastAsia="Arial Unicode MS"/>
          <w:b/>
          <w:color w:val="000000"/>
          <w:lang w:bidi="ru-RU"/>
        </w:rPr>
      </w:pPr>
      <w:r w:rsidRPr="002258A5">
        <w:rPr>
          <w:rFonts w:eastAsia="Arial Unicode MS"/>
          <w:b/>
          <w:color w:val="000000"/>
          <w:lang w:bidi="ru-RU"/>
        </w:rPr>
        <w:t>Коммуникативные.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lastRenderedPageBreak/>
        <w:t>-</w:t>
      </w:r>
      <w:r w:rsidRPr="00AB3D6F">
        <w:rPr>
          <w:rFonts w:eastAsia="Arial Unicode MS"/>
          <w:color w:val="000000"/>
          <w:lang w:bidi="ru-RU"/>
        </w:rPr>
        <w:tab/>
        <w:t>овладение навыками общения, умение выслушать, вести диалог, обратиться с просьбой, уважительно относиться к иному мнению;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умение корректно выразить свои чувства: недовольство отказ, просьбу;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готовность конструктивно разрешать конфликты, учитывать интересы других.</w:t>
      </w:r>
    </w:p>
    <w:p w:rsidR="000D6A06" w:rsidRDefault="000D6A06" w:rsidP="00002E33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FA5A59" w:rsidRPr="00FA5A59" w:rsidRDefault="00FA5A59" w:rsidP="00002E33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 w:rsidRPr="00FA5A59">
        <w:rPr>
          <w:rFonts w:ascii="Times New Roman" w:hAnsi="Times New Roman"/>
          <w:b/>
          <w:iCs/>
          <w:sz w:val="24"/>
          <w:szCs w:val="24"/>
        </w:rPr>
        <w:t>Содержание коррекционного курса</w:t>
      </w:r>
    </w:p>
    <w:p w:rsidR="00C04662" w:rsidRPr="00A6780D" w:rsidRDefault="00C04662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990" w:rsidRPr="005A0D31" w:rsidRDefault="005A6FA1" w:rsidP="00D72E2D">
      <w:pPr>
        <w:pStyle w:val="a3"/>
        <w:numPr>
          <w:ilvl w:val="0"/>
          <w:numId w:val="22"/>
        </w:numPr>
        <w:rPr>
          <w:rFonts w:ascii="Times New Roman" w:hAnsi="Times New Roman"/>
          <w:b/>
          <w:iCs/>
          <w:sz w:val="24"/>
          <w:szCs w:val="24"/>
        </w:rPr>
      </w:pPr>
      <w:r w:rsidRPr="00D72E2D">
        <w:rPr>
          <w:rFonts w:ascii="Times New Roman" w:hAnsi="Times New Roman"/>
          <w:b/>
          <w:iCs/>
          <w:sz w:val="24"/>
          <w:szCs w:val="24"/>
        </w:rPr>
        <w:t xml:space="preserve">Диагностический </w:t>
      </w:r>
      <w:r w:rsidRPr="005A0D31">
        <w:rPr>
          <w:rFonts w:ascii="Times New Roman" w:hAnsi="Times New Roman"/>
          <w:b/>
          <w:iCs/>
          <w:sz w:val="24"/>
          <w:szCs w:val="24"/>
        </w:rPr>
        <w:t>блок</w:t>
      </w:r>
      <w:r w:rsidR="003B616C" w:rsidRPr="005A0D31">
        <w:rPr>
          <w:rFonts w:ascii="Times New Roman" w:hAnsi="Times New Roman"/>
          <w:b/>
          <w:iCs/>
          <w:sz w:val="24"/>
          <w:szCs w:val="24"/>
        </w:rPr>
        <w:t xml:space="preserve"> (2 ч.)</w:t>
      </w:r>
    </w:p>
    <w:p w:rsidR="00200990" w:rsidRPr="00A6780D" w:rsidRDefault="00D72E2D" w:rsidP="003B616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Вводные занятия</w:t>
      </w:r>
      <w:r w:rsidR="000406F0">
        <w:rPr>
          <w:rFonts w:ascii="Times New Roman" w:hAnsi="Times New Roman"/>
          <w:sz w:val="24"/>
          <w:szCs w:val="24"/>
        </w:rPr>
        <w:t>.</w:t>
      </w:r>
    </w:p>
    <w:p w:rsidR="00200990" w:rsidRPr="005A0D31" w:rsidRDefault="0035323B" w:rsidP="004C2C1C">
      <w:pPr>
        <w:pStyle w:val="a3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D72E2D">
        <w:rPr>
          <w:rFonts w:ascii="Times New Roman" w:hAnsi="Times New Roman"/>
          <w:b/>
          <w:iCs/>
          <w:sz w:val="24"/>
          <w:szCs w:val="24"/>
        </w:rPr>
        <w:t>Развитие восприятия, воображения</w:t>
      </w:r>
      <w:r w:rsidRPr="005A0D31">
        <w:rPr>
          <w:rFonts w:ascii="Times New Roman" w:hAnsi="Times New Roman"/>
          <w:b/>
          <w:iCs/>
          <w:sz w:val="24"/>
          <w:szCs w:val="24"/>
        </w:rPr>
        <w:t>1</w:t>
      </w:r>
      <w:r w:rsidR="000406F0" w:rsidRPr="005A0D31">
        <w:rPr>
          <w:rFonts w:ascii="Times New Roman" w:hAnsi="Times New Roman"/>
          <w:b/>
          <w:iCs/>
          <w:sz w:val="24"/>
          <w:szCs w:val="24"/>
        </w:rPr>
        <w:t>0</w:t>
      </w:r>
      <w:r w:rsidR="003B616C" w:rsidRPr="005A0D31">
        <w:rPr>
          <w:rFonts w:ascii="Times New Roman" w:hAnsi="Times New Roman"/>
          <w:b/>
          <w:iCs/>
          <w:sz w:val="24"/>
          <w:szCs w:val="24"/>
        </w:rPr>
        <w:t xml:space="preserve"> (ч.)</w:t>
      </w:r>
    </w:p>
    <w:p w:rsidR="00147FA6" w:rsidRPr="00A6780D" w:rsidRDefault="0035323B" w:rsidP="00A6780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</w:p>
    <w:p w:rsidR="0035323B" w:rsidRPr="00A6780D" w:rsidRDefault="0035323B" w:rsidP="00A6780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Совершенствование восприятия формы.</w:t>
      </w:r>
    </w:p>
    <w:p w:rsidR="0035323B" w:rsidRPr="00A6780D" w:rsidRDefault="0035323B" w:rsidP="00A6780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Различение цветовых тонов и правильное их словесное обозначение.</w:t>
      </w:r>
    </w:p>
    <w:p w:rsidR="0035323B" w:rsidRPr="00A6780D" w:rsidRDefault="0035323B" w:rsidP="00A6780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 xml:space="preserve">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Pr="00A6780D">
        <w:rPr>
          <w:rFonts w:ascii="Times New Roman" w:hAnsi="Times New Roman"/>
          <w:iCs/>
          <w:sz w:val="24"/>
          <w:szCs w:val="24"/>
        </w:rPr>
        <w:t>Дорисовывание</w:t>
      </w:r>
      <w:proofErr w:type="spellEnd"/>
      <w:r w:rsidRPr="00A6780D">
        <w:rPr>
          <w:rFonts w:ascii="Times New Roman" w:hAnsi="Times New Roman"/>
          <w:iCs/>
          <w:sz w:val="24"/>
          <w:szCs w:val="24"/>
        </w:rPr>
        <w:t xml:space="preserve">  незаконченных изображений.</w:t>
      </w:r>
      <w:r w:rsidR="00D37BA5" w:rsidRPr="00A6780D">
        <w:rPr>
          <w:rFonts w:ascii="Times New Roman" w:hAnsi="Times New Roman"/>
          <w:iCs/>
          <w:sz w:val="24"/>
          <w:szCs w:val="24"/>
        </w:rPr>
        <w:t xml:space="preserve"> Нахождение отличительных и общих признаков на наглядном материале. Выделение нереальных элементов «нелепых» картинок. Гимнастика для глаз.</w:t>
      </w:r>
    </w:p>
    <w:p w:rsidR="000B50C2" w:rsidRDefault="00D37BA5" w:rsidP="000B50C2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</w:p>
    <w:p w:rsidR="00D37BA5" w:rsidRPr="005A0D31" w:rsidRDefault="00D37BA5" w:rsidP="004C2C1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D72E2D">
        <w:rPr>
          <w:rFonts w:ascii="Times New Roman" w:hAnsi="Times New Roman"/>
          <w:b/>
          <w:sz w:val="24"/>
          <w:szCs w:val="24"/>
        </w:rPr>
        <w:t xml:space="preserve">Развитие внимания </w:t>
      </w:r>
      <w:r w:rsidR="003B616C" w:rsidRPr="005A0D31">
        <w:rPr>
          <w:rFonts w:ascii="Times New Roman" w:hAnsi="Times New Roman"/>
          <w:b/>
          <w:sz w:val="24"/>
          <w:szCs w:val="24"/>
        </w:rPr>
        <w:t>(</w:t>
      </w:r>
      <w:r w:rsidRPr="005A0D31">
        <w:rPr>
          <w:rFonts w:ascii="Times New Roman" w:hAnsi="Times New Roman"/>
          <w:b/>
          <w:sz w:val="24"/>
          <w:szCs w:val="24"/>
        </w:rPr>
        <w:t>1</w:t>
      </w:r>
      <w:r w:rsidR="000406F0" w:rsidRPr="005A0D31">
        <w:rPr>
          <w:rFonts w:ascii="Times New Roman" w:hAnsi="Times New Roman"/>
          <w:b/>
          <w:sz w:val="24"/>
          <w:szCs w:val="24"/>
        </w:rPr>
        <w:t>1</w:t>
      </w:r>
      <w:r w:rsidR="003B616C" w:rsidRPr="005A0D31">
        <w:rPr>
          <w:rFonts w:ascii="Times New Roman" w:hAnsi="Times New Roman"/>
          <w:b/>
          <w:sz w:val="24"/>
          <w:szCs w:val="24"/>
        </w:rPr>
        <w:t xml:space="preserve"> ч.)</w:t>
      </w:r>
    </w:p>
    <w:p w:rsidR="00D37BA5" w:rsidRPr="00A6780D" w:rsidRDefault="00D37BA5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A6780D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A6780D">
        <w:rPr>
          <w:rFonts w:ascii="Times New Roman" w:hAnsi="Times New Roman"/>
          <w:sz w:val="24"/>
          <w:szCs w:val="24"/>
        </w:rPr>
        <w:t xml:space="preserve"> и умения работать  в умо</w:t>
      </w:r>
      <w:r w:rsidR="00441F6A" w:rsidRPr="00A6780D">
        <w:rPr>
          <w:rFonts w:ascii="Times New Roman" w:hAnsi="Times New Roman"/>
          <w:sz w:val="24"/>
          <w:szCs w:val="24"/>
        </w:rPr>
        <w:t xml:space="preserve">зрительном плане. Составление детьми собственных планов к лабиринтам. Самостоятельное планирование этапов деятельности. </w:t>
      </w:r>
      <w:proofErr w:type="gramStart"/>
      <w:r w:rsidR="00441F6A" w:rsidRPr="00A6780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41F6A" w:rsidRPr="00A6780D">
        <w:rPr>
          <w:rFonts w:ascii="Times New Roman" w:hAnsi="Times New Roman"/>
          <w:sz w:val="24"/>
          <w:szCs w:val="24"/>
        </w:rPr>
        <w:t xml:space="preserve"> выполнением одновременно 2-х  и 3-х действий.</w:t>
      </w:r>
    </w:p>
    <w:p w:rsidR="00441F6A" w:rsidRPr="005A0D31" w:rsidRDefault="00441F6A" w:rsidP="004C2C1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31">
        <w:rPr>
          <w:rFonts w:ascii="Times New Roman" w:hAnsi="Times New Roman"/>
          <w:b/>
          <w:sz w:val="24"/>
          <w:szCs w:val="24"/>
        </w:rPr>
        <w:t>Развитие памяти</w:t>
      </w:r>
      <w:r w:rsidR="003B616C" w:rsidRPr="005A0D31">
        <w:rPr>
          <w:rFonts w:ascii="Times New Roman" w:hAnsi="Times New Roman"/>
          <w:b/>
          <w:sz w:val="24"/>
          <w:szCs w:val="24"/>
        </w:rPr>
        <w:t xml:space="preserve"> (</w:t>
      </w:r>
      <w:r w:rsidR="000406F0" w:rsidRPr="005A0D31">
        <w:rPr>
          <w:rFonts w:ascii="Times New Roman" w:hAnsi="Times New Roman"/>
          <w:b/>
          <w:sz w:val="24"/>
          <w:szCs w:val="24"/>
        </w:rPr>
        <w:t>9</w:t>
      </w:r>
      <w:r w:rsidR="003B616C" w:rsidRPr="005A0D31">
        <w:rPr>
          <w:rFonts w:ascii="Times New Roman" w:hAnsi="Times New Roman"/>
          <w:b/>
          <w:sz w:val="24"/>
          <w:szCs w:val="24"/>
        </w:rPr>
        <w:t>ч.)</w:t>
      </w:r>
    </w:p>
    <w:p w:rsidR="00441F6A" w:rsidRPr="00A6780D" w:rsidRDefault="00441F6A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441F6A" w:rsidRPr="005A0D31" w:rsidRDefault="00441F6A" w:rsidP="004C2C1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31">
        <w:rPr>
          <w:rFonts w:ascii="Times New Roman" w:hAnsi="Times New Roman"/>
          <w:b/>
          <w:sz w:val="24"/>
          <w:szCs w:val="24"/>
        </w:rPr>
        <w:t>Развитие аналит</w:t>
      </w:r>
      <w:r w:rsidR="005A0D31">
        <w:rPr>
          <w:rFonts w:ascii="Times New Roman" w:hAnsi="Times New Roman"/>
          <w:b/>
          <w:sz w:val="24"/>
          <w:szCs w:val="24"/>
        </w:rPr>
        <w:t>ико-синтетической деятельности (28 ч.)</w:t>
      </w:r>
    </w:p>
    <w:p w:rsidR="00B07257" w:rsidRPr="00A6780D" w:rsidRDefault="00441F6A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Формирование предпосылок к переходу от </w:t>
      </w:r>
      <w:proofErr w:type="gramStart"/>
      <w:r w:rsidRPr="00A6780D">
        <w:rPr>
          <w:rFonts w:ascii="Times New Roman" w:hAnsi="Times New Roman"/>
          <w:sz w:val="24"/>
          <w:szCs w:val="24"/>
        </w:rPr>
        <w:t>наглядно-образного</w:t>
      </w:r>
      <w:proofErr w:type="gramEnd"/>
      <w:r w:rsidRPr="00A6780D">
        <w:rPr>
          <w:rFonts w:ascii="Times New Roman" w:hAnsi="Times New Roman"/>
          <w:sz w:val="24"/>
          <w:szCs w:val="24"/>
        </w:rPr>
        <w:t xml:space="preserve">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</w:t>
      </w:r>
      <w:r w:rsidR="006C5EB5">
        <w:rPr>
          <w:rFonts w:ascii="Times New Roman" w:hAnsi="Times New Roman"/>
          <w:sz w:val="24"/>
          <w:szCs w:val="24"/>
        </w:rPr>
        <w:t>стающей фигуру с нахождением 2-</w:t>
      </w:r>
      <w:r w:rsidRPr="00A6780D">
        <w:rPr>
          <w:rFonts w:ascii="Times New Roman" w:hAnsi="Times New Roman"/>
          <w:sz w:val="24"/>
          <w:szCs w:val="24"/>
        </w:rPr>
        <w:t xml:space="preserve">3  особенностей, лежащих в основе выбора, поиск признака отличия 1 группы фигур (или понятий) </w:t>
      </w:r>
      <w:proofErr w:type="gramStart"/>
      <w:r w:rsidRPr="00A6780D">
        <w:rPr>
          <w:rFonts w:ascii="Times New Roman" w:hAnsi="Times New Roman"/>
          <w:sz w:val="24"/>
          <w:szCs w:val="24"/>
        </w:rPr>
        <w:t>от</w:t>
      </w:r>
      <w:proofErr w:type="gramEnd"/>
      <w:r w:rsidRPr="00A6780D">
        <w:rPr>
          <w:rFonts w:ascii="Times New Roman" w:hAnsi="Times New Roman"/>
          <w:sz w:val="24"/>
          <w:szCs w:val="24"/>
        </w:rPr>
        <w:t xml:space="preserve"> другой. Задачи аналитического типа. Построение простейших умозаключений, их проверка и уточнение</w:t>
      </w:r>
      <w:r w:rsidR="00B07257" w:rsidRPr="00A6780D">
        <w:rPr>
          <w:rFonts w:ascii="Times New Roman" w:hAnsi="Times New Roman"/>
          <w:sz w:val="24"/>
          <w:szCs w:val="24"/>
        </w:rPr>
        <w:t>.</w:t>
      </w:r>
    </w:p>
    <w:p w:rsidR="00B07257" w:rsidRPr="00A6780D" w:rsidRDefault="00B07257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441F6A" w:rsidRPr="00A6780D" w:rsidRDefault="00B07257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Выявление закономерностей расположения чисел.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B07257" w:rsidRPr="00A6780D" w:rsidRDefault="00B07257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Закрепление понятий «справ</w:t>
      </w:r>
      <w:proofErr w:type="gramStart"/>
      <w:r w:rsidRPr="00A6780D">
        <w:rPr>
          <w:rFonts w:ascii="Times New Roman" w:hAnsi="Times New Roman"/>
          <w:sz w:val="24"/>
          <w:szCs w:val="24"/>
        </w:rPr>
        <w:t>а-</w:t>
      </w:r>
      <w:proofErr w:type="gramEnd"/>
      <w:r w:rsidRPr="00A6780D">
        <w:rPr>
          <w:rFonts w:ascii="Times New Roman" w:hAnsi="Times New Roman"/>
          <w:sz w:val="24"/>
          <w:szCs w:val="24"/>
        </w:rPr>
        <w:t xml:space="preserve"> слева», «вверх-вниз»</w:t>
      </w:r>
      <w:r w:rsidR="00867865" w:rsidRPr="00A6780D">
        <w:rPr>
          <w:rFonts w:ascii="Times New Roman" w:hAnsi="Times New Roman"/>
          <w:sz w:val="24"/>
          <w:szCs w:val="24"/>
        </w:rPr>
        <w:t>.Выполнение графического диктанта под диктовку учителя. Составление задания для соседа по парте.</w:t>
      </w:r>
    </w:p>
    <w:p w:rsidR="00867865" w:rsidRPr="00A6780D" w:rsidRDefault="00867865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867865" w:rsidRPr="00A6780D" w:rsidRDefault="00867865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Знакомство с правилом числового магического квадрата. Решение магических квадратов сложения.</w:t>
      </w:r>
    </w:p>
    <w:p w:rsidR="00867865" w:rsidRPr="00A6780D" w:rsidRDefault="00867865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lastRenderedPageBreak/>
        <w:t>Знакомство с правилом магического треугольника. Решение магических треугольников.</w:t>
      </w:r>
      <w:r w:rsidR="00A82EF1" w:rsidRPr="00A6780D">
        <w:rPr>
          <w:rFonts w:ascii="Times New Roman" w:hAnsi="Times New Roman"/>
          <w:sz w:val="24"/>
          <w:szCs w:val="24"/>
        </w:rPr>
        <w:t xml:space="preserve"> Нахождение закономерностей в магической цепи. Заполнение магических цепей по заданным закономерностям.</w:t>
      </w:r>
    </w:p>
    <w:p w:rsidR="00A82EF1" w:rsidRPr="00A6780D" w:rsidRDefault="00A82EF1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Окружность, круг, их отличие. Логические задачи. Пропущенные цифры. Нахождение пропущенных цифр в примерах на сложение и вычитание.</w:t>
      </w:r>
    </w:p>
    <w:p w:rsidR="00A82EF1" w:rsidRPr="005A0D31" w:rsidRDefault="00A82EF1" w:rsidP="004C2C1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31">
        <w:rPr>
          <w:rFonts w:ascii="Times New Roman" w:hAnsi="Times New Roman"/>
          <w:b/>
          <w:sz w:val="24"/>
          <w:szCs w:val="24"/>
        </w:rPr>
        <w:t>Развитие личностно-мотивационной сферы</w:t>
      </w:r>
      <w:r w:rsidR="005A0D31" w:rsidRPr="005A0D31">
        <w:rPr>
          <w:rFonts w:ascii="Times New Roman" w:hAnsi="Times New Roman"/>
          <w:b/>
          <w:sz w:val="24"/>
          <w:szCs w:val="24"/>
        </w:rPr>
        <w:t xml:space="preserve"> (4 ч.)</w:t>
      </w:r>
    </w:p>
    <w:p w:rsidR="00A82EF1" w:rsidRPr="00A6780D" w:rsidRDefault="00A82EF1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Знакомство с понятием «успех». Составляющие успеха.</w:t>
      </w:r>
    </w:p>
    <w:p w:rsidR="00A82EF1" w:rsidRPr="00A6780D" w:rsidRDefault="00A82EF1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Знакомство с понятием «цель». Определение предстоящей деятельности. Обучение </w:t>
      </w:r>
      <w:proofErr w:type="spellStart"/>
      <w:r w:rsidRPr="00A6780D">
        <w:rPr>
          <w:rFonts w:ascii="Times New Roman" w:hAnsi="Times New Roman"/>
          <w:sz w:val="24"/>
          <w:szCs w:val="24"/>
        </w:rPr>
        <w:t>целеполаганию</w:t>
      </w:r>
      <w:proofErr w:type="spellEnd"/>
      <w:r w:rsidRPr="00A6780D">
        <w:rPr>
          <w:rFonts w:ascii="Times New Roman" w:hAnsi="Times New Roman"/>
          <w:sz w:val="24"/>
          <w:szCs w:val="24"/>
        </w:rPr>
        <w:t xml:space="preserve"> и планированию. Обучение составлению планов и алгоритмов деятельности. Развитие навыков самоконтроля.</w:t>
      </w:r>
    </w:p>
    <w:p w:rsidR="00E47374" w:rsidRPr="005A0D31" w:rsidRDefault="00E47374" w:rsidP="004C2C1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31">
        <w:rPr>
          <w:rFonts w:ascii="Times New Roman" w:hAnsi="Times New Roman"/>
          <w:b/>
          <w:sz w:val="24"/>
          <w:szCs w:val="24"/>
        </w:rPr>
        <w:t>Итоговы</w:t>
      </w:r>
      <w:r w:rsidR="005A0D31">
        <w:rPr>
          <w:rFonts w:ascii="Times New Roman" w:hAnsi="Times New Roman"/>
          <w:b/>
          <w:sz w:val="24"/>
          <w:szCs w:val="24"/>
        </w:rPr>
        <w:t>й диагностический блок (2 ч.)</w:t>
      </w:r>
    </w:p>
    <w:p w:rsidR="00D841A5" w:rsidRDefault="005A0D31" w:rsidP="000B50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Комплексные занятия</w:t>
      </w:r>
      <w:r w:rsidR="000A67F6" w:rsidRPr="00A6780D">
        <w:rPr>
          <w:rFonts w:ascii="Times New Roman" w:hAnsi="Times New Roman"/>
          <w:sz w:val="24"/>
          <w:szCs w:val="24"/>
        </w:rPr>
        <w:t xml:space="preserve">. Проверка имеющихся знаний и умений учащихся. Проверочная работа. Диагностика уровня </w:t>
      </w:r>
      <w:proofErr w:type="spellStart"/>
      <w:r w:rsidR="000A67F6" w:rsidRPr="00A6780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0A67F6" w:rsidRPr="00A6780D">
        <w:rPr>
          <w:rFonts w:ascii="Times New Roman" w:hAnsi="Times New Roman"/>
          <w:sz w:val="24"/>
          <w:szCs w:val="24"/>
        </w:rPr>
        <w:t xml:space="preserve"> логического мышления.</w:t>
      </w:r>
    </w:p>
    <w:p w:rsidR="00EB46E6" w:rsidRDefault="00EB46E6" w:rsidP="00EB46E6">
      <w:pPr>
        <w:jc w:val="center"/>
        <w:rPr>
          <w:b/>
        </w:rPr>
      </w:pPr>
      <w:r>
        <w:rPr>
          <w:b/>
        </w:rPr>
        <w:t>Образовательные технологии и методы достижения поставленных задач, формы организации и виды деятельности учебного процесса:</w:t>
      </w:r>
    </w:p>
    <w:p w:rsidR="00EB46E6" w:rsidRDefault="00EB46E6" w:rsidP="00EB46E6">
      <w:pPr>
        <w:jc w:val="center"/>
        <w:rPr>
          <w:b/>
        </w:rPr>
      </w:pPr>
    </w:p>
    <w:p w:rsidR="00EB46E6" w:rsidRDefault="00EB46E6" w:rsidP="00EB46E6">
      <w:pPr>
        <w:rPr>
          <w:b/>
          <w:i/>
        </w:rPr>
      </w:pPr>
      <w:r>
        <w:rPr>
          <w:b/>
          <w:i/>
        </w:rPr>
        <w:t>Внеурочная  деятельность организуется по видам:</w:t>
      </w:r>
    </w:p>
    <w:p w:rsidR="00EB46E6" w:rsidRDefault="00EB46E6" w:rsidP="00EB46E6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Коррекционно-развивающая</w:t>
      </w:r>
    </w:p>
    <w:p w:rsidR="00EB46E6" w:rsidRDefault="00EB46E6" w:rsidP="00EB46E6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 деятельность</w:t>
      </w:r>
    </w:p>
    <w:p w:rsidR="00EB46E6" w:rsidRDefault="00EB46E6" w:rsidP="00EB46E6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 деятельность</w:t>
      </w:r>
    </w:p>
    <w:p w:rsidR="00EB46E6" w:rsidRDefault="00EB46E6" w:rsidP="00EB46E6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проблемно-ценностное общение</w:t>
      </w:r>
    </w:p>
    <w:p w:rsidR="00EB46E6" w:rsidRDefault="00EB46E6" w:rsidP="00EB46E6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творчество</w:t>
      </w:r>
    </w:p>
    <w:p w:rsidR="00EB46E6" w:rsidRDefault="00EB46E6" w:rsidP="00EB46E6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 деятельность</w:t>
      </w:r>
    </w:p>
    <w:p w:rsidR="00EB46E6" w:rsidRDefault="00EB46E6" w:rsidP="00EB46E6">
      <w:pPr>
        <w:pStyle w:val="a4"/>
        <w:numPr>
          <w:ilvl w:val="0"/>
          <w:numId w:val="35"/>
        </w:numPr>
      </w:pPr>
      <w:r>
        <w:rPr>
          <w:rFonts w:ascii="Times New Roman" w:eastAsia="Times New Roman" w:hAnsi="Times New Roman"/>
          <w:sz w:val="24"/>
          <w:szCs w:val="24"/>
        </w:rPr>
        <w:t>проблемно-ценностное общение</w:t>
      </w:r>
    </w:p>
    <w:p w:rsidR="00EB46E6" w:rsidRDefault="00EB46E6" w:rsidP="00EB46E6">
      <w:pPr>
        <w:shd w:val="clear" w:color="auto" w:fill="FFFFFF"/>
        <w:rPr>
          <w:b/>
          <w:i/>
        </w:rPr>
      </w:pPr>
      <w:r>
        <w:rPr>
          <w:b/>
          <w:i/>
        </w:rPr>
        <w:t>Внеурочная деятельность организуется в формах</w:t>
      </w:r>
      <w:r>
        <w:rPr>
          <w:rFonts w:ascii="Arial" w:hAnsi="Arial" w:cs="Arial"/>
          <w:sz w:val="29"/>
          <w:szCs w:val="29"/>
        </w:rPr>
        <w:t>:</w:t>
      </w:r>
    </w:p>
    <w:p w:rsidR="00EB46E6" w:rsidRDefault="00EB46E6" w:rsidP="00EB46E6">
      <w:pPr>
        <w:numPr>
          <w:ilvl w:val="0"/>
          <w:numId w:val="36"/>
        </w:numPr>
        <w:ind w:left="754" w:hanging="357"/>
        <w:contextualSpacing/>
        <w:rPr>
          <w:lang w:eastAsia="en-US"/>
        </w:rPr>
      </w:pPr>
      <w:r>
        <w:t>конкурсы,</w:t>
      </w:r>
    </w:p>
    <w:p w:rsidR="00EB46E6" w:rsidRDefault="00EB46E6" w:rsidP="00EB46E6">
      <w:pPr>
        <w:numPr>
          <w:ilvl w:val="0"/>
          <w:numId w:val="36"/>
        </w:numPr>
        <w:ind w:left="754" w:hanging="357"/>
        <w:contextualSpacing/>
      </w:pPr>
      <w:r>
        <w:t>игры</w:t>
      </w:r>
    </w:p>
    <w:p w:rsidR="00EB46E6" w:rsidRDefault="00EB46E6" w:rsidP="00EB46E6">
      <w:pPr>
        <w:numPr>
          <w:ilvl w:val="0"/>
          <w:numId w:val="36"/>
        </w:numPr>
        <w:ind w:left="754" w:hanging="357"/>
        <w:contextualSpacing/>
      </w:pPr>
      <w:r>
        <w:t>инсценировки</w:t>
      </w:r>
    </w:p>
    <w:p w:rsidR="00EB46E6" w:rsidRDefault="00EB46E6" w:rsidP="00EB46E6">
      <w:pPr>
        <w:numPr>
          <w:ilvl w:val="0"/>
          <w:numId w:val="36"/>
        </w:numPr>
        <w:ind w:left="754" w:hanging="357"/>
        <w:contextualSpacing/>
      </w:pPr>
      <w:proofErr w:type="spellStart"/>
      <w:r>
        <w:t>квесты</w:t>
      </w:r>
      <w:proofErr w:type="spellEnd"/>
    </w:p>
    <w:p w:rsidR="00EB46E6" w:rsidRDefault="00EB46E6" w:rsidP="00EB46E6">
      <w:pPr>
        <w:rPr>
          <w:b/>
          <w:i/>
        </w:rPr>
      </w:pPr>
    </w:p>
    <w:p w:rsidR="00EB46E6" w:rsidRDefault="00EB46E6" w:rsidP="00EB46E6">
      <w:pPr>
        <w:rPr>
          <w:b/>
          <w:i/>
        </w:rPr>
      </w:pPr>
      <w:r>
        <w:rPr>
          <w:b/>
          <w:i/>
        </w:rPr>
        <w:t>Методы обучения:</w:t>
      </w:r>
    </w:p>
    <w:p w:rsidR="00EB46E6" w:rsidRDefault="00EB46E6" w:rsidP="00EB46E6">
      <w:pPr>
        <w:numPr>
          <w:ilvl w:val="0"/>
          <w:numId w:val="36"/>
        </w:numPr>
        <w:ind w:left="754" w:hanging="357"/>
        <w:contextualSpacing/>
        <w:rPr>
          <w:lang w:eastAsia="en-US"/>
        </w:rPr>
      </w:pPr>
      <w:r>
        <w:t xml:space="preserve">по источнику знаний: </w:t>
      </w:r>
      <w:proofErr w:type="gramStart"/>
      <w:r>
        <w:t>словесные</w:t>
      </w:r>
      <w:proofErr w:type="gramEnd"/>
      <w:r>
        <w:t>, наглядные, практические;</w:t>
      </w:r>
    </w:p>
    <w:p w:rsidR="00EB46E6" w:rsidRDefault="00EB46E6" w:rsidP="00EB46E6">
      <w:pPr>
        <w:numPr>
          <w:ilvl w:val="0"/>
          <w:numId w:val="36"/>
        </w:numPr>
        <w:ind w:left="754" w:hanging="357"/>
        <w:contextualSpacing/>
        <w:jc w:val="both"/>
      </w:pPr>
      <w:r>
        <w:t xml:space="preserve">по уровню познавательной активности: </w:t>
      </w:r>
      <w:proofErr w:type="gramStart"/>
      <w:r>
        <w:t>проблемный</w:t>
      </w:r>
      <w:proofErr w:type="gramEnd"/>
      <w:r>
        <w:t>, частично-поисковый, объяснительно-иллюстративный.</w:t>
      </w:r>
    </w:p>
    <w:p w:rsidR="00EB46E6" w:rsidRDefault="00EB46E6" w:rsidP="00EB46E6">
      <w:pPr>
        <w:rPr>
          <w:b/>
          <w:i/>
        </w:rPr>
      </w:pPr>
      <w:r>
        <w:rPr>
          <w:b/>
          <w:i/>
        </w:rPr>
        <w:t>Технологии обучения:</w:t>
      </w:r>
    </w:p>
    <w:p w:rsidR="00EB46E6" w:rsidRDefault="00EB46E6" w:rsidP="00EB46E6">
      <w:pPr>
        <w:numPr>
          <w:ilvl w:val="0"/>
          <w:numId w:val="37"/>
        </w:numPr>
        <w:ind w:left="754" w:hanging="357"/>
        <w:contextualSpacing/>
        <w:jc w:val="both"/>
      </w:pPr>
      <w:r>
        <w:t>индивидуальная помощь,</w:t>
      </w:r>
    </w:p>
    <w:p w:rsidR="00EB46E6" w:rsidRDefault="00EB46E6" w:rsidP="00EB46E6">
      <w:pPr>
        <w:numPr>
          <w:ilvl w:val="0"/>
          <w:numId w:val="37"/>
        </w:numPr>
        <w:ind w:left="754" w:hanging="357"/>
        <w:contextualSpacing/>
        <w:jc w:val="both"/>
      </w:pPr>
      <w:r>
        <w:t>дидактические игры,</w:t>
      </w:r>
    </w:p>
    <w:p w:rsidR="00EB46E6" w:rsidRDefault="00EB46E6" w:rsidP="00EB46E6">
      <w:pPr>
        <w:numPr>
          <w:ilvl w:val="0"/>
          <w:numId w:val="37"/>
        </w:numPr>
        <w:ind w:left="754" w:hanging="357"/>
        <w:contextualSpacing/>
        <w:jc w:val="both"/>
      </w:pPr>
      <w:r>
        <w:t xml:space="preserve">работа в малых группах, </w:t>
      </w:r>
    </w:p>
    <w:p w:rsidR="00EB46E6" w:rsidRDefault="00EB46E6" w:rsidP="00EB46E6">
      <w:pPr>
        <w:numPr>
          <w:ilvl w:val="0"/>
          <w:numId w:val="37"/>
        </w:numPr>
        <w:ind w:left="754" w:hanging="357"/>
        <w:contextualSpacing/>
        <w:jc w:val="both"/>
      </w:pPr>
      <w:r>
        <w:t>работа в парах сменного состава,</w:t>
      </w:r>
    </w:p>
    <w:p w:rsidR="00EB46E6" w:rsidRDefault="00EB46E6" w:rsidP="00EB46E6">
      <w:pPr>
        <w:numPr>
          <w:ilvl w:val="0"/>
          <w:numId w:val="37"/>
        </w:numPr>
        <w:ind w:left="754" w:hanging="357"/>
        <w:contextualSpacing/>
        <w:jc w:val="both"/>
      </w:pPr>
      <w:r>
        <w:t>проблемное обучение,</w:t>
      </w:r>
    </w:p>
    <w:p w:rsidR="00EB46E6" w:rsidRDefault="00EB46E6" w:rsidP="00EB46E6">
      <w:pPr>
        <w:numPr>
          <w:ilvl w:val="0"/>
          <w:numId w:val="36"/>
        </w:numPr>
        <w:ind w:left="754" w:hanging="357"/>
        <w:contextualSpacing/>
        <w:rPr>
          <w:lang w:eastAsia="en-US"/>
        </w:rPr>
      </w:pPr>
      <w:r>
        <w:t>информационно-коммуникационные технологии.</w:t>
      </w:r>
    </w:p>
    <w:p w:rsidR="00EB46E6" w:rsidRDefault="00EB46E6" w:rsidP="00EB46E6">
      <w:pPr>
        <w:jc w:val="both"/>
      </w:pPr>
    </w:p>
    <w:p w:rsidR="00EB46E6" w:rsidRDefault="00EB46E6" w:rsidP="000B50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9C1" w:rsidRDefault="006A19C1" w:rsidP="006A19C1">
      <w:pPr>
        <w:jc w:val="both"/>
      </w:pPr>
    </w:p>
    <w:p w:rsidR="00697CF3" w:rsidRDefault="00697CF3" w:rsidP="006A19C1">
      <w:pPr>
        <w:jc w:val="both"/>
      </w:pPr>
    </w:p>
    <w:p w:rsidR="00EB46E6" w:rsidRDefault="00EB46E6" w:rsidP="006A19C1">
      <w:pPr>
        <w:jc w:val="both"/>
      </w:pPr>
    </w:p>
    <w:p w:rsidR="00EB46E6" w:rsidRDefault="00EB46E6" w:rsidP="006A19C1">
      <w:pPr>
        <w:jc w:val="both"/>
      </w:pPr>
    </w:p>
    <w:p w:rsidR="006A19C1" w:rsidRPr="00A6780D" w:rsidRDefault="00A9184E" w:rsidP="006A19C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6A19C1" w:rsidRPr="00A6780D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p w:rsidR="006A19C1" w:rsidRPr="00A6780D" w:rsidRDefault="006A19C1" w:rsidP="006A19C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(</w:t>
      </w:r>
      <w:r w:rsidRPr="000B50C2">
        <w:rPr>
          <w:rFonts w:ascii="Times New Roman" w:hAnsi="Times New Roman"/>
          <w:b/>
          <w:sz w:val="24"/>
          <w:szCs w:val="24"/>
        </w:rPr>
        <w:t>66</w:t>
      </w:r>
      <w:r w:rsidR="00846805">
        <w:rPr>
          <w:rFonts w:ascii="Times New Roman" w:hAnsi="Times New Roman"/>
          <w:b/>
          <w:sz w:val="24"/>
          <w:szCs w:val="24"/>
        </w:rPr>
        <w:t xml:space="preserve"> часов</w:t>
      </w:r>
      <w:r w:rsidRPr="00A6780D">
        <w:rPr>
          <w:rFonts w:ascii="Times New Roman" w:hAnsi="Times New Roman"/>
          <w:b/>
          <w:sz w:val="24"/>
          <w:szCs w:val="24"/>
        </w:rPr>
        <w:t xml:space="preserve">, </w:t>
      </w:r>
      <w:r w:rsidRPr="000B50C2">
        <w:rPr>
          <w:rFonts w:ascii="Times New Roman" w:hAnsi="Times New Roman"/>
          <w:b/>
          <w:sz w:val="24"/>
          <w:szCs w:val="24"/>
        </w:rPr>
        <w:t>2</w:t>
      </w:r>
      <w:r w:rsidRPr="00A6780D">
        <w:rPr>
          <w:rFonts w:ascii="Times New Roman" w:hAnsi="Times New Roman"/>
          <w:b/>
          <w:sz w:val="24"/>
          <w:szCs w:val="24"/>
        </w:rPr>
        <w:t xml:space="preserve"> часа в неделю)</w:t>
      </w:r>
    </w:p>
    <w:p w:rsidR="006A19C1" w:rsidRPr="00A6780D" w:rsidRDefault="006A19C1" w:rsidP="006A19C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430" w:type="dxa"/>
        <w:tblLook w:val="04A0"/>
      </w:tblPr>
      <w:tblGrid>
        <w:gridCol w:w="1388"/>
        <w:gridCol w:w="4428"/>
        <w:gridCol w:w="2849"/>
      </w:tblGrid>
      <w:tr w:rsidR="006A19C1" w:rsidRPr="00A6780D" w:rsidTr="00E4611F">
        <w:tc>
          <w:tcPr>
            <w:tcW w:w="1388" w:type="dxa"/>
            <w:vAlign w:val="center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8" w:type="dxa"/>
            <w:vAlign w:val="center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49" w:type="dxa"/>
            <w:vAlign w:val="center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6A19C1" w:rsidRPr="00A6780D" w:rsidRDefault="00846805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восприятия, воображения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аналитико-синтетической деятельности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личностно-мотивационной сферы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6A19C1" w:rsidRPr="004C2C1C" w:rsidRDefault="004C2C1C" w:rsidP="00E4611F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C2C1C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6A19C1" w:rsidRDefault="006A19C1" w:rsidP="006A19C1">
      <w:pPr>
        <w:jc w:val="both"/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C37213">
      <w:pPr>
        <w:jc w:val="center"/>
        <w:rPr>
          <w:b/>
          <w:bCs/>
        </w:rPr>
      </w:pPr>
      <w:r w:rsidRPr="007057FA">
        <w:rPr>
          <w:b/>
          <w:bCs/>
        </w:rPr>
        <w:t>КАЛЕНДАРНО-ТЕМАТИЧЕСКОЕ ПЛАНИРОВАНИЕ</w:t>
      </w:r>
    </w:p>
    <w:p w:rsidR="00C37213" w:rsidRDefault="00697CF3" w:rsidP="00C37213">
      <w:pPr>
        <w:jc w:val="center"/>
        <w:rPr>
          <w:b/>
          <w:bCs/>
        </w:rPr>
      </w:pPr>
      <w:r>
        <w:rPr>
          <w:b/>
          <w:bCs/>
        </w:rPr>
        <w:t>по корре</w:t>
      </w:r>
      <w:r w:rsidR="00E5701F">
        <w:rPr>
          <w:b/>
          <w:bCs/>
        </w:rPr>
        <w:t>кции развития в 1-К</w:t>
      </w:r>
      <w:r>
        <w:rPr>
          <w:b/>
          <w:bCs/>
        </w:rPr>
        <w:t xml:space="preserve"> классе</w:t>
      </w:r>
    </w:p>
    <w:p w:rsidR="00C37213" w:rsidRDefault="00C37213" w:rsidP="00C37213">
      <w:pPr>
        <w:jc w:val="center"/>
        <w:rPr>
          <w:b/>
          <w:bCs/>
        </w:rPr>
      </w:pPr>
    </w:p>
    <w:tbl>
      <w:tblPr>
        <w:tblW w:w="1034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"/>
        <w:gridCol w:w="15"/>
        <w:gridCol w:w="33"/>
        <w:gridCol w:w="855"/>
        <w:gridCol w:w="851"/>
        <w:gridCol w:w="992"/>
        <w:gridCol w:w="6688"/>
      </w:tblGrid>
      <w:tr w:rsidR="00FB415F" w:rsidRPr="007057FA" w:rsidTr="00E4611F">
        <w:trPr>
          <w:trHeight w:val="754"/>
        </w:trPr>
        <w:tc>
          <w:tcPr>
            <w:tcW w:w="1818" w:type="dxa"/>
            <w:gridSpan w:val="4"/>
            <w:tcBorders>
              <w:bottom w:val="single" w:sz="4" w:space="0" w:color="auto"/>
            </w:tcBorders>
            <w:vAlign w:val="center"/>
          </w:tcPr>
          <w:p w:rsidR="00FB415F" w:rsidRPr="007057FA" w:rsidRDefault="00FB415F" w:rsidP="00F10944">
            <w:pPr>
              <w:ind w:right="-62"/>
              <w:jc w:val="center"/>
              <w:rPr>
                <w:b/>
              </w:rPr>
            </w:pPr>
            <w:r w:rsidRPr="007057FA">
              <w:rPr>
                <w:b/>
              </w:rPr>
              <w:t>№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FB415F" w:rsidRPr="007057FA" w:rsidRDefault="00FB415F" w:rsidP="00C37213">
            <w:pPr>
              <w:ind w:left="-108" w:right="-62"/>
              <w:jc w:val="center"/>
              <w:rPr>
                <w:b/>
              </w:rPr>
            </w:pPr>
            <w:r w:rsidRPr="007057FA">
              <w:rPr>
                <w:b/>
              </w:rPr>
              <w:t>Дата</w:t>
            </w:r>
          </w:p>
        </w:tc>
        <w:tc>
          <w:tcPr>
            <w:tcW w:w="6688" w:type="dxa"/>
            <w:vMerge w:val="restart"/>
            <w:vAlign w:val="center"/>
          </w:tcPr>
          <w:p w:rsidR="00FB415F" w:rsidRPr="007057FA" w:rsidRDefault="00FB415F" w:rsidP="00C37213">
            <w:pPr>
              <w:ind w:left="-108" w:right="-62" w:firstLine="142"/>
              <w:jc w:val="center"/>
              <w:rPr>
                <w:b/>
              </w:rPr>
            </w:pPr>
            <w:r w:rsidRPr="007057FA">
              <w:rPr>
                <w:b/>
              </w:rPr>
              <w:t>Тема урока.</w:t>
            </w:r>
          </w:p>
          <w:p w:rsidR="00FB415F" w:rsidRPr="007057FA" w:rsidRDefault="00FB415F" w:rsidP="00C37213">
            <w:pPr>
              <w:ind w:left="-108" w:right="-62" w:firstLine="142"/>
              <w:jc w:val="center"/>
            </w:pPr>
          </w:p>
        </w:tc>
      </w:tr>
      <w:tr w:rsidR="00F10944" w:rsidRPr="007057FA" w:rsidTr="00F10944">
        <w:trPr>
          <w:trHeight w:val="469"/>
        </w:trPr>
        <w:tc>
          <w:tcPr>
            <w:tcW w:w="9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0944" w:rsidRPr="0085173C" w:rsidRDefault="00F10944" w:rsidP="00F10944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944" w:rsidRPr="0085173C" w:rsidRDefault="00F10944" w:rsidP="00F10944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факт</w:t>
            </w:r>
          </w:p>
        </w:tc>
        <w:tc>
          <w:tcPr>
            <w:tcW w:w="851" w:type="dxa"/>
            <w:vAlign w:val="center"/>
          </w:tcPr>
          <w:p w:rsidR="00F10944" w:rsidRPr="0085173C" w:rsidRDefault="00F10944" w:rsidP="00C37213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план</w:t>
            </w:r>
          </w:p>
        </w:tc>
        <w:tc>
          <w:tcPr>
            <w:tcW w:w="992" w:type="dxa"/>
            <w:vAlign w:val="center"/>
          </w:tcPr>
          <w:p w:rsidR="00F10944" w:rsidRPr="0085173C" w:rsidRDefault="00F10944" w:rsidP="00C37213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факт</w:t>
            </w:r>
          </w:p>
        </w:tc>
        <w:tc>
          <w:tcPr>
            <w:tcW w:w="6688" w:type="dxa"/>
            <w:vMerge/>
            <w:vAlign w:val="center"/>
          </w:tcPr>
          <w:p w:rsidR="00F10944" w:rsidRPr="007057FA" w:rsidRDefault="00F10944" w:rsidP="00C37213">
            <w:pPr>
              <w:ind w:left="-108" w:right="-62" w:firstLine="142"/>
              <w:jc w:val="center"/>
            </w:pPr>
          </w:p>
        </w:tc>
      </w:tr>
      <w:tr w:rsidR="00F10944" w:rsidRPr="00EA235D" w:rsidTr="00C37213">
        <w:trPr>
          <w:trHeight w:val="274"/>
        </w:trPr>
        <w:tc>
          <w:tcPr>
            <w:tcW w:w="10349" w:type="dxa"/>
            <w:gridSpan w:val="7"/>
          </w:tcPr>
          <w:p w:rsidR="00F10944" w:rsidRPr="00EA235D" w:rsidRDefault="00F10944" w:rsidP="00C37213">
            <w:pPr>
              <w:jc w:val="center"/>
              <w:textAlignment w:val="baseline"/>
              <w:rPr>
                <w:b/>
              </w:rPr>
            </w:pPr>
            <w:r w:rsidRPr="00EA235D">
              <w:rPr>
                <w:b/>
                <w:iCs/>
              </w:rPr>
              <w:t>Вводный блок – 2 часа</w:t>
            </w:r>
          </w:p>
        </w:tc>
      </w:tr>
      <w:tr w:rsidR="00F912D4" w:rsidRPr="00EA235D" w:rsidTr="00F10944">
        <w:trPr>
          <w:trHeight w:val="274"/>
        </w:trPr>
        <w:tc>
          <w:tcPr>
            <w:tcW w:w="963" w:type="dxa"/>
            <w:gridSpan w:val="3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1.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912D4" w:rsidRPr="00EA235D" w:rsidRDefault="00F912D4" w:rsidP="00F10944">
            <w:pPr>
              <w:ind w:right="-62"/>
              <w:jc w:val="center"/>
            </w:pPr>
          </w:p>
        </w:tc>
        <w:tc>
          <w:tcPr>
            <w:tcW w:w="851" w:type="dxa"/>
          </w:tcPr>
          <w:p w:rsidR="00F912D4" w:rsidRDefault="009C1692" w:rsidP="009F4494">
            <w:pPr>
              <w:widowControl w:val="0"/>
              <w:autoSpaceDE w:val="0"/>
              <w:autoSpaceDN w:val="0"/>
              <w:adjustRightInd w:val="0"/>
            </w:pPr>
            <w:r>
              <w:t>06</w:t>
            </w:r>
            <w:r w:rsidR="00905EA0">
              <w:t>.09</w:t>
            </w:r>
          </w:p>
        </w:tc>
        <w:tc>
          <w:tcPr>
            <w:tcW w:w="992" w:type="dxa"/>
          </w:tcPr>
          <w:p w:rsidR="00F912D4" w:rsidRPr="009C2BF0" w:rsidRDefault="00F912D4" w:rsidP="00C37213">
            <w:pPr>
              <w:ind w:left="-108" w:right="-62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6688" w:type="dxa"/>
          </w:tcPr>
          <w:p w:rsidR="00F912D4" w:rsidRPr="00F912D4" w:rsidRDefault="00F912D4" w:rsidP="00BD1784">
            <w:r w:rsidRPr="00F912D4">
              <w:t xml:space="preserve">Вводное занятие </w:t>
            </w:r>
          </w:p>
        </w:tc>
      </w:tr>
      <w:tr w:rsidR="00F912D4" w:rsidRPr="00EA235D" w:rsidTr="00F10944">
        <w:trPr>
          <w:trHeight w:val="274"/>
        </w:trPr>
        <w:tc>
          <w:tcPr>
            <w:tcW w:w="963" w:type="dxa"/>
            <w:gridSpan w:val="3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2.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912D4" w:rsidRPr="00EA235D" w:rsidRDefault="00F912D4" w:rsidP="00F10944">
            <w:pPr>
              <w:ind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07.09</w:t>
            </w:r>
          </w:p>
        </w:tc>
        <w:tc>
          <w:tcPr>
            <w:tcW w:w="992" w:type="dxa"/>
          </w:tcPr>
          <w:p w:rsidR="00F912D4" w:rsidRPr="009C2BF0" w:rsidRDefault="00F912D4" w:rsidP="00C37213">
            <w:pPr>
              <w:ind w:left="-108" w:right="-62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6688" w:type="dxa"/>
          </w:tcPr>
          <w:p w:rsidR="00F912D4" w:rsidRPr="00F912D4" w:rsidRDefault="00F912D4" w:rsidP="00BD1784">
            <w:r w:rsidRPr="00F912D4">
              <w:t xml:space="preserve">Вводное занятие </w:t>
            </w:r>
            <w:bookmarkStart w:id="0" w:name="_GoBack"/>
            <w:bookmarkEnd w:id="0"/>
          </w:p>
        </w:tc>
      </w:tr>
      <w:tr w:rsidR="00F912D4" w:rsidRPr="00EA235D" w:rsidTr="00BD1784">
        <w:trPr>
          <w:trHeight w:val="274"/>
        </w:trPr>
        <w:tc>
          <w:tcPr>
            <w:tcW w:w="10349" w:type="dxa"/>
            <w:gridSpan w:val="7"/>
          </w:tcPr>
          <w:p w:rsidR="00F912D4" w:rsidRPr="00EA235D" w:rsidRDefault="00F912D4" w:rsidP="00BD1784">
            <w:pPr>
              <w:jc w:val="center"/>
              <w:rPr>
                <w:b/>
              </w:rPr>
            </w:pPr>
            <w:r w:rsidRPr="00EA235D">
              <w:rPr>
                <w:b/>
              </w:rPr>
              <w:t>Развитие восприятия, воображения- 10 часов.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BD1784">
            <w:pPr>
              <w:jc w:val="center"/>
            </w:pPr>
            <w:r w:rsidRPr="00EA235D">
              <w:t>3.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BD1784">
            <w:pPr>
              <w:jc w:val="center"/>
            </w:pPr>
          </w:p>
        </w:tc>
        <w:tc>
          <w:tcPr>
            <w:tcW w:w="851" w:type="dxa"/>
          </w:tcPr>
          <w:p w:rsidR="00F912D4" w:rsidRDefault="00E5701F" w:rsidP="009F449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9C1692">
              <w:t>3</w:t>
            </w:r>
            <w:r w:rsidR="00905EA0">
              <w:t>.09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6688" w:type="dxa"/>
          </w:tcPr>
          <w:p w:rsidR="00F912D4" w:rsidRPr="00EA235D" w:rsidRDefault="00F912D4" w:rsidP="008639AC">
            <w:pPr>
              <w:spacing w:line="230" w:lineRule="exact"/>
            </w:pPr>
            <w:r w:rsidRPr="00EA235D">
              <w:rPr>
                <w:color w:val="000000"/>
              </w:rPr>
              <w:t>Пространственные  представления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4.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14.09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Форма. Величина предмета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5.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C1692" w:rsidP="009F4494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  <w:r w:rsidR="00905EA0">
              <w:t>.09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8639AC">
            <w:pPr>
              <w:spacing w:line="230" w:lineRule="exact"/>
            </w:pPr>
            <w:r w:rsidRPr="00EA235D">
              <w:rPr>
                <w:color w:val="000000"/>
              </w:rPr>
              <w:t>Пространственные представления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6.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21.09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8639AC">
            <w:pPr>
              <w:spacing w:line="230" w:lineRule="exact"/>
            </w:pPr>
            <w:r w:rsidRPr="00EA235D">
              <w:rPr>
                <w:color w:val="000000"/>
              </w:rPr>
              <w:t>Пространственное воображение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7.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C1692" w:rsidP="009F4494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  <w:r w:rsidR="00905EA0">
              <w:t>.09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Развитие творческого воображения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8.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28.09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Нахождение недостающей фигуры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9.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C1692" w:rsidP="009F4494">
            <w:pPr>
              <w:widowControl w:val="0"/>
              <w:autoSpaceDE w:val="0"/>
              <w:autoSpaceDN w:val="0"/>
              <w:adjustRightInd w:val="0"/>
            </w:pPr>
            <w:r>
              <w:t>04.10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Пространственное воображение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10.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05.10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Форма. Величина предмета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11.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C1692" w:rsidP="009F4494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  <w:r w:rsidR="00905EA0">
              <w:t>.10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pPr>
              <w:spacing w:line="230" w:lineRule="exact"/>
            </w:pPr>
            <w:r w:rsidRPr="00EA235D">
              <w:t>Развития восприятия</w:t>
            </w:r>
            <w:r w:rsidR="00C90A5A">
              <w:t xml:space="preserve"> и его особенностей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12.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12.10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pPr>
              <w:spacing w:line="230" w:lineRule="exact"/>
            </w:pPr>
            <w:r w:rsidRPr="00EA235D">
              <w:t>Развитие восприятия</w:t>
            </w:r>
          </w:p>
        </w:tc>
      </w:tr>
      <w:tr w:rsidR="00F912D4" w:rsidRPr="00EA235D" w:rsidTr="00BD1784">
        <w:trPr>
          <w:trHeight w:val="274"/>
        </w:trPr>
        <w:tc>
          <w:tcPr>
            <w:tcW w:w="10349" w:type="dxa"/>
            <w:gridSpan w:val="7"/>
          </w:tcPr>
          <w:p w:rsidR="00F912D4" w:rsidRPr="00EA235D" w:rsidRDefault="00F912D4" w:rsidP="00224939">
            <w:pPr>
              <w:spacing w:line="230" w:lineRule="exact"/>
              <w:jc w:val="center"/>
            </w:pPr>
            <w:r w:rsidRPr="00EA235D">
              <w:rPr>
                <w:b/>
              </w:rPr>
              <w:t>Развитие внимания – 11 часов.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C1692" w:rsidP="009F4494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  <w:r w:rsidR="00905EA0">
              <w:t>.10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Развитие устойчивости внимания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Pr="00EA235D" w:rsidRDefault="00905EA0" w:rsidP="00C37213">
            <w:pPr>
              <w:ind w:left="-108" w:right="-62"/>
              <w:jc w:val="center"/>
            </w:pPr>
            <w:r>
              <w:t>19.10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Внутренний план действий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2D4" w:rsidRPr="00EA235D" w:rsidRDefault="009C1692" w:rsidP="00C37213">
            <w:pPr>
              <w:ind w:left="-108" w:right="-62"/>
              <w:jc w:val="center"/>
            </w:pPr>
            <w:r>
              <w:t>25</w:t>
            </w:r>
            <w:r w:rsidR="00905EA0">
              <w:t>.10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Развитие произвольности, помехоустойчивости внимания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26.1</w:t>
            </w:r>
            <w:r w:rsidR="009C1692">
              <w:t>0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763734">
            <w:pPr>
              <w:spacing w:line="230" w:lineRule="exact"/>
            </w:pPr>
            <w:r w:rsidRPr="00EA235D">
              <w:rPr>
                <w:color w:val="000000"/>
              </w:rPr>
              <w:t>Произвольность</w:t>
            </w:r>
            <w:r>
              <w:rPr>
                <w:color w:val="000000"/>
              </w:rPr>
              <w:t xml:space="preserve">   д</w:t>
            </w:r>
            <w:r w:rsidRPr="00EA235D">
              <w:rPr>
                <w:color w:val="000000"/>
              </w:rPr>
              <w:t>вижений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17.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C1692" w:rsidP="009F4494">
            <w:pPr>
              <w:widowControl w:val="0"/>
              <w:autoSpaceDE w:val="0"/>
              <w:autoSpaceDN w:val="0"/>
              <w:adjustRightInd w:val="0"/>
            </w:pPr>
            <w:r>
              <w:t>08</w:t>
            </w:r>
            <w:r w:rsidR="00905EA0">
              <w:t>.1</w:t>
            </w:r>
            <w:r>
              <w:t>1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pPr>
              <w:spacing w:line="230" w:lineRule="exact"/>
            </w:pPr>
            <w:r w:rsidRPr="00EA235D">
              <w:rPr>
                <w:color w:val="000000"/>
              </w:rPr>
              <w:t>Развитие внимания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18.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09.11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Развитие наблюдательности</w:t>
            </w:r>
          </w:p>
        </w:tc>
      </w:tr>
      <w:tr w:rsidR="00F912D4" w:rsidRPr="00EA235D" w:rsidTr="00F10944">
        <w:trPr>
          <w:trHeight w:val="285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19.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2D4" w:rsidRDefault="009C1692" w:rsidP="009F4494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  <w:r w:rsidR="00905EA0">
              <w:t>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:rsidR="00F912D4" w:rsidRPr="00EA235D" w:rsidRDefault="00F912D4" w:rsidP="00BD1784">
            <w:r w:rsidRPr="00EA235D">
              <w:t>Развитие объема внимания</w:t>
            </w:r>
          </w:p>
        </w:tc>
      </w:tr>
      <w:tr w:rsidR="00F912D4" w:rsidRPr="00EA235D" w:rsidTr="00F10944">
        <w:trPr>
          <w:trHeight w:val="252"/>
        </w:trPr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20.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16.11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  <w:tcBorders>
              <w:top w:val="single" w:sz="4" w:space="0" w:color="auto"/>
            </w:tcBorders>
          </w:tcPr>
          <w:p w:rsidR="00F912D4" w:rsidRPr="00EA235D" w:rsidRDefault="00F912D4" w:rsidP="00BD1784">
            <w:r w:rsidRPr="00EA235D">
              <w:t>Развитие устойчивости внимания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21.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C1692" w:rsidP="009F4494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  <w:r w:rsidR="00905EA0">
              <w:t>.11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Развитие слухового внимания</w:t>
            </w:r>
          </w:p>
        </w:tc>
      </w:tr>
      <w:tr w:rsidR="00F912D4" w:rsidRPr="00EA235D" w:rsidTr="00F10944">
        <w:trPr>
          <w:trHeight w:val="70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22.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23.11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Развитие помехоустойчивости внимания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C1692" w:rsidP="009F4494">
            <w:pPr>
              <w:widowControl w:val="0"/>
              <w:autoSpaceDE w:val="0"/>
              <w:autoSpaceDN w:val="0"/>
              <w:adjustRightInd w:val="0"/>
            </w:pPr>
            <w:r>
              <w:t>29</w:t>
            </w:r>
            <w:r w:rsidR="00905EA0">
              <w:t>.11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Развитие распределения внимания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F10944">
            <w:pPr>
              <w:jc w:val="center"/>
            </w:pPr>
          </w:p>
        </w:tc>
        <w:tc>
          <w:tcPr>
            <w:tcW w:w="9434" w:type="dxa"/>
            <w:gridSpan w:val="6"/>
            <w:tcBorders>
              <w:left w:val="single" w:sz="4" w:space="0" w:color="auto"/>
            </w:tcBorders>
          </w:tcPr>
          <w:p w:rsidR="00F912D4" w:rsidRPr="00EA235D" w:rsidRDefault="00F912D4" w:rsidP="00224939">
            <w:pPr>
              <w:jc w:val="center"/>
            </w:pPr>
            <w:r w:rsidRPr="00EA235D">
              <w:rPr>
                <w:b/>
              </w:rPr>
              <w:t>Развитие памяти – 9 часов.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lastRenderedPageBreak/>
              <w:t>24.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C1692" w:rsidP="009F4494">
            <w:pPr>
              <w:widowControl w:val="0"/>
              <w:autoSpaceDE w:val="0"/>
              <w:autoSpaceDN w:val="0"/>
              <w:adjustRightInd w:val="0"/>
            </w:pPr>
            <w:r>
              <w:t>30.11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Память непосредственная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C1692" w:rsidP="009F4494">
            <w:pPr>
              <w:widowControl w:val="0"/>
              <w:autoSpaceDE w:val="0"/>
              <w:autoSpaceDN w:val="0"/>
              <w:adjustRightInd w:val="0"/>
            </w:pPr>
            <w:r>
              <w:t>06</w:t>
            </w:r>
            <w:r w:rsidR="00905EA0">
              <w:t>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Память непосредственная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F4494" w:rsidP="009F4494">
            <w:pPr>
              <w:widowControl w:val="0"/>
              <w:autoSpaceDE w:val="0"/>
              <w:autoSpaceDN w:val="0"/>
              <w:adjustRightInd w:val="0"/>
            </w:pPr>
            <w:r>
              <w:t>07.12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 xml:space="preserve">Память </w:t>
            </w:r>
            <w:proofErr w:type="spellStart"/>
            <w:r w:rsidRPr="00EA235D">
              <w:rPr>
                <w:color w:val="000000"/>
              </w:rPr>
              <w:t>опосредственная</w:t>
            </w:r>
            <w:proofErr w:type="spellEnd"/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27.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C1692" w:rsidP="009F4494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  <w:r w:rsidR="009F4494">
              <w:t>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pPr>
              <w:spacing w:line="230" w:lineRule="exact"/>
            </w:pPr>
            <w:r w:rsidRPr="00EA235D">
              <w:rPr>
                <w:color w:val="000000"/>
              </w:rPr>
              <w:t>Развитие памяти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28.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F4494" w:rsidP="009F4494">
            <w:pPr>
              <w:widowControl w:val="0"/>
              <w:autoSpaceDE w:val="0"/>
              <w:autoSpaceDN w:val="0"/>
              <w:adjustRightInd w:val="0"/>
            </w:pPr>
            <w:r>
              <w:t>14.12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Развитие произвольной памяти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29.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C1692" w:rsidP="009F4494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  <w:r w:rsidR="009F4494">
              <w:t>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Развитие зрительной памяти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30.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F4494" w:rsidP="009F4494">
            <w:pPr>
              <w:widowControl w:val="0"/>
              <w:autoSpaceDE w:val="0"/>
              <w:autoSpaceDN w:val="0"/>
              <w:adjustRightInd w:val="0"/>
            </w:pPr>
            <w:r>
              <w:t>21.12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Развитие  наблюдательности, зрительной памяти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31.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C1692" w:rsidP="009F4494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  <w:r w:rsidR="009F4494">
              <w:t>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Развитие памяти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32.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Pr="00EA235D" w:rsidRDefault="009F4494" w:rsidP="00C37213">
            <w:pPr>
              <w:ind w:left="-108" w:right="-62"/>
              <w:jc w:val="center"/>
            </w:pPr>
            <w:r>
              <w:t>28.12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Память непосредственная</w:t>
            </w:r>
          </w:p>
        </w:tc>
      </w:tr>
      <w:tr w:rsidR="00F912D4" w:rsidRPr="00EA235D" w:rsidTr="00E4611F">
        <w:trPr>
          <w:trHeight w:val="274"/>
        </w:trPr>
        <w:tc>
          <w:tcPr>
            <w:tcW w:w="10349" w:type="dxa"/>
            <w:gridSpan w:val="7"/>
          </w:tcPr>
          <w:p w:rsidR="00F912D4" w:rsidRPr="00EA235D" w:rsidRDefault="00F912D4" w:rsidP="00763734">
            <w:pPr>
              <w:jc w:val="center"/>
              <w:rPr>
                <w:color w:val="000000"/>
              </w:rPr>
            </w:pPr>
            <w:r w:rsidRPr="00EA235D">
              <w:rPr>
                <w:b/>
              </w:rPr>
              <w:t>Развитие аналитико-синтетической деятельности – 28 часов.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33.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Pr="00EA235D" w:rsidRDefault="009C1692" w:rsidP="00C37213">
            <w:pPr>
              <w:ind w:left="-108" w:right="-62"/>
              <w:jc w:val="center"/>
            </w:pPr>
            <w:r>
              <w:t>10.01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Решение задач на раскрашивание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  <w:r w:rsidRPr="00EA235D">
              <w:t>34.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Pr="00EA235D" w:rsidRDefault="009F4494" w:rsidP="00BD1784">
            <w:pPr>
              <w:ind w:left="-108" w:right="-62"/>
              <w:jc w:val="center"/>
            </w:pPr>
            <w:r>
              <w:t>11.01</w:t>
            </w:r>
          </w:p>
        </w:tc>
        <w:tc>
          <w:tcPr>
            <w:tcW w:w="992" w:type="dxa"/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Логический ряд чисел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  <w:r w:rsidRPr="00EA235D">
              <w:t>35.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Pr="00EA235D" w:rsidRDefault="009C1692" w:rsidP="00BD1784">
            <w:pPr>
              <w:ind w:left="-108" w:right="-62"/>
              <w:jc w:val="center"/>
            </w:pPr>
            <w:r>
              <w:t>17</w:t>
            </w:r>
            <w:r w:rsidR="009F4494">
              <w:t>.01</w:t>
            </w:r>
          </w:p>
        </w:tc>
        <w:tc>
          <w:tcPr>
            <w:tcW w:w="992" w:type="dxa"/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Нахождение закономерностей в ряду чисел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  <w:r w:rsidRPr="00EA235D">
              <w:t>36.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Pr="00EA235D" w:rsidRDefault="009F4494" w:rsidP="00BD1784">
            <w:pPr>
              <w:ind w:left="-108" w:right="-62"/>
              <w:jc w:val="center"/>
            </w:pPr>
            <w:r>
              <w:t>18.01</w:t>
            </w:r>
          </w:p>
        </w:tc>
        <w:tc>
          <w:tcPr>
            <w:tcW w:w="992" w:type="dxa"/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Решение нетрадиционных задач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  <w:r w:rsidRPr="00EA235D">
              <w:t>37.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Pr="00EA235D" w:rsidRDefault="009C1692" w:rsidP="00BD1784">
            <w:pPr>
              <w:ind w:left="-108" w:right="-62"/>
              <w:jc w:val="center"/>
            </w:pPr>
            <w:r>
              <w:t>24</w:t>
            </w:r>
            <w:r w:rsidR="009F4494">
              <w:t>.01</w:t>
            </w:r>
          </w:p>
        </w:tc>
        <w:tc>
          <w:tcPr>
            <w:tcW w:w="992" w:type="dxa"/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pPr>
              <w:spacing w:line="230" w:lineRule="exact"/>
            </w:pPr>
            <w:r w:rsidRPr="00EA235D">
              <w:rPr>
                <w:color w:val="000000"/>
              </w:rPr>
              <w:t>Логические задачи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  <w:r w:rsidRPr="00EA235D">
              <w:t>38.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Pr="00EA235D" w:rsidRDefault="009F4494" w:rsidP="00BD1784">
            <w:pPr>
              <w:ind w:left="-108" w:right="-62"/>
              <w:jc w:val="center"/>
            </w:pPr>
            <w:r>
              <w:t>25.01</w:t>
            </w:r>
          </w:p>
        </w:tc>
        <w:tc>
          <w:tcPr>
            <w:tcW w:w="992" w:type="dxa"/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Решение задач с использованием рисунка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39.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31.01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</w:pPr>
            <w:r w:rsidRPr="00EA235D">
              <w:rPr>
                <w:color w:val="000000"/>
              </w:rPr>
              <w:t>Игры со словами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40.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01.02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r w:rsidRPr="00EA235D">
              <w:rPr>
                <w:color w:val="000000"/>
              </w:rPr>
              <w:t>Самостоятельная работа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41.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07.02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</w:pPr>
            <w:r w:rsidRPr="00EA235D">
              <w:rPr>
                <w:color w:val="000000"/>
              </w:rPr>
              <w:t>Загадки палочек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42.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08.02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Занимательный диктант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43.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14.02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Графический диктант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44.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15.02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Город четырехугольников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45.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28.02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Вычерчивание четырехугольников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46.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01.03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Магический квадрат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47.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14.03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Решение магических квадратов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48.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15.03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Решение магических треугольников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49.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28.03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Магические цепочки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50.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29.03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Решение магических цепочек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51.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04.04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Город кругов и окружностей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52.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05.04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 xml:space="preserve">Повторение </w:t>
            </w:r>
            <w:proofErr w:type="gramStart"/>
            <w:r w:rsidRPr="00EA235D">
              <w:rPr>
                <w:color w:val="000000"/>
              </w:rPr>
              <w:t>пройденного</w:t>
            </w:r>
            <w:proofErr w:type="gramEnd"/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53.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11.04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Полезные наблюдения</w:t>
            </w:r>
            <w:r>
              <w:rPr>
                <w:color w:val="000000"/>
              </w:rPr>
              <w:t>. Игры.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54.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12.04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Полезные наблюдения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55.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18.04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Пропущенные цифры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56.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19.04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Игры со словами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57.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26.04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Использование математических знаний, умений в практике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58.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10.05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Решение логических задач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59.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16.05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Развитие логического мышления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60.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17.05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Поиск закономерностей</w:t>
            </w:r>
          </w:p>
        </w:tc>
      </w:tr>
      <w:tr w:rsidR="00646ACF" w:rsidRPr="00EA235D" w:rsidTr="00E4611F">
        <w:trPr>
          <w:trHeight w:val="274"/>
        </w:trPr>
        <w:tc>
          <w:tcPr>
            <w:tcW w:w="10349" w:type="dxa"/>
            <w:gridSpan w:val="7"/>
          </w:tcPr>
          <w:p w:rsidR="00646ACF" w:rsidRPr="00EA235D" w:rsidRDefault="00646ACF" w:rsidP="00BD1784">
            <w:pPr>
              <w:jc w:val="center"/>
              <w:rPr>
                <w:b/>
              </w:rPr>
            </w:pPr>
            <w:r w:rsidRPr="00EA235D">
              <w:rPr>
                <w:b/>
              </w:rPr>
              <w:t>Развитие личностно-мотивационной сферы – 4 часа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61.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23.05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r w:rsidRPr="00EA235D">
              <w:rPr>
                <w:color w:val="000000"/>
              </w:rPr>
              <w:t>Знакомство с понятием «успех». Составляющие успеха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62.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C8629D">
            <w:pPr>
              <w:ind w:left="-108" w:right="-62"/>
              <w:jc w:val="center"/>
            </w:pPr>
            <w:r>
              <w:t>24.05</w:t>
            </w: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r w:rsidRPr="00EA235D">
              <w:rPr>
                <w:color w:val="000000"/>
              </w:rPr>
              <w:t>Что такое цель и зачем она нужна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63.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r w:rsidRPr="00EA235D">
              <w:rPr>
                <w:color w:val="000000"/>
              </w:rPr>
              <w:t>Как достичь цели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64.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BD1784">
            <w:r w:rsidRPr="00EA235D">
              <w:rPr>
                <w:color w:val="000000"/>
              </w:rPr>
              <w:t>Учимся планировать</w:t>
            </w:r>
          </w:p>
        </w:tc>
      </w:tr>
      <w:tr w:rsidR="00646ACF" w:rsidRPr="00EA235D" w:rsidTr="00E4611F">
        <w:trPr>
          <w:trHeight w:val="274"/>
        </w:trPr>
        <w:tc>
          <w:tcPr>
            <w:tcW w:w="10349" w:type="dxa"/>
            <w:gridSpan w:val="7"/>
          </w:tcPr>
          <w:p w:rsidR="00646ACF" w:rsidRPr="00EA235D" w:rsidRDefault="00646ACF" w:rsidP="00BD1784">
            <w:pPr>
              <w:jc w:val="center"/>
              <w:rPr>
                <w:b/>
              </w:rPr>
            </w:pPr>
            <w:r w:rsidRPr="00EA235D">
              <w:rPr>
                <w:b/>
              </w:rPr>
              <w:t>Итоговый диагностический блок – 2 часа.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65.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EA235D">
            <w:pPr>
              <w:spacing w:line="230" w:lineRule="exact"/>
            </w:pPr>
            <w:r w:rsidRPr="00EA235D">
              <w:rPr>
                <w:color w:val="000000"/>
              </w:rPr>
              <w:t>Комплексное занятие</w:t>
            </w:r>
          </w:p>
        </w:tc>
      </w:tr>
      <w:tr w:rsidR="00646ACF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  <w:r w:rsidRPr="00EA235D">
              <w:t>66.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992" w:type="dxa"/>
          </w:tcPr>
          <w:p w:rsidR="00646ACF" w:rsidRPr="00EA235D" w:rsidRDefault="00646ACF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6ACF" w:rsidRPr="00EA235D" w:rsidRDefault="00646ACF" w:rsidP="00EA235D">
            <w:pPr>
              <w:spacing w:line="230" w:lineRule="exact"/>
            </w:pPr>
            <w:r w:rsidRPr="00EA235D">
              <w:rPr>
                <w:color w:val="000000"/>
              </w:rPr>
              <w:t>Проверочная работа</w:t>
            </w:r>
          </w:p>
        </w:tc>
      </w:tr>
    </w:tbl>
    <w:p w:rsidR="00C37213" w:rsidRPr="00EA235D" w:rsidRDefault="00C37213" w:rsidP="00C37213"/>
    <w:p w:rsidR="00C37213" w:rsidRPr="00EA235D" w:rsidRDefault="00C37213" w:rsidP="00C37213"/>
    <w:p w:rsidR="00C37213" w:rsidRPr="00EA235D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Pr="00EA235D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Pr="00EA235D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5624E9" w:rsidRPr="00A6780D" w:rsidRDefault="005624E9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7558D8" w:rsidRDefault="007558D8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  <w:sectPr w:rsidR="007558D8" w:rsidSect="00594936"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Pr="00A6780D" w:rsidRDefault="00C65FE6" w:rsidP="00020B6B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65FE6" w:rsidRPr="00A6780D" w:rsidSect="00C65FE6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92" w:rsidRDefault="00877A92" w:rsidP="005A6FA1">
      <w:r>
        <w:separator/>
      </w:r>
    </w:p>
  </w:endnote>
  <w:endnote w:type="continuationSeparator" w:id="0">
    <w:p w:rsidR="00877A92" w:rsidRDefault="00877A92" w:rsidP="005A6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8068"/>
      <w:docPartObj>
        <w:docPartGallery w:val="Page Numbers (Bottom of Page)"/>
        <w:docPartUnique/>
      </w:docPartObj>
    </w:sdtPr>
    <w:sdtContent>
      <w:p w:rsidR="009F4494" w:rsidRDefault="000A6E18">
        <w:pPr>
          <w:pStyle w:val="a8"/>
          <w:jc w:val="right"/>
        </w:pPr>
        <w:r>
          <w:rPr>
            <w:noProof/>
          </w:rPr>
          <w:fldChar w:fldCharType="begin"/>
        </w:r>
        <w:r w:rsidR="009F449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02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494" w:rsidRDefault="009F44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92" w:rsidRDefault="00877A92" w:rsidP="005A6FA1">
      <w:r>
        <w:separator/>
      </w:r>
    </w:p>
  </w:footnote>
  <w:footnote w:type="continuationSeparator" w:id="0">
    <w:p w:rsidR="00877A92" w:rsidRDefault="00877A92" w:rsidP="005A6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915"/>
    <w:multiLevelType w:val="hybridMultilevel"/>
    <w:tmpl w:val="F62C918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530239B"/>
    <w:multiLevelType w:val="hybridMultilevel"/>
    <w:tmpl w:val="0A0EFB16"/>
    <w:lvl w:ilvl="0" w:tplc="482896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D6CBD"/>
    <w:multiLevelType w:val="hybridMultilevel"/>
    <w:tmpl w:val="22A0A7D6"/>
    <w:lvl w:ilvl="0" w:tplc="16F64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32A2F"/>
    <w:multiLevelType w:val="hybridMultilevel"/>
    <w:tmpl w:val="1E4A6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DE1038"/>
    <w:multiLevelType w:val="hybridMultilevel"/>
    <w:tmpl w:val="F0E8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54A83"/>
    <w:multiLevelType w:val="hybridMultilevel"/>
    <w:tmpl w:val="8A14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F00C3"/>
    <w:multiLevelType w:val="hybridMultilevel"/>
    <w:tmpl w:val="02F2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C322E"/>
    <w:multiLevelType w:val="hybridMultilevel"/>
    <w:tmpl w:val="62C6E18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9">
    <w:nsid w:val="278318C8"/>
    <w:multiLevelType w:val="hybridMultilevel"/>
    <w:tmpl w:val="D5DC1A0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889481A"/>
    <w:multiLevelType w:val="hybridMultilevel"/>
    <w:tmpl w:val="3432E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8D3BA2"/>
    <w:multiLevelType w:val="hybridMultilevel"/>
    <w:tmpl w:val="D6B8D08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>
    <w:nsid w:val="32BE6E77"/>
    <w:multiLevelType w:val="hybridMultilevel"/>
    <w:tmpl w:val="43E2A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C556EB"/>
    <w:multiLevelType w:val="hybridMultilevel"/>
    <w:tmpl w:val="3DAA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38833AEC"/>
    <w:multiLevelType w:val="hybridMultilevel"/>
    <w:tmpl w:val="5AF02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C102F3"/>
    <w:multiLevelType w:val="hybridMultilevel"/>
    <w:tmpl w:val="903AA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622E1B"/>
    <w:multiLevelType w:val="hybridMultilevel"/>
    <w:tmpl w:val="140A2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6CC43F6"/>
    <w:multiLevelType w:val="hybridMultilevel"/>
    <w:tmpl w:val="504A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A35BB"/>
    <w:multiLevelType w:val="hybridMultilevel"/>
    <w:tmpl w:val="2DD0E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2B57CB"/>
    <w:multiLevelType w:val="hybridMultilevel"/>
    <w:tmpl w:val="4530BB56"/>
    <w:lvl w:ilvl="0" w:tplc="30546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3F57DA"/>
    <w:multiLevelType w:val="hybridMultilevel"/>
    <w:tmpl w:val="1EB6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A2227"/>
    <w:multiLevelType w:val="hybridMultilevel"/>
    <w:tmpl w:val="B0EAB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5B63D1"/>
    <w:multiLevelType w:val="hybridMultilevel"/>
    <w:tmpl w:val="3B14BC46"/>
    <w:lvl w:ilvl="0" w:tplc="9940B8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55D35924"/>
    <w:multiLevelType w:val="hybridMultilevel"/>
    <w:tmpl w:val="10FC1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9C41A6"/>
    <w:multiLevelType w:val="hybridMultilevel"/>
    <w:tmpl w:val="ADDC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94C71"/>
    <w:multiLevelType w:val="hybridMultilevel"/>
    <w:tmpl w:val="A7CE0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D65F51"/>
    <w:multiLevelType w:val="hybridMultilevel"/>
    <w:tmpl w:val="D076C760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2">
    <w:nsid w:val="72AF711F"/>
    <w:multiLevelType w:val="hybridMultilevel"/>
    <w:tmpl w:val="BD367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20586D"/>
    <w:multiLevelType w:val="hybridMultilevel"/>
    <w:tmpl w:val="7AC8D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E037B24"/>
    <w:multiLevelType w:val="hybridMultilevel"/>
    <w:tmpl w:val="AC3C2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25"/>
  </w:num>
  <w:num w:numId="4">
    <w:abstractNumId w:val="26"/>
  </w:num>
  <w:num w:numId="5">
    <w:abstractNumId w:val="0"/>
  </w:num>
  <w:num w:numId="6">
    <w:abstractNumId w:val="30"/>
  </w:num>
  <w:num w:numId="7">
    <w:abstractNumId w:val="6"/>
  </w:num>
  <w:num w:numId="8">
    <w:abstractNumId w:val="13"/>
  </w:num>
  <w:num w:numId="9">
    <w:abstractNumId w:val="22"/>
  </w:num>
  <w:num w:numId="10">
    <w:abstractNumId w:val="31"/>
  </w:num>
  <w:num w:numId="11">
    <w:abstractNumId w:val="9"/>
  </w:num>
  <w:num w:numId="12">
    <w:abstractNumId w:val="33"/>
  </w:num>
  <w:num w:numId="13">
    <w:abstractNumId w:val="8"/>
  </w:num>
  <w:num w:numId="14">
    <w:abstractNumId w:val="27"/>
  </w:num>
  <w:num w:numId="15">
    <w:abstractNumId w:val="11"/>
  </w:num>
  <w:num w:numId="16">
    <w:abstractNumId w:val="14"/>
  </w:num>
  <w:num w:numId="17">
    <w:abstractNumId w:val="28"/>
  </w:num>
  <w:num w:numId="18">
    <w:abstractNumId w:val="4"/>
  </w:num>
  <w:num w:numId="19">
    <w:abstractNumId w:val="16"/>
  </w:num>
  <w:num w:numId="20">
    <w:abstractNumId w:val="2"/>
  </w:num>
  <w:num w:numId="21">
    <w:abstractNumId w:val="12"/>
  </w:num>
  <w:num w:numId="22">
    <w:abstractNumId w:val="23"/>
  </w:num>
  <w:num w:numId="23">
    <w:abstractNumId w:val="15"/>
  </w:num>
  <w:num w:numId="24">
    <w:abstractNumId w:val="10"/>
  </w:num>
  <w:num w:numId="25">
    <w:abstractNumId w:val="34"/>
  </w:num>
  <w:num w:numId="26">
    <w:abstractNumId w:val="1"/>
  </w:num>
  <w:num w:numId="27">
    <w:abstractNumId w:val="18"/>
  </w:num>
  <w:num w:numId="28">
    <w:abstractNumId w:val="24"/>
  </w:num>
  <w:num w:numId="29">
    <w:abstractNumId w:val="3"/>
  </w:num>
  <w:num w:numId="30">
    <w:abstractNumId w:val="19"/>
  </w:num>
  <w:num w:numId="31">
    <w:abstractNumId w:val="7"/>
  </w:num>
  <w:num w:numId="32">
    <w:abstractNumId w:val="21"/>
  </w:num>
  <w:num w:numId="33">
    <w:abstractNumId w:val="32"/>
  </w:num>
  <w:num w:numId="34">
    <w:abstractNumId w:val="20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5AE"/>
    <w:rsid w:val="00002E33"/>
    <w:rsid w:val="0001517B"/>
    <w:rsid w:val="000172C2"/>
    <w:rsid w:val="00020B6B"/>
    <w:rsid w:val="000367DD"/>
    <w:rsid w:val="000406F0"/>
    <w:rsid w:val="000667C2"/>
    <w:rsid w:val="0007008D"/>
    <w:rsid w:val="00090903"/>
    <w:rsid w:val="00093B9D"/>
    <w:rsid w:val="000A67F6"/>
    <w:rsid w:val="000A6E18"/>
    <w:rsid w:val="000B2D0F"/>
    <w:rsid w:val="000B50C2"/>
    <w:rsid w:val="000B6179"/>
    <w:rsid w:val="000C2EFC"/>
    <w:rsid w:val="000D230B"/>
    <w:rsid w:val="000D4D2C"/>
    <w:rsid w:val="000D6A06"/>
    <w:rsid w:val="00100CAE"/>
    <w:rsid w:val="001166BE"/>
    <w:rsid w:val="001355AE"/>
    <w:rsid w:val="00144983"/>
    <w:rsid w:val="00147FA6"/>
    <w:rsid w:val="0016435F"/>
    <w:rsid w:val="00172CF2"/>
    <w:rsid w:val="00192B1A"/>
    <w:rsid w:val="001A4482"/>
    <w:rsid w:val="001C161F"/>
    <w:rsid w:val="001D12D5"/>
    <w:rsid w:val="001D1DD6"/>
    <w:rsid w:val="001D2444"/>
    <w:rsid w:val="001D6807"/>
    <w:rsid w:val="001E16AC"/>
    <w:rsid w:val="00200940"/>
    <w:rsid w:val="00200990"/>
    <w:rsid w:val="00224939"/>
    <w:rsid w:val="00230FC2"/>
    <w:rsid w:val="00231C4B"/>
    <w:rsid w:val="002449B1"/>
    <w:rsid w:val="0025285B"/>
    <w:rsid w:val="002906C8"/>
    <w:rsid w:val="002961DB"/>
    <w:rsid w:val="002A23F9"/>
    <w:rsid w:val="002B087D"/>
    <w:rsid w:val="002B3DEB"/>
    <w:rsid w:val="002B7642"/>
    <w:rsid w:val="002D63B8"/>
    <w:rsid w:val="0031414C"/>
    <w:rsid w:val="003148F3"/>
    <w:rsid w:val="0035323B"/>
    <w:rsid w:val="00366A9A"/>
    <w:rsid w:val="00382ADF"/>
    <w:rsid w:val="00394FEB"/>
    <w:rsid w:val="003A063A"/>
    <w:rsid w:val="003A480C"/>
    <w:rsid w:val="003B616C"/>
    <w:rsid w:val="003C7EF7"/>
    <w:rsid w:val="003D3193"/>
    <w:rsid w:val="003E3AA2"/>
    <w:rsid w:val="003E5A84"/>
    <w:rsid w:val="004069D2"/>
    <w:rsid w:val="004106BA"/>
    <w:rsid w:val="004271B7"/>
    <w:rsid w:val="00435AF5"/>
    <w:rsid w:val="004369B2"/>
    <w:rsid w:val="00441F6A"/>
    <w:rsid w:val="00454028"/>
    <w:rsid w:val="00471FD3"/>
    <w:rsid w:val="00475152"/>
    <w:rsid w:val="00494AA0"/>
    <w:rsid w:val="004A7E56"/>
    <w:rsid w:val="004C2C1C"/>
    <w:rsid w:val="00541982"/>
    <w:rsid w:val="005440E9"/>
    <w:rsid w:val="005624E9"/>
    <w:rsid w:val="0057284F"/>
    <w:rsid w:val="00592F3F"/>
    <w:rsid w:val="00594936"/>
    <w:rsid w:val="005A0D31"/>
    <w:rsid w:val="005A6FA1"/>
    <w:rsid w:val="005C26CD"/>
    <w:rsid w:val="005E428B"/>
    <w:rsid w:val="005F16CC"/>
    <w:rsid w:val="00600F89"/>
    <w:rsid w:val="0060440D"/>
    <w:rsid w:val="00631D6B"/>
    <w:rsid w:val="00646ACF"/>
    <w:rsid w:val="00655C67"/>
    <w:rsid w:val="00655F10"/>
    <w:rsid w:val="00670BB7"/>
    <w:rsid w:val="00681958"/>
    <w:rsid w:val="00697CF3"/>
    <w:rsid w:val="006A19C1"/>
    <w:rsid w:val="006B0C0A"/>
    <w:rsid w:val="006B5E15"/>
    <w:rsid w:val="006C45D7"/>
    <w:rsid w:val="006C5EB5"/>
    <w:rsid w:val="006C660A"/>
    <w:rsid w:val="006F5327"/>
    <w:rsid w:val="00702705"/>
    <w:rsid w:val="0071300D"/>
    <w:rsid w:val="00721EBF"/>
    <w:rsid w:val="00732250"/>
    <w:rsid w:val="00751CA3"/>
    <w:rsid w:val="0075531F"/>
    <w:rsid w:val="007558D8"/>
    <w:rsid w:val="00763734"/>
    <w:rsid w:val="00774729"/>
    <w:rsid w:val="00775169"/>
    <w:rsid w:val="00786DD5"/>
    <w:rsid w:val="00794BF8"/>
    <w:rsid w:val="007A1DE6"/>
    <w:rsid w:val="007B3263"/>
    <w:rsid w:val="007B3840"/>
    <w:rsid w:val="007C70AB"/>
    <w:rsid w:val="00802832"/>
    <w:rsid w:val="00804EA7"/>
    <w:rsid w:val="00822DA8"/>
    <w:rsid w:val="00823CF1"/>
    <w:rsid w:val="00831C97"/>
    <w:rsid w:val="00846805"/>
    <w:rsid w:val="00854488"/>
    <w:rsid w:val="008616BF"/>
    <w:rsid w:val="008639AC"/>
    <w:rsid w:val="00867865"/>
    <w:rsid w:val="00867EDF"/>
    <w:rsid w:val="0087737C"/>
    <w:rsid w:val="00877A92"/>
    <w:rsid w:val="008975A1"/>
    <w:rsid w:val="008A4821"/>
    <w:rsid w:val="008E7437"/>
    <w:rsid w:val="008F370C"/>
    <w:rsid w:val="008F373D"/>
    <w:rsid w:val="00905EA0"/>
    <w:rsid w:val="00913DED"/>
    <w:rsid w:val="009344BD"/>
    <w:rsid w:val="00947919"/>
    <w:rsid w:val="009570DF"/>
    <w:rsid w:val="00964A44"/>
    <w:rsid w:val="00977B79"/>
    <w:rsid w:val="009A0D4E"/>
    <w:rsid w:val="009B19EE"/>
    <w:rsid w:val="009C1692"/>
    <w:rsid w:val="009C2BF0"/>
    <w:rsid w:val="009F4494"/>
    <w:rsid w:val="00A10BFA"/>
    <w:rsid w:val="00A15404"/>
    <w:rsid w:val="00A2260D"/>
    <w:rsid w:val="00A4356C"/>
    <w:rsid w:val="00A51732"/>
    <w:rsid w:val="00A62F04"/>
    <w:rsid w:val="00A660EC"/>
    <w:rsid w:val="00A6780D"/>
    <w:rsid w:val="00A82EF1"/>
    <w:rsid w:val="00A9184E"/>
    <w:rsid w:val="00A91F54"/>
    <w:rsid w:val="00AB16AC"/>
    <w:rsid w:val="00AB4510"/>
    <w:rsid w:val="00AC03C4"/>
    <w:rsid w:val="00AC2CD7"/>
    <w:rsid w:val="00B07257"/>
    <w:rsid w:val="00B15674"/>
    <w:rsid w:val="00B35C06"/>
    <w:rsid w:val="00B41D4C"/>
    <w:rsid w:val="00B5623A"/>
    <w:rsid w:val="00B90947"/>
    <w:rsid w:val="00BD0212"/>
    <w:rsid w:val="00BD1784"/>
    <w:rsid w:val="00BD2B40"/>
    <w:rsid w:val="00BF7A68"/>
    <w:rsid w:val="00C04662"/>
    <w:rsid w:val="00C052E8"/>
    <w:rsid w:val="00C22912"/>
    <w:rsid w:val="00C22B53"/>
    <w:rsid w:val="00C26666"/>
    <w:rsid w:val="00C37213"/>
    <w:rsid w:val="00C51A65"/>
    <w:rsid w:val="00C63A6F"/>
    <w:rsid w:val="00C65FE6"/>
    <w:rsid w:val="00C72B9D"/>
    <w:rsid w:val="00C80DF9"/>
    <w:rsid w:val="00C85724"/>
    <w:rsid w:val="00C85906"/>
    <w:rsid w:val="00C90A5A"/>
    <w:rsid w:val="00C91939"/>
    <w:rsid w:val="00CC402D"/>
    <w:rsid w:val="00CC5497"/>
    <w:rsid w:val="00CC7ABA"/>
    <w:rsid w:val="00CD7F52"/>
    <w:rsid w:val="00D03C03"/>
    <w:rsid w:val="00D07CC5"/>
    <w:rsid w:val="00D104E8"/>
    <w:rsid w:val="00D12639"/>
    <w:rsid w:val="00D128E9"/>
    <w:rsid w:val="00D15CF7"/>
    <w:rsid w:val="00D23BE7"/>
    <w:rsid w:val="00D37BA5"/>
    <w:rsid w:val="00D555D8"/>
    <w:rsid w:val="00D72E2D"/>
    <w:rsid w:val="00D841A5"/>
    <w:rsid w:val="00D8609C"/>
    <w:rsid w:val="00DD4840"/>
    <w:rsid w:val="00E02110"/>
    <w:rsid w:val="00E037CC"/>
    <w:rsid w:val="00E4611F"/>
    <w:rsid w:val="00E47374"/>
    <w:rsid w:val="00E5701F"/>
    <w:rsid w:val="00E67E51"/>
    <w:rsid w:val="00E8751E"/>
    <w:rsid w:val="00E875C6"/>
    <w:rsid w:val="00E90758"/>
    <w:rsid w:val="00E953D9"/>
    <w:rsid w:val="00E97ADA"/>
    <w:rsid w:val="00EA235D"/>
    <w:rsid w:val="00EA7006"/>
    <w:rsid w:val="00EB3403"/>
    <w:rsid w:val="00EB46E6"/>
    <w:rsid w:val="00ED022F"/>
    <w:rsid w:val="00ED2896"/>
    <w:rsid w:val="00EE5C9B"/>
    <w:rsid w:val="00EE6522"/>
    <w:rsid w:val="00F07223"/>
    <w:rsid w:val="00F10944"/>
    <w:rsid w:val="00F3722B"/>
    <w:rsid w:val="00F4387B"/>
    <w:rsid w:val="00F67B57"/>
    <w:rsid w:val="00F771DC"/>
    <w:rsid w:val="00F912D4"/>
    <w:rsid w:val="00F950A0"/>
    <w:rsid w:val="00FA5A59"/>
    <w:rsid w:val="00FB415F"/>
    <w:rsid w:val="00FD5302"/>
    <w:rsid w:val="00FE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A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624E9"/>
    <w:pPr>
      <w:keepNext/>
      <w:keepLines/>
      <w:suppressAutoHyphens/>
      <w:spacing w:before="200"/>
      <w:ind w:left="1440" w:hanging="36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3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04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154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1355A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20">
    <w:name w:val="Заголовок 2 Знак"/>
    <w:basedOn w:val="a0"/>
    <w:link w:val="2"/>
    <w:rsid w:val="005624E9"/>
    <w:rPr>
      <w:rFonts w:ascii="Cambria" w:hAnsi="Cambria"/>
      <w:b/>
      <w:bCs/>
      <w:color w:val="4F81BD"/>
      <w:sz w:val="26"/>
      <w:szCs w:val="26"/>
      <w:lang w:eastAsia="ar-SA"/>
    </w:rPr>
  </w:style>
  <w:style w:type="table" w:styleId="a5">
    <w:name w:val="Table Grid"/>
    <w:basedOn w:val="a1"/>
    <w:uiPriority w:val="59"/>
    <w:rsid w:val="005624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A6F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F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6F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6FA1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366A9A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1"/>
    <w:rsid w:val="00366A9A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66A9A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4Exact">
    <w:name w:val="Основной текст (4) Exact"/>
    <w:basedOn w:val="a0"/>
    <w:rsid w:val="004751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475152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152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rsid w:val="00EA23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31">
    <w:name w:val="Основной текст3"/>
    <w:basedOn w:val="a"/>
    <w:uiPriority w:val="99"/>
    <w:rsid w:val="00EA235D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character" w:styleId="aa">
    <w:name w:val="line number"/>
    <w:basedOn w:val="a0"/>
    <w:uiPriority w:val="99"/>
    <w:semiHidden/>
    <w:unhideWhenUsed/>
    <w:rsid w:val="00594936"/>
  </w:style>
  <w:style w:type="paragraph" w:styleId="ab">
    <w:name w:val="Balloon Text"/>
    <w:basedOn w:val="a"/>
    <w:link w:val="ac"/>
    <w:uiPriority w:val="99"/>
    <w:semiHidden/>
    <w:unhideWhenUsed/>
    <w:rsid w:val="00BD02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0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AD68-2C84-4400-A350-61D40F3B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Пользователь Windows</cp:lastModifiedBy>
  <cp:revision>123</cp:revision>
  <cp:lastPrinted>2021-09-16T10:09:00Z</cp:lastPrinted>
  <dcterms:created xsi:type="dcterms:W3CDTF">2014-09-19T10:02:00Z</dcterms:created>
  <dcterms:modified xsi:type="dcterms:W3CDTF">2021-09-27T06:26:00Z</dcterms:modified>
</cp:coreProperties>
</file>