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F54" w:rsidRDefault="00C50A59">
      <w:r w:rsidRPr="00C50A59">
        <w:rPr>
          <w:noProof/>
          <w:lang w:eastAsia="ru-RU"/>
        </w:rPr>
        <w:drawing>
          <wp:inline distT="0" distB="0" distL="0" distR="0">
            <wp:extent cx="6645910" cy="9148986"/>
            <wp:effectExtent l="0" t="0" r="2540" b="0"/>
            <wp:docPr id="1" name="Рисунок 1" descr="C:\Users\ASUS\Pictures\2021-09-14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9-14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A59" w:rsidRDefault="00C50A59"/>
    <w:p w:rsidR="00C50A59" w:rsidRDefault="00C50A59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716"/>
        <w:gridCol w:w="716"/>
        <w:gridCol w:w="717"/>
        <w:gridCol w:w="8158"/>
      </w:tblGrid>
      <w:tr w:rsidR="00C50A59" w:rsidRPr="00190B11" w:rsidTr="00397FAB">
        <w:tc>
          <w:tcPr>
            <w:tcW w:w="1432" w:type="dxa"/>
            <w:gridSpan w:val="2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158" w:type="dxa"/>
            <w:vMerge w:val="restart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8"/>
                <w:szCs w:val="20"/>
              </w:rPr>
              <w:t>Тема урока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0B11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158" w:type="dxa"/>
            <w:vMerge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0A59" w:rsidRPr="00190B11" w:rsidTr="00397FAB">
        <w:tc>
          <w:tcPr>
            <w:tcW w:w="11023" w:type="dxa"/>
            <w:gridSpan w:val="5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numPr>
                <w:ilvl w:val="0"/>
                <w:numId w:val="1"/>
              </w:numPr>
              <w:ind w:left="-142" w:right="-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Нумерация. 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Знакомство с учебником. Повторение изученного в 1 классе.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Табличные случаи сложения и вычитания.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Десяток. Устная нумерация чисел в пределах 100. 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Письменная нумерация чисел 11 – 100.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Однозначные и двузначные числа.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Миллиметр.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Устная и письменная нумерация чисел в пределах 100. Решение задач.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Сотня.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Метр.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Сложение и вычитание в случаях 30 + 5, 35 – 5, 35 – 30.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Представление двузначных чисел в виде суммы разрядных слагаемых.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Стартовая контрольная работа.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Анализ контрольной работы. Странички для любознательных.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Рубль. Копейка.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повторение «Что узнали. Чему научились».</w:t>
            </w:r>
          </w:p>
        </w:tc>
      </w:tr>
      <w:tr w:rsidR="00C50A59" w:rsidRPr="00190B11" w:rsidTr="00397FAB">
        <w:tc>
          <w:tcPr>
            <w:tcW w:w="11023" w:type="dxa"/>
            <w:gridSpan w:val="5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numPr>
                <w:ilvl w:val="0"/>
                <w:numId w:val="1"/>
              </w:numPr>
              <w:ind w:left="-142" w:right="-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Сложение и вычитание. (71 ч.)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Обратные задачи.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Единицы длины.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Час. Минута.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Ломаная линия. Длина ломаной.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Решение задач и выражений. 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Порядок действий в выражениях со скобками.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задач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в два действия выражением. Выражения со скобками.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Сравнение выражений. Периметр многоугольника.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Свойства сложения. Повторение и систематизация изученного.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 по теме «Числа от 1 до 100. Сложение и выч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тание». </w:t>
            </w:r>
            <w:r w:rsidRPr="00190B11">
              <w:rPr>
                <w:rFonts w:ascii="Times New Roman" w:hAnsi="Times New Roman"/>
                <w:b/>
                <w:i/>
                <w:sz w:val="24"/>
                <w:szCs w:val="24"/>
              </w:rPr>
              <w:t>(комбинированная)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Устные вычисления.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сложения 36 + 2, 36 + 20.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36 – 2, 36 – 20.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сложения 26 + 4.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30 – 7.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Случаи вычитания 60 – 24.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задач, Длина ломаной.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задач. Сравнение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Сложение вида: 26 + 7. 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Вычитание вида: 35 – 7.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навыков применения приёмов сложения и вычитания вида: 26 + 7, 35 – 7.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Ломаная линия.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Странички для любознательных.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Буквенные выражения. Знакомство с уравнениями.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Буквенные выражения, уравнения. Решение задач.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выражений, уравнения.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Уравнение.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уравнений. Сравнение выражений. Систематизация изученного.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Проверочная работа № 1 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«Сложение и вычитание. Решение уравн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ний». </w:t>
            </w:r>
            <w:r w:rsidRPr="00190B11">
              <w:rPr>
                <w:rFonts w:ascii="Times New Roman" w:hAnsi="Times New Roman"/>
                <w:b/>
                <w:i/>
                <w:sz w:val="24"/>
                <w:szCs w:val="24"/>
              </w:rPr>
              <w:t>(вычислительные навыки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тестовая</w:t>
            </w:r>
            <w:r w:rsidRPr="00190B11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>проверочной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 работы. Проверка сложения.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Проверка вычитания.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изученного: равенства и неравенства.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Работа над задачами и уравнениями.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Многоугольники. Периметр четырёхугольн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и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ков.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«Числа от 1 до 100. Сложение и выч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тание». </w:t>
            </w:r>
            <w:r w:rsidRPr="00190B11">
              <w:rPr>
                <w:rFonts w:ascii="Times New Roman" w:hAnsi="Times New Roman"/>
                <w:b/>
                <w:i/>
                <w:sz w:val="24"/>
                <w:szCs w:val="24"/>
              </w:rPr>
              <w:t>(комбинированная)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Обобщение, систематизация и закрепление изученного материала.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сложение и вычитание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 двузначных чисел без перехода через десяток.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Угол. Виды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углов.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углов. 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а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ях вида: 37 + 53. Прямоугольник.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а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ях вида: 87 + 13.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Прямоугольник.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 работа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«Числа от 1 до 100». </w:t>
            </w:r>
            <w:r w:rsidRPr="00190B11">
              <w:rPr>
                <w:rFonts w:ascii="Times New Roman" w:hAnsi="Times New Roman"/>
                <w:b/>
                <w:i/>
                <w:sz w:val="24"/>
                <w:szCs w:val="24"/>
              </w:rPr>
              <w:t>(тестовая)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сложение двузначных чисел с переходом через десяток в случ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а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ях вида: 87 + 13.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Решение и сравнение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вычитание с переходом через десяток.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Письменное вычитание с переходом через десяток в случаях вида: </w:t>
            </w:r>
          </w:p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50 – 24.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«Что узнали. Чему научились».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 3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. «Решение задач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». (тестовая)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Обобщение, систематизация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изученного материала.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Письменное вычит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 с переходом через десяток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в случаях вида: </w:t>
            </w:r>
          </w:p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52 – 24.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Свойства противоположных сторон прямоугольника.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Работа над задачами и выражениями. Прямоугольник. Квадрат.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Закрепление знаний.</w:t>
            </w:r>
          </w:p>
        </w:tc>
      </w:tr>
      <w:tr w:rsidR="00C50A59" w:rsidRPr="00190B11" w:rsidTr="00397FAB">
        <w:tc>
          <w:tcPr>
            <w:tcW w:w="11023" w:type="dxa"/>
            <w:gridSpan w:val="5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Числа от 1 до 100. Умножение и деление. (38 ч.)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Действие умножения. Знак умножения.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Составление и решение примеров на умножение.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задач. Периметр прямоугольника.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Особые случаи умножения.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tabs>
                <w:tab w:val="right" w:pos="7942"/>
              </w:tabs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Названия чисел при умножении.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Работа зад задачами и выражениями.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Переместительный закон 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умножения.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«Умножение и деление». </w:t>
            </w:r>
            <w:r w:rsidRPr="00190B11">
              <w:rPr>
                <w:rFonts w:ascii="Times New Roman" w:hAnsi="Times New Roman"/>
                <w:b/>
                <w:i/>
                <w:sz w:val="24"/>
                <w:szCs w:val="24"/>
              </w:rPr>
              <w:t>(комбинир</w:t>
            </w:r>
            <w:r w:rsidRPr="00190B11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190B11">
              <w:rPr>
                <w:rFonts w:ascii="Times New Roman" w:hAnsi="Times New Roman"/>
                <w:b/>
                <w:i/>
                <w:sz w:val="24"/>
                <w:szCs w:val="24"/>
              </w:rPr>
              <w:t>ванная)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Перестановка множителей.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Деление. Сравнение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действием деления.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Составление таблицы деления на 2.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Название чисел при делении. Закрепление знаний.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 Периметр квадрата.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Особые случаи умножения и деления.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Связь действий умножения и деления.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Умножение числа 2. Умножение на 2. 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2. Умножение на 2. Решение уравнений.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Математический диктант № 2.</w:t>
            </w:r>
          </w:p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2. Умножение на 2. Ломаная линия.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и деление на 2. Решение задач.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и деление на 2. Периметр.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Сравнение именованных чисел.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Буквенные выражения.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Уравнения.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«Числа от 1 до 100. Сложение и выч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тание. Умножение и деление». (</w:t>
            </w:r>
            <w:r w:rsidRPr="00190B11">
              <w:rPr>
                <w:rFonts w:ascii="Times New Roman" w:hAnsi="Times New Roman"/>
                <w:b/>
                <w:i/>
                <w:sz w:val="24"/>
                <w:szCs w:val="24"/>
              </w:rPr>
              <w:t>комбинированная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Ломаная линия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Деление на 3.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Умножение числа 3. Умножение на 3. Деление на 3. Названия чисел при умножении и делении.</w:t>
            </w:r>
          </w:p>
        </w:tc>
      </w:tr>
      <w:tr w:rsidR="00C50A59" w:rsidRPr="00190B11" w:rsidTr="00397FAB">
        <w:tc>
          <w:tcPr>
            <w:tcW w:w="11023" w:type="dxa"/>
            <w:gridSpan w:val="5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>Итоговое повторение «Что узнали, чему научились во 2 классе» 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90B11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Итоговая </w:t>
            </w:r>
            <w:r w:rsidRPr="00190B11">
              <w:rPr>
                <w:rFonts w:ascii="Times New Roman" w:hAnsi="Times New Roman"/>
                <w:b/>
              </w:rPr>
              <w:t>комплексная контрольная  работа.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 со скобками.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Решение задач и выражений. Названия чисел при сложении и вычитании.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Угол. Виды углов.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Прямоугольник. Периметр прямоугольника.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Квадрат. Периметр квадрата.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закрепление полученных знаний. Нумерация.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закрепление полученных знаний. Числовые и буквенные в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>ы</w:t>
            </w:r>
            <w:r w:rsidRPr="00190B11">
              <w:rPr>
                <w:rFonts w:ascii="Times New Roman" w:hAnsi="Times New Roman"/>
                <w:sz w:val="24"/>
                <w:szCs w:val="24"/>
              </w:rPr>
              <w:t xml:space="preserve">ражения. 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закрепление полученных знаний. Равенство. Неравенство.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систематизация полученных знаний. Свойства сложения.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Обобщение, закрепление, повторение изученного. Свойства сложения.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Обобщение и закрепление знаний. Свойства сложения.</w:t>
            </w:r>
          </w:p>
        </w:tc>
      </w:tr>
      <w:tr w:rsidR="00C50A59" w:rsidRPr="00190B11" w:rsidTr="00397FAB"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C50A59" w:rsidRPr="00190B11" w:rsidRDefault="00C50A59" w:rsidP="00397FAB">
            <w:pPr>
              <w:pStyle w:val="a3"/>
              <w:ind w:left="-142" w:right="-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shd w:val="clear" w:color="auto" w:fill="auto"/>
          </w:tcPr>
          <w:p w:rsidR="00C50A59" w:rsidRPr="00190B11" w:rsidRDefault="00C50A59" w:rsidP="00397F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90B11">
              <w:rPr>
                <w:rFonts w:ascii="Times New Roman" w:hAnsi="Times New Roman"/>
                <w:sz w:val="24"/>
                <w:szCs w:val="24"/>
              </w:rPr>
              <w:t>Математический КВН.</w:t>
            </w:r>
          </w:p>
        </w:tc>
      </w:tr>
    </w:tbl>
    <w:p w:rsidR="00C50A59" w:rsidRPr="00190B11" w:rsidRDefault="00C50A59" w:rsidP="00C50A59"/>
    <w:p w:rsidR="00C50A59" w:rsidRDefault="00C50A59">
      <w:bookmarkStart w:id="0" w:name="_GoBack"/>
      <w:bookmarkEnd w:id="0"/>
    </w:p>
    <w:sectPr w:rsidR="00C50A59" w:rsidSect="00C50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7442"/>
    <w:multiLevelType w:val="hybridMultilevel"/>
    <w:tmpl w:val="5CF24C2A"/>
    <w:lvl w:ilvl="0" w:tplc="718C7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59"/>
    <w:rsid w:val="00783F54"/>
    <w:rsid w:val="00C5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DCCA"/>
  <w15:chartTrackingRefBased/>
  <w15:docId w15:val="{44CE848B-181A-48E7-B230-C0DC5B0F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0A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2021-09-14T15:35:00Z</dcterms:created>
  <dcterms:modified xsi:type="dcterms:W3CDTF">2021-09-14T15:36:00Z</dcterms:modified>
</cp:coreProperties>
</file>