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6" w:rsidRPr="00FC4666" w:rsidRDefault="00512ADD" w:rsidP="00FC46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512ADD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6645910" cy="9368498"/>
            <wp:effectExtent l="0" t="0" r="2540" b="4445"/>
            <wp:wrapNone/>
            <wp:docPr id="3" name="Рисунок 3" descr="C:\Users\user\Desktop\РП 2019-2020 + КИМ\Титулы скан\1234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4666" w:rsidRPr="00FC4666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FC4666" w:rsidRPr="00FC4666" w:rsidRDefault="00FC4666" w:rsidP="00FC46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C4666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FC4666">
        <w:rPr>
          <w:rFonts w:ascii="Times New Roman" w:hAnsi="Times New Roman"/>
          <w:sz w:val="32"/>
        </w:rPr>
        <w:t xml:space="preserve"> </w:t>
      </w:r>
    </w:p>
    <w:p w:rsidR="00FC4666" w:rsidRPr="00FC4666" w:rsidRDefault="00FC4666" w:rsidP="00FC466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Pr="00502F8D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C4666" w:rsidRPr="00FC4666" w:rsidRDefault="00FC4666" w:rsidP="00FC4666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заседании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от  20.08.2019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Pr="00FC4666">
        <w:rPr>
          <w:rFonts w:ascii="Times New Roman" w:hAnsi="Times New Roman"/>
          <w:sz w:val="28"/>
        </w:rPr>
        <w:t xml:space="preserve">23.08.2019 г.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FC4666">
        <w:rPr>
          <w:rFonts w:ascii="Times New Roman" w:hAnsi="Times New Roman"/>
          <w:sz w:val="28"/>
        </w:rPr>
        <w:t xml:space="preserve"> Приказ № 5</w:t>
      </w:r>
      <w:r w:rsidR="00075B18">
        <w:rPr>
          <w:rFonts w:ascii="Times New Roman" w:hAnsi="Times New Roman"/>
          <w:sz w:val="28"/>
        </w:rPr>
        <w:t>40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Руководитель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075B18">
        <w:rPr>
          <w:rFonts w:ascii="Times New Roman" w:hAnsi="Times New Roman"/>
          <w:sz w:val="28"/>
        </w:rPr>
        <w:t>02.09</w:t>
      </w:r>
      <w:r w:rsidRPr="00FC4666">
        <w:rPr>
          <w:rFonts w:ascii="Times New Roman" w:hAnsi="Times New Roman"/>
          <w:sz w:val="28"/>
        </w:rPr>
        <w:t>.2019 г.</w:t>
      </w:r>
    </w:p>
    <w:p w:rsidR="00F95C01" w:rsidRPr="00FC4666" w:rsidRDefault="00FC4666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 xml:space="preserve">______Е.Б. Борзыкина                                                                                 </w:t>
      </w:r>
      <w:r w:rsidRPr="00FC4666">
        <w:rPr>
          <w:rFonts w:ascii="Times New Roman" w:hAnsi="Times New Roman"/>
          <w:sz w:val="28"/>
          <w:lang w:val="uk-UA"/>
        </w:rPr>
        <w:t xml:space="preserve">                     </w:t>
      </w:r>
      <w:r w:rsidRPr="00FC4666">
        <w:rPr>
          <w:rFonts w:ascii="Times New Roman" w:hAnsi="Times New Roman"/>
          <w:sz w:val="32"/>
        </w:rPr>
        <w:t xml:space="preserve">  </w:t>
      </w:r>
    </w:p>
    <w:p w:rsidR="00F95C01" w:rsidRPr="00FC4666" w:rsidRDefault="00F95C01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305E8E" w:rsidRDefault="00305E8E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F95C01" w:rsidRPr="008539C9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075B1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74BC5" w:rsidRPr="008539C9" w:rsidRDefault="00274BC5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учащегося </w:t>
      </w:r>
      <w:r w:rsidR="00D27AA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="00A3408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8E2B0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305E8E" w:rsidRDefault="00305E8E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Дихтун Дениса,</w:t>
      </w:r>
    </w:p>
    <w:p w:rsidR="00305E8E" w:rsidRPr="008539C9" w:rsidRDefault="00130558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бучающегося на дому</w:t>
      </w:r>
    </w:p>
    <w:p w:rsidR="00F95C01" w:rsidRPr="008539C9" w:rsidRDefault="00305E8E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2019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0F7220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 w:rsidR="00F95C01"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305E8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 Кристина Викторовна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F95C01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DE895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" strokecolor="black [3040]"/>
            </w:pict>
          </mc:Fallback>
        </mc:AlternateContent>
      </w: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305E8E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C69A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 w:rsidR="00F95C01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Евпатория 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20499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="00F95C01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9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г.</w:t>
      </w:r>
    </w:p>
    <w:p w:rsidR="007D118A" w:rsidRDefault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br w:type="page"/>
      </w:r>
    </w:p>
    <w:p w:rsidR="00E00335" w:rsidRPr="007D118A" w:rsidRDefault="00E00335" w:rsidP="007D118A">
      <w:pPr>
        <w:rPr>
          <w:rFonts w:ascii="Times New Roman" w:hAnsi="Times New Roman"/>
          <w:sz w:val="28"/>
          <w:szCs w:val="28"/>
          <w:lang w:eastAsia="ru-RU"/>
        </w:rPr>
        <w:sectPr w:rsidR="00E00335" w:rsidRPr="007D118A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класс.Л.М. Рыбченкова, О.М. Александрова, О.В. Загоровская, А. Г. Нарушевич.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1.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(12ч.).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2.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4.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Односоставные предложения (11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5.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(16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6.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  <w:szCs w:val="24"/>
          <w:lang w:eastAsia="ru-RU"/>
        </w:rPr>
        <w:t>Раздел 7.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49E">
        <w:rPr>
          <w:rFonts w:ascii="Times New Roman" w:hAnsi="Times New Roman"/>
          <w:b/>
          <w:sz w:val="24"/>
        </w:rPr>
        <w:t>Раздел 8.</w:t>
      </w:r>
      <w:r w:rsidR="00305E8E">
        <w:rPr>
          <w:rFonts w:ascii="Times New Roman" w:hAnsi="Times New Roman"/>
          <w:b/>
          <w:sz w:val="24"/>
        </w:rPr>
        <w:t xml:space="preserve"> </w:t>
      </w:r>
      <w:r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Pr="00045124" w:rsidRDefault="00045124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 планирование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992"/>
        <w:gridCol w:w="850"/>
        <w:gridCol w:w="851"/>
        <w:gridCol w:w="567"/>
        <w:gridCol w:w="567"/>
        <w:gridCol w:w="1276"/>
      </w:tblGrid>
      <w:tr w:rsidR="00E00335" w:rsidTr="00305E8E">
        <w:trPr>
          <w:trHeight w:val="437"/>
        </w:trPr>
        <w:tc>
          <w:tcPr>
            <w:tcW w:w="710" w:type="dxa"/>
            <w:vMerge w:val="restart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678" w:type="dxa"/>
            <w:vMerge w:val="restart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2835" w:type="dxa"/>
            <w:gridSpan w:val="4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</w:tcPr>
          <w:p w:rsidR="00E00335" w:rsidRPr="00305E8E" w:rsidRDefault="00E00335" w:rsidP="00305E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E00335" w:rsidTr="00305E8E">
        <w:trPr>
          <w:cantSplit/>
          <w:trHeight w:val="1818"/>
        </w:trPr>
        <w:tc>
          <w:tcPr>
            <w:tcW w:w="710" w:type="dxa"/>
            <w:vMerge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00335" w:rsidRPr="00D249E8" w:rsidRDefault="00E00335" w:rsidP="00F95C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extDirection w:val="btLr"/>
          </w:tcPr>
          <w:p w:rsidR="00E00335" w:rsidRPr="00D249E8" w:rsidRDefault="00E00335" w:rsidP="00F95C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  <w:textDirection w:val="btLr"/>
          </w:tcPr>
          <w:p w:rsidR="00E00335" w:rsidRPr="00D249E8" w:rsidRDefault="00E00335" w:rsidP="00F95C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567" w:type="dxa"/>
            <w:textDirection w:val="btLr"/>
          </w:tcPr>
          <w:p w:rsidR="00E00335" w:rsidRPr="00D249E8" w:rsidRDefault="00E00335" w:rsidP="00F95C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vMerge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234E7E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00335" w:rsidRPr="00CB473B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335" w:rsidRPr="00CB473B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335" w:rsidTr="00305E8E">
        <w:tc>
          <w:tcPr>
            <w:tcW w:w="71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335" w:rsidRDefault="00E00335" w:rsidP="00F95C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0335" w:rsidRDefault="00A3408C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335" w:rsidRDefault="00E00335" w:rsidP="00F9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E00335" w:rsidRPr="00D249E8" w:rsidRDefault="00E00335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00335" w:rsidRPr="00D249E8" w:rsidSect="00F95C01">
          <w:footerReference w:type="even" r:id="rId11"/>
          <w:footerReference w:type="default" r:id="rId12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48"/>
        <w:gridCol w:w="759"/>
        <w:gridCol w:w="816"/>
        <w:gridCol w:w="759"/>
        <w:gridCol w:w="7578"/>
      </w:tblGrid>
      <w:tr w:rsidR="00E00335" w:rsidRPr="00024B67" w:rsidTr="006539C8">
        <w:trPr>
          <w:trHeight w:val="291"/>
        </w:trPr>
        <w:tc>
          <w:tcPr>
            <w:tcW w:w="1507" w:type="dxa"/>
            <w:gridSpan w:val="2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5" w:type="dxa"/>
            <w:gridSpan w:val="2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8" w:type="dxa"/>
            <w:vMerge w:val="restart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00335" w:rsidRPr="00024B67" w:rsidTr="006539C8">
        <w:trPr>
          <w:trHeight w:val="340"/>
        </w:trPr>
        <w:tc>
          <w:tcPr>
            <w:tcW w:w="748" w:type="dxa"/>
          </w:tcPr>
          <w:p w:rsidR="00E00335" w:rsidRPr="00024B67" w:rsidRDefault="00E00335" w:rsidP="00F95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6" w:type="dxa"/>
          </w:tcPr>
          <w:p w:rsidR="00E00335" w:rsidRPr="00024B67" w:rsidRDefault="00E00335" w:rsidP="00F95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78" w:type="dxa"/>
            <w:vMerge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1.Введение. Культура речи. (12ч.)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05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 w:rsidR="00CE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8C" w:rsidRPr="00024B67" w:rsidTr="006539C8">
        <w:trPr>
          <w:trHeight w:val="242"/>
        </w:trPr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 w:rsidR="00305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C6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 w:rsidR="00681DB0" w:rsidRPr="0068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B09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 w:rsidR="00681DB0" w:rsidRPr="0068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DB0">
              <w:rPr>
                <w:rFonts w:ascii="Times New Roman" w:hAnsi="Times New Roman"/>
                <w:sz w:val="24"/>
                <w:szCs w:val="24"/>
              </w:rPr>
              <w:t>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08C" w:rsidRPr="00024B67" w:rsidTr="006539C8">
        <w:tc>
          <w:tcPr>
            <w:tcW w:w="748" w:type="dxa"/>
          </w:tcPr>
          <w:p w:rsidR="00A3408C" w:rsidRPr="00305E8E" w:rsidRDefault="00A3408C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3408C" w:rsidRPr="00CB16D0" w:rsidRDefault="00CE6BE7" w:rsidP="00234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759" w:type="dxa"/>
          </w:tcPr>
          <w:p w:rsidR="00A3408C" w:rsidRPr="00024B67" w:rsidRDefault="00A3408C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A3408C" w:rsidRPr="00024B67" w:rsidRDefault="00A3408C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2.Синтаксис. Пунктуация. (8ч.)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 w:rsidR="00FC6B09"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 w:rsidR="00FC6B09"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примыкание)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 w:rsidR="0030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8E">
              <w:rPr>
                <w:rFonts w:ascii="Times New Roman" w:hAnsi="Times New Roman"/>
                <w:b/>
                <w:bCs/>
                <w:sz w:val="24"/>
                <w:szCs w:val="24"/>
              </w:rPr>
              <w:t>3.Двусоставные предложения</w:t>
            </w:r>
            <w:r w:rsidR="00305E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5E8E">
              <w:rPr>
                <w:rFonts w:ascii="Times New Roman" w:hAnsi="Times New Roman"/>
                <w:b/>
                <w:bCs/>
                <w:sz w:val="24"/>
                <w:szCs w:val="24"/>
              </w:rPr>
              <w:t>(15ч.)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7D1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CE6B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6. Подготовка к контрольному подробному изложению -1.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 w:rsidR="00FC6B09"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Способы выражения сказуемого. Простое глагольное сказуемое.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 сказуемым.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305E8E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предложения» </w:t>
            </w:r>
          </w:p>
          <w:p w:rsidR="00E00335" w:rsidRPr="00024B67" w:rsidRDefault="00E00335" w:rsidP="00F95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(тестирование).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E8E">
              <w:rPr>
                <w:rFonts w:ascii="Times New Roman" w:hAnsi="Times New Roman"/>
                <w:b/>
                <w:bCs/>
                <w:sz w:val="24"/>
                <w:szCs w:val="24"/>
              </w:rPr>
              <w:t>4. Односоставные предложения</w:t>
            </w:r>
            <w:r w:rsidRPr="00305E8E"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8E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</w:t>
            </w:r>
            <w:r w:rsidR="008E2B0B">
              <w:rPr>
                <w:rFonts w:ascii="Times New Roman" w:hAnsi="Times New Roman"/>
                <w:sz w:val="24"/>
                <w:szCs w:val="24"/>
              </w:rPr>
              <w:t>руппы односоставных предложений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8E2B0B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Структурные особенности предложений.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8E2B0B" w:rsidRDefault="008E2B0B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CE6BE7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8E2B0B" w:rsidRDefault="00234E7E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8E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234E7E" w:rsidRPr="005330ED" w:rsidRDefault="00234E7E" w:rsidP="00234E7E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 с грамматическим заданием </w:t>
            </w:r>
            <w:r w:rsidRPr="005330ED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  <w:p w:rsidR="00E00335" w:rsidRPr="00024B67" w:rsidRDefault="00234E7E" w:rsidP="00234E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«Односоставные п</w:t>
            </w:r>
            <w:r w:rsidRPr="005330ED">
              <w:rPr>
                <w:rFonts w:ascii="Times New Roman" w:hAnsi="Times New Roman"/>
                <w:sz w:val="24"/>
                <w:szCs w:val="24"/>
              </w:rPr>
              <w:t>редложения».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45124" w:rsidRDefault="007D118A" w:rsidP="00383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234E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предложения».</w:t>
            </w:r>
            <w:r w:rsidR="00A3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8A34D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 Простое осложненное предложение. Предложения с  однородными членами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(16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7D118A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8A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8A34DA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7D118A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8A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5330ED" w:rsidRDefault="00E00335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00335" w:rsidRPr="00024B67" w:rsidRDefault="00E00335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7D118A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Подготовка к контрольному сжатому изложению-2.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B25F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Написание контрольного изложения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членами»</w:t>
            </w:r>
            <w:r w:rsidR="00305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234E7E" w:rsidP="00F95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E7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024B67" w:rsidRDefault="00E00335" w:rsidP="00F95C01">
            <w:pPr>
              <w:tabs>
                <w:tab w:val="left" w:pos="74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6. Предложения с обособленными членами (17ч.)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 w:rsidR="00305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обособленных обстоятельствах с союзом </w:t>
            </w: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305E8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12.Подготовка к контрольному сочинению – 1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45124" w:rsidRDefault="00E00335" w:rsidP="00B25F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045124">
              <w:rPr>
                <w:rFonts w:ascii="Times New Roman" w:hAnsi="Times New Roman"/>
                <w:b/>
                <w:sz w:val="24"/>
                <w:szCs w:val="24"/>
              </w:rPr>
              <w:t>№13.Написание</w:t>
            </w:r>
            <w:r w:rsidR="00045124" w:rsidRPr="000451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305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– 1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</w:t>
            </w:r>
            <w:r w:rsidR="00B25F2A"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953C54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5330ED" w:rsidRDefault="00E00335" w:rsidP="00F95C01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A340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5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с грамматическим заданием </w:t>
            </w:r>
            <w:r w:rsidRPr="005330ED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  <w:p w:rsidR="00E00335" w:rsidRPr="00953C54" w:rsidRDefault="00E00335" w:rsidP="00F95C01">
            <w:pPr>
              <w:ind w:left="8115" w:hanging="8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0ED">
              <w:rPr>
                <w:rFonts w:ascii="Times New Roman" w:hAnsi="Times New Roman"/>
                <w:sz w:val="24"/>
                <w:szCs w:val="24"/>
              </w:rPr>
              <w:t>«Предложения с обособленными членами».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ind w:left="8115" w:hanging="8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024B67" w:rsidRDefault="00E00335" w:rsidP="00F95C01">
            <w:pPr>
              <w:tabs>
                <w:tab w:val="left" w:pos="74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Предложения с обращениями, вводными словами (13ч.)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B25F2A" w:rsidP="00953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00335" w:rsidRPr="00024B67">
              <w:rPr>
                <w:rFonts w:ascii="Times New Roman" w:hAnsi="Times New Roman"/>
                <w:b/>
                <w:sz w:val="24"/>
                <w:szCs w:val="24"/>
              </w:rPr>
              <w:t>14. Подготовка к контрольному сочинению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морально- этическую тему</w:t>
            </w:r>
            <w:r w:rsidR="00E00335" w:rsidRPr="00024B67">
              <w:rPr>
                <w:b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B25F2A" w:rsidP="00953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15.Написание контрольного сочинения</w:t>
            </w:r>
            <w:r w:rsidR="00E00335"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морально- этическую тему</w:t>
            </w:r>
            <w:r w:rsidRPr="00024B67">
              <w:rPr>
                <w:b/>
                <w:sz w:val="24"/>
                <w:szCs w:val="24"/>
              </w:rPr>
              <w:t>.</w:t>
            </w:r>
            <w:r w:rsidR="00E00335" w:rsidRPr="00024B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 w:rsidR="00305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языковая</w:t>
            </w:r>
            <w:r w:rsidR="008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953C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 «Другому как понять тебя, или языковая картина мира».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вводными словами». Работа над ошибками.</w:t>
            </w:r>
          </w:p>
        </w:tc>
      </w:tr>
      <w:tr w:rsidR="00E00335" w:rsidRPr="00024B67" w:rsidTr="006539C8">
        <w:tc>
          <w:tcPr>
            <w:tcW w:w="10660" w:type="dxa"/>
            <w:gridSpan w:val="5"/>
          </w:tcPr>
          <w:p w:rsidR="00E00335" w:rsidRPr="00024B67" w:rsidRDefault="00E00335" w:rsidP="00F95C01">
            <w:pPr>
              <w:tabs>
                <w:tab w:val="left" w:pos="74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8.Способы передачи чужой речи. Прямая и косвенная речь. (10ч.)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18.Подготовка к контрольному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сочинению-3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>19.Написание контрольного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B25F2A"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C4824" w:rsidRDefault="00E00335" w:rsidP="00F95C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953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953C5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B25F2A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00335" w:rsidRPr="00024B67" w:rsidTr="006539C8">
        <w:tc>
          <w:tcPr>
            <w:tcW w:w="748" w:type="dxa"/>
          </w:tcPr>
          <w:p w:rsidR="00E00335" w:rsidRPr="00305E8E" w:rsidRDefault="00E00335" w:rsidP="00F9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8E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00335" w:rsidRPr="00024B67" w:rsidRDefault="00E00335" w:rsidP="00F95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E00335" w:rsidRPr="00024B67" w:rsidRDefault="00E00335" w:rsidP="00F95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sectPr w:rsidR="007E7EB0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AB" w:rsidRDefault="008C73AB">
      <w:pPr>
        <w:spacing w:after="0" w:line="240" w:lineRule="auto"/>
      </w:pPr>
      <w:r>
        <w:separator/>
      </w:r>
    </w:p>
  </w:endnote>
  <w:endnote w:type="continuationSeparator" w:id="0">
    <w:p w:rsidR="008C73AB" w:rsidRDefault="008C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E7" w:rsidRDefault="00CE6BE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ADD">
      <w:rPr>
        <w:noProof/>
      </w:rPr>
      <w:t>2</w:t>
    </w:r>
    <w:r>
      <w:rPr>
        <w:noProof/>
      </w:rPr>
      <w:fldChar w:fldCharType="end"/>
    </w:r>
  </w:p>
  <w:p w:rsidR="00CE6BE7" w:rsidRDefault="00CE6B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E7" w:rsidRPr="00985931" w:rsidRDefault="00CE6BE7">
    <w:pPr>
      <w:pStyle w:val="a4"/>
      <w:jc w:val="right"/>
    </w:pPr>
  </w:p>
  <w:p w:rsidR="00CE6BE7" w:rsidRDefault="00CE6B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E7" w:rsidRDefault="00CE6BE7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BE7" w:rsidRDefault="00CE6BE7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E7" w:rsidRDefault="00CE6BE7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2ADD">
      <w:rPr>
        <w:rStyle w:val="a6"/>
        <w:noProof/>
      </w:rPr>
      <w:t>6</w:t>
    </w:r>
    <w:r>
      <w:rPr>
        <w:rStyle w:val="a6"/>
      </w:rPr>
      <w:fldChar w:fldCharType="end"/>
    </w:r>
  </w:p>
  <w:p w:rsidR="00CE6BE7" w:rsidRDefault="00CE6BE7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AB" w:rsidRDefault="008C73AB">
      <w:pPr>
        <w:spacing w:after="0" w:line="240" w:lineRule="auto"/>
      </w:pPr>
      <w:r>
        <w:separator/>
      </w:r>
    </w:p>
  </w:footnote>
  <w:footnote w:type="continuationSeparator" w:id="0">
    <w:p w:rsidR="008C73AB" w:rsidRDefault="008C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103A00"/>
    <w:rsid w:val="0011297A"/>
    <w:rsid w:val="00130558"/>
    <w:rsid w:val="001D73E6"/>
    <w:rsid w:val="00204994"/>
    <w:rsid w:val="00234E7E"/>
    <w:rsid w:val="00274BC5"/>
    <w:rsid w:val="002A3A79"/>
    <w:rsid w:val="00305E8E"/>
    <w:rsid w:val="003178DD"/>
    <w:rsid w:val="00383BF2"/>
    <w:rsid w:val="003D3256"/>
    <w:rsid w:val="00453F09"/>
    <w:rsid w:val="004560A2"/>
    <w:rsid w:val="00477AFB"/>
    <w:rsid w:val="004E3CC2"/>
    <w:rsid w:val="004F2554"/>
    <w:rsid w:val="00512ADD"/>
    <w:rsid w:val="00541AA7"/>
    <w:rsid w:val="006539C8"/>
    <w:rsid w:val="00681DB0"/>
    <w:rsid w:val="006C2298"/>
    <w:rsid w:val="00712055"/>
    <w:rsid w:val="00735487"/>
    <w:rsid w:val="007D118A"/>
    <w:rsid w:val="007D63FC"/>
    <w:rsid w:val="007E6EE4"/>
    <w:rsid w:val="007E7EB0"/>
    <w:rsid w:val="0087768F"/>
    <w:rsid w:val="008B5474"/>
    <w:rsid w:val="008C73AB"/>
    <w:rsid w:val="008E2B0B"/>
    <w:rsid w:val="009269CB"/>
    <w:rsid w:val="00953C54"/>
    <w:rsid w:val="009A7294"/>
    <w:rsid w:val="00A0706E"/>
    <w:rsid w:val="00A3408C"/>
    <w:rsid w:val="00A71EFE"/>
    <w:rsid w:val="00AA3CB8"/>
    <w:rsid w:val="00B25F2A"/>
    <w:rsid w:val="00B6621D"/>
    <w:rsid w:val="00BF48D2"/>
    <w:rsid w:val="00C2210C"/>
    <w:rsid w:val="00CE6BE7"/>
    <w:rsid w:val="00CF016C"/>
    <w:rsid w:val="00D27AA9"/>
    <w:rsid w:val="00DC2168"/>
    <w:rsid w:val="00DF0C23"/>
    <w:rsid w:val="00DF5D82"/>
    <w:rsid w:val="00E00335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B261-4A74-4D96-9B88-A9019D5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6303-1294-4808-8E9B-23FF4D55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2019-09-08T18:16:00Z</cp:lastPrinted>
  <dcterms:created xsi:type="dcterms:W3CDTF">2019-08-28T10:07:00Z</dcterms:created>
  <dcterms:modified xsi:type="dcterms:W3CDTF">2019-09-30T12:35:00Z</dcterms:modified>
</cp:coreProperties>
</file>