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0F" w:rsidRDefault="000D4F0F" w:rsidP="00066EA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6299835" cy="8986762"/>
            <wp:effectExtent l="19050" t="0" r="5715" b="0"/>
            <wp:docPr id="1" name="Рисунок 1" descr="F:\CCI0710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I07102022_0001.jpg"/>
                    <pic:cNvPicPr>
                      <a:picLocks noChangeAspect="1" noChangeArrowheads="1"/>
                    </pic:cNvPicPr>
                  </pic:nvPicPr>
                  <pic:blipFill>
                    <a:blip r:embed="rId8" cstate="print"/>
                    <a:srcRect/>
                    <a:stretch>
                      <a:fillRect/>
                    </a:stretch>
                  </pic:blipFill>
                  <pic:spPr bwMode="auto">
                    <a:xfrm>
                      <a:off x="0" y="0"/>
                      <a:ext cx="6299835" cy="8986762"/>
                    </a:xfrm>
                    <a:prstGeom prst="rect">
                      <a:avLst/>
                    </a:prstGeom>
                    <a:noFill/>
                    <a:ln w="9525">
                      <a:noFill/>
                      <a:miter lim="800000"/>
                      <a:headEnd/>
                      <a:tailEnd/>
                    </a:ln>
                  </pic:spPr>
                </pic:pic>
              </a:graphicData>
            </a:graphic>
          </wp:inline>
        </w:drawing>
      </w:r>
    </w:p>
    <w:p w:rsidR="00922A4B" w:rsidRDefault="00357988" w:rsidP="00066EAC">
      <w:pPr>
        <w:spacing w:after="0" w:line="240" w:lineRule="auto"/>
        <w:ind w:firstLine="567"/>
        <w:jc w:val="both"/>
        <w:rPr>
          <w:rFonts w:ascii="Times New Roman" w:eastAsia="Calibri" w:hAnsi="Times New Roman" w:cs="Times New Roman"/>
          <w:b/>
          <w:sz w:val="24"/>
          <w:szCs w:val="24"/>
        </w:rPr>
      </w:pPr>
      <w:r w:rsidRPr="00357988">
        <w:rPr>
          <w:rFonts w:ascii="Times New Roman" w:eastAsia="Calibri" w:hAnsi="Times New Roman" w:cs="Times New Roman"/>
          <w:b/>
          <w:sz w:val="24"/>
          <w:szCs w:val="24"/>
        </w:rPr>
        <w:lastRenderedPageBreak/>
        <w:t xml:space="preserve">Образовательный стандарт: </w:t>
      </w:r>
      <w:r w:rsidRPr="00357988">
        <w:rPr>
          <w:rFonts w:ascii="Times New Roman" w:eastAsia="Calibri" w:hAnsi="Times New Roman" w:cs="Times New Roman"/>
          <w:sz w:val="24"/>
          <w:szCs w:val="24"/>
        </w:rPr>
        <w:t>Федеральный государственный образовательный стандарт СОО, утвержденный приказом Минобразования и науки РФ от 17.05.2012 № 413 (с изменениями).</w:t>
      </w:r>
    </w:p>
    <w:p w:rsidR="00922A4B" w:rsidRDefault="00357988" w:rsidP="006F60C1">
      <w:pPr>
        <w:spacing w:after="0" w:line="240" w:lineRule="auto"/>
        <w:ind w:firstLine="567"/>
        <w:jc w:val="both"/>
        <w:rPr>
          <w:rFonts w:ascii="Times New Roman" w:eastAsia="Calibri" w:hAnsi="Times New Roman" w:cs="Times New Roman"/>
          <w:b/>
          <w:sz w:val="24"/>
          <w:szCs w:val="24"/>
        </w:rPr>
      </w:pPr>
      <w:r w:rsidRPr="00357988">
        <w:rPr>
          <w:rFonts w:ascii="Times New Roman" w:eastAsia="Calibri" w:hAnsi="Times New Roman" w:cs="Times New Roman"/>
          <w:b/>
          <w:sz w:val="24"/>
          <w:szCs w:val="24"/>
        </w:rPr>
        <w:t>Рабочая программа по русскому языку для 10 класса составлена на основе авторской программы:</w:t>
      </w:r>
      <w:r w:rsidRPr="00357988">
        <w:rPr>
          <w:rFonts w:ascii="Times New Roman" w:eastAsia="Calibri" w:hAnsi="Times New Roman" w:cs="Times New Roman"/>
          <w:sz w:val="24"/>
          <w:szCs w:val="24"/>
        </w:rPr>
        <w:t xml:space="preserve"> </w:t>
      </w:r>
      <w:r w:rsidRPr="00357988">
        <w:rPr>
          <w:rFonts w:ascii="Times New Roman" w:eastAsia="Calibri" w:hAnsi="Times New Roman" w:cs="Times New Roman"/>
          <w:sz w:val="24"/>
        </w:rPr>
        <w:t>Львова С.И. Русский язык. Рабочая программа для общеобразовательных учреждений. 10 – 11 классы. Базовый и углублённый уровни. – М.: Мнемозина, 2014.</w:t>
      </w:r>
    </w:p>
    <w:p w:rsidR="00357988" w:rsidRPr="00922A4B" w:rsidRDefault="006F60C1" w:rsidP="006F60C1">
      <w:pPr>
        <w:spacing w:after="0" w:line="240" w:lineRule="auto"/>
        <w:ind w:firstLine="567"/>
        <w:jc w:val="both"/>
        <w:rPr>
          <w:rFonts w:ascii="Times New Roman" w:eastAsia="Calibri" w:hAnsi="Times New Roman" w:cs="Times New Roman"/>
          <w:b/>
          <w:sz w:val="24"/>
          <w:szCs w:val="24"/>
        </w:rPr>
      </w:pPr>
      <w:r w:rsidRPr="00357988">
        <w:rPr>
          <w:rFonts w:ascii="Times New Roman" w:eastAsia="Calibri" w:hAnsi="Times New Roman" w:cs="Calibri"/>
          <w:b/>
          <w:sz w:val="24"/>
          <w:szCs w:val="24"/>
          <w:lang w:eastAsia="ar-SA"/>
        </w:rPr>
        <w:t>Учебник:</w:t>
      </w:r>
      <w:r w:rsidRPr="00357988">
        <w:rPr>
          <w:rFonts w:ascii="Times New Roman" w:eastAsia="Calibri" w:hAnsi="Times New Roman" w:cs="Calibri"/>
          <w:sz w:val="24"/>
          <w:lang w:eastAsia="ar-SA"/>
        </w:rPr>
        <w:t xml:space="preserve"> </w:t>
      </w:r>
      <w:r w:rsidRPr="00357988">
        <w:rPr>
          <w:rFonts w:ascii="Times New Roman" w:eastAsia="SimSun" w:hAnsi="Times New Roman" w:cs="Times New Roman"/>
          <w:bCs/>
          <w:kern w:val="1"/>
          <w:sz w:val="24"/>
          <w:szCs w:val="24"/>
          <w:lang w:eastAsia="hi-IN" w:bidi="hi-IN"/>
        </w:rPr>
        <w:t>Русский</w:t>
      </w:r>
      <w:r w:rsidR="00357988" w:rsidRPr="00357988">
        <w:rPr>
          <w:rFonts w:ascii="Times New Roman" w:eastAsia="SimSun" w:hAnsi="Times New Roman" w:cs="Times New Roman"/>
          <w:bCs/>
          <w:kern w:val="1"/>
          <w:sz w:val="24"/>
          <w:szCs w:val="24"/>
          <w:lang w:eastAsia="hi-IN" w:bidi="hi-IN"/>
        </w:rPr>
        <w:t xml:space="preserve"> язык. 10 класс: учебник для общеобразовательных организаций базовый и углублённый </w:t>
      </w:r>
      <w:r w:rsidRPr="00357988">
        <w:rPr>
          <w:rFonts w:ascii="Times New Roman" w:eastAsia="SimSun" w:hAnsi="Times New Roman" w:cs="Times New Roman"/>
          <w:bCs/>
          <w:kern w:val="1"/>
          <w:sz w:val="24"/>
          <w:szCs w:val="24"/>
          <w:lang w:eastAsia="hi-IN" w:bidi="hi-IN"/>
        </w:rPr>
        <w:t>уровни. /</w:t>
      </w:r>
      <w:r w:rsidR="00357988" w:rsidRPr="00357988">
        <w:rPr>
          <w:rFonts w:ascii="Times New Roman" w:eastAsia="SimSun" w:hAnsi="Times New Roman" w:cs="Times New Roman"/>
          <w:bCs/>
          <w:kern w:val="1"/>
          <w:sz w:val="24"/>
          <w:szCs w:val="24"/>
          <w:lang w:eastAsia="hi-IN" w:bidi="hi-IN"/>
        </w:rPr>
        <w:t xml:space="preserve"> Львова С.И., Львов В.В. – М.: Мнемозина, 2020.</w:t>
      </w:r>
    </w:p>
    <w:p w:rsidR="000B7361" w:rsidRDefault="00922A4B" w:rsidP="006F60C1">
      <w:pPr>
        <w:spacing w:after="0" w:line="240" w:lineRule="auto"/>
        <w:ind w:firstLine="567"/>
        <w:jc w:val="both"/>
        <w:rPr>
          <w:rFonts w:ascii="Times New Roman" w:eastAsia="SimSun" w:hAnsi="Times New Roman" w:cs="Times New Roman"/>
          <w:bCs/>
          <w:kern w:val="1"/>
          <w:sz w:val="24"/>
          <w:szCs w:val="24"/>
          <w:lang w:eastAsia="hi-IN" w:bidi="hi-IN"/>
        </w:rPr>
      </w:pPr>
      <w:r w:rsidRPr="00922A4B">
        <w:rPr>
          <w:rFonts w:ascii="Times New Roman" w:eastAsia="SimSun" w:hAnsi="Times New Roman" w:cs="Times New Roman"/>
          <w:bCs/>
          <w:kern w:val="1"/>
          <w:sz w:val="24"/>
          <w:szCs w:val="24"/>
          <w:lang w:eastAsia="hi-IN" w:bidi="hi-IN"/>
        </w:rPr>
        <w:t xml:space="preserve">Изучение русского языка на углублённом уровне среднего (полного) общего образования направлено на достижение следующих </w:t>
      </w:r>
      <w:r w:rsidRPr="00922A4B">
        <w:rPr>
          <w:rFonts w:ascii="Times New Roman" w:eastAsia="SimSun" w:hAnsi="Times New Roman" w:cs="Times New Roman"/>
          <w:b/>
          <w:bCs/>
          <w:kern w:val="1"/>
          <w:sz w:val="24"/>
          <w:szCs w:val="24"/>
          <w:lang w:eastAsia="hi-IN" w:bidi="hi-IN"/>
        </w:rPr>
        <w:t>целей</w:t>
      </w:r>
      <w:r w:rsidRPr="00922A4B">
        <w:rPr>
          <w:rFonts w:ascii="Times New Roman" w:eastAsia="SimSun" w:hAnsi="Times New Roman" w:cs="Times New Roman"/>
          <w:bCs/>
          <w:kern w:val="1"/>
          <w:sz w:val="24"/>
          <w:szCs w:val="24"/>
          <w:lang w:eastAsia="hi-IN" w:bidi="hi-IN"/>
        </w:rPr>
        <w:t xml:space="preserve">: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0B7361">
        <w:rPr>
          <w:rFonts w:ascii="Times New Roman" w:eastAsia="SimSun" w:hAnsi="Times New Roman" w:cs="Times New Roman"/>
          <w:bCs/>
        </w:rPr>
        <w:t xml:space="preserve">углубление 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 xml:space="preserve">совершенствование умений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 xml:space="preserve">развитие способности к социальной адаптации, к речевому взаимодействию; формирование готовности к осознанному образования;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 xml:space="preserve">воспитание гражданственности и патриотизма;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формирование представления о русском языке как духовной, нравственной и культурной ценности народа;</w:t>
      </w:r>
    </w:p>
    <w:p w:rsidR="00922A4B" w:rsidRP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 xml:space="preserve">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w:t>
      </w:r>
    </w:p>
    <w:p w:rsidR="00922A4B" w:rsidRPr="00922A4B" w:rsidRDefault="00922A4B" w:rsidP="006F60C1">
      <w:pPr>
        <w:spacing w:after="0" w:line="240" w:lineRule="auto"/>
        <w:ind w:firstLine="567"/>
        <w:jc w:val="both"/>
        <w:rPr>
          <w:rFonts w:ascii="Times New Roman" w:eastAsia="SimSun" w:hAnsi="Times New Roman" w:cs="Times New Roman"/>
          <w:bCs/>
          <w:kern w:val="1"/>
          <w:sz w:val="24"/>
          <w:szCs w:val="24"/>
          <w:lang w:eastAsia="hi-IN" w:bidi="hi-IN"/>
        </w:rPr>
      </w:pPr>
      <w:r w:rsidRPr="00922A4B">
        <w:rPr>
          <w:rFonts w:ascii="Times New Roman" w:eastAsia="SimSun" w:hAnsi="Times New Roman" w:cs="Times New Roman"/>
          <w:bCs/>
          <w:kern w:val="1"/>
          <w:sz w:val="24"/>
          <w:szCs w:val="24"/>
          <w:lang w:eastAsia="hi-IN" w:bidi="hi-IN"/>
        </w:rPr>
        <w:t xml:space="preserve">Реализация указанных целей достигается в процессе совершенствования следующих предметных компетенций: коммуникативной, языковой и лингвистической (языковедческой), культуроведческой, которые определяют следующие </w:t>
      </w:r>
      <w:r w:rsidRPr="00922A4B">
        <w:rPr>
          <w:rFonts w:ascii="Times New Roman" w:eastAsia="SimSun" w:hAnsi="Times New Roman" w:cs="Times New Roman"/>
          <w:b/>
          <w:bCs/>
          <w:kern w:val="1"/>
          <w:sz w:val="24"/>
          <w:szCs w:val="24"/>
          <w:lang w:eastAsia="hi-IN" w:bidi="hi-IN"/>
        </w:rPr>
        <w:t>задачи</w:t>
      </w:r>
      <w:r w:rsidRPr="00922A4B">
        <w:rPr>
          <w:rFonts w:ascii="Times New Roman" w:eastAsia="SimSun" w:hAnsi="Times New Roman" w:cs="Times New Roman"/>
          <w:bCs/>
          <w:kern w:val="1"/>
          <w:sz w:val="24"/>
          <w:szCs w:val="24"/>
          <w:lang w:eastAsia="hi-IN" w:bidi="hi-IN"/>
        </w:rPr>
        <w:t xml:space="preserve">: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 xml:space="preserve">углубление знаний о языке как основной системе в общественном явлении, его устройстве, развитии и функционировании; </w:t>
      </w:r>
    </w:p>
    <w:p w:rsidR="006F60C1"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овладение основными нормами русского литературного языка и нормами русского речевого этикета, обогащение словарного запаса и грамматического строя речи;</w:t>
      </w:r>
    </w:p>
    <w:p w:rsidR="00922A4B" w:rsidRDefault="00922A4B" w:rsidP="0099012D">
      <w:pPr>
        <w:pStyle w:val="a5"/>
        <w:numPr>
          <w:ilvl w:val="0"/>
          <w:numId w:val="5"/>
        </w:numPr>
        <w:ind w:left="0" w:firstLine="360"/>
        <w:jc w:val="both"/>
        <w:rPr>
          <w:rFonts w:ascii="Times New Roman" w:eastAsia="SimSun" w:hAnsi="Times New Roman" w:cs="Times New Roman"/>
          <w:bCs/>
        </w:rPr>
      </w:pPr>
      <w:r w:rsidRPr="006F60C1">
        <w:rPr>
          <w:rFonts w:ascii="Times New Roman" w:eastAsia="SimSun" w:hAnsi="Times New Roman" w:cs="Times New Roman"/>
          <w:bCs/>
        </w:rPr>
        <w:t>совершенствование способности к анализу и оценке языковых явлений и фактов.</w:t>
      </w:r>
    </w:p>
    <w:p w:rsidR="006F60C1" w:rsidRPr="006F60C1" w:rsidRDefault="006F60C1" w:rsidP="006F60C1">
      <w:pPr>
        <w:pStyle w:val="a5"/>
        <w:ind w:left="360"/>
        <w:jc w:val="both"/>
        <w:rPr>
          <w:rFonts w:ascii="Times New Roman" w:eastAsia="SimSun" w:hAnsi="Times New Roman" w:cs="Times New Roman"/>
          <w:bCs/>
        </w:rPr>
      </w:pPr>
    </w:p>
    <w:p w:rsidR="00357988" w:rsidRPr="00357988" w:rsidRDefault="00357988" w:rsidP="006F60C1">
      <w:pPr>
        <w:spacing w:after="200" w:line="240" w:lineRule="auto"/>
        <w:jc w:val="center"/>
        <w:rPr>
          <w:rFonts w:ascii="Times New Roman" w:eastAsia="Calibri" w:hAnsi="Times New Roman" w:cs="Times New Roman"/>
          <w:b/>
          <w:sz w:val="24"/>
          <w:szCs w:val="24"/>
        </w:rPr>
      </w:pPr>
      <w:r w:rsidRPr="00357988">
        <w:rPr>
          <w:rFonts w:ascii="Times New Roman" w:eastAsia="Calibri" w:hAnsi="Times New Roman" w:cs="Times New Roman"/>
          <w:b/>
          <w:sz w:val="24"/>
          <w:szCs w:val="24"/>
        </w:rPr>
        <w:t>Планируемые результаты изуче</w:t>
      </w:r>
      <w:r w:rsidR="006F60C1">
        <w:rPr>
          <w:rFonts w:ascii="Times New Roman" w:eastAsia="Calibri" w:hAnsi="Times New Roman" w:cs="Times New Roman"/>
          <w:b/>
          <w:sz w:val="24"/>
          <w:szCs w:val="24"/>
        </w:rPr>
        <w:t>ния учебного предмета на углублённом</w:t>
      </w:r>
      <w:r w:rsidRPr="00357988">
        <w:rPr>
          <w:rFonts w:ascii="Times New Roman" w:eastAsia="Calibri" w:hAnsi="Times New Roman" w:cs="Times New Roman"/>
          <w:b/>
          <w:sz w:val="24"/>
          <w:szCs w:val="24"/>
        </w:rPr>
        <w:t xml:space="preserve"> уровне</w:t>
      </w:r>
    </w:p>
    <w:p w:rsidR="00357988" w:rsidRPr="00357988" w:rsidRDefault="00357988" w:rsidP="006F60C1">
      <w:pPr>
        <w:spacing w:after="0" w:line="240" w:lineRule="auto"/>
        <w:jc w:val="center"/>
        <w:rPr>
          <w:rFonts w:ascii="Times New Roman" w:eastAsia="Calibri" w:hAnsi="Times New Roman" w:cs="Times New Roman"/>
          <w:b/>
          <w:sz w:val="24"/>
          <w:szCs w:val="24"/>
        </w:rPr>
      </w:pPr>
      <w:r w:rsidRPr="00357988">
        <w:rPr>
          <w:rFonts w:ascii="Times New Roman" w:eastAsia="Calibri" w:hAnsi="Times New Roman" w:cs="Times New Roman"/>
          <w:b/>
          <w:sz w:val="24"/>
          <w:szCs w:val="24"/>
        </w:rPr>
        <w:t>Личностные, метапредметные, предметные результаты</w:t>
      </w:r>
    </w:p>
    <w:p w:rsidR="006F60C1" w:rsidRDefault="006F60C1" w:rsidP="006F60C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Углублённый</w:t>
      </w:r>
      <w:r w:rsidR="00357988" w:rsidRPr="00357988">
        <w:rPr>
          <w:rFonts w:ascii="Times New Roman" w:eastAsia="Calibri" w:hAnsi="Times New Roman" w:cs="Times New Roman"/>
          <w:sz w:val="24"/>
          <w:szCs w:val="24"/>
        </w:rPr>
        <w:t xml:space="preserve"> уровень изучения русского языка в 10 – 11 классах предполагает достижение выпускниками средней (полной) школы следующих личностных, метапредметных и предметных результатов. </w:t>
      </w:r>
    </w:p>
    <w:p w:rsidR="00357988" w:rsidRPr="00357988" w:rsidRDefault="00357988" w:rsidP="006F60C1">
      <w:pPr>
        <w:spacing w:after="0" w:line="240" w:lineRule="auto"/>
        <w:ind w:firstLine="567"/>
        <w:jc w:val="both"/>
        <w:rPr>
          <w:rFonts w:ascii="Times New Roman" w:eastAsia="Calibri" w:hAnsi="Times New Roman" w:cs="Times New Roman"/>
          <w:sz w:val="24"/>
          <w:szCs w:val="24"/>
        </w:rPr>
      </w:pPr>
      <w:r w:rsidRPr="00357988">
        <w:rPr>
          <w:rFonts w:ascii="Times New Roman" w:eastAsia="Calibri" w:hAnsi="Times New Roman" w:cs="Times New Roman"/>
          <w:b/>
          <w:i/>
          <w:sz w:val="24"/>
          <w:szCs w:val="24"/>
        </w:rPr>
        <w:t>Личностными результатами</w:t>
      </w:r>
      <w:r w:rsidRPr="00357988">
        <w:rPr>
          <w:rFonts w:ascii="Times New Roman" w:eastAsia="Calibri" w:hAnsi="Times New Roman" w:cs="Times New Roman"/>
          <w:sz w:val="24"/>
          <w:szCs w:val="24"/>
        </w:rPr>
        <w:t xml:space="preserve"> освоения выпускниками средней школы программы по русскому языку на </w:t>
      </w:r>
      <w:r w:rsidR="008C4755">
        <w:rPr>
          <w:rFonts w:ascii="Times New Roman" w:eastAsia="Calibri" w:hAnsi="Times New Roman" w:cs="Times New Roman"/>
          <w:sz w:val="24"/>
          <w:szCs w:val="24"/>
        </w:rPr>
        <w:t>углублённом</w:t>
      </w:r>
      <w:r w:rsidRPr="00357988">
        <w:rPr>
          <w:rFonts w:ascii="Times New Roman" w:eastAsia="Calibri" w:hAnsi="Times New Roman" w:cs="Times New Roman"/>
          <w:sz w:val="24"/>
          <w:szCs w:val="24"/>
        </w:rPr>
        <w:t xml:space="preserve"> уровне являются:</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уважение к своему народу, его прошлому, отражённому в языке;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осознание роли русского языка как государственного языка Российской Федерации и языка межнационального общения;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осознание своего места в поликультурном мире;</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сформированность мировоззрения, соответствующего современному уровню развития гуманитарной науки; готовность участвовать в диалоге культур;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потребность саморазвития, в том числе речевого, понимание роли языка в процессах познания;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готовность к самостоятельной творческой и ответственной деятельности;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lastRenderedPageBreak/>
        <w:t xml:space="preserve">готовность и способность вести диалог с другими людьми; сформированность навыков сотрудничества;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эстетическое отношение к языку и речи, осознание их выразительных возможностей; </w:t>
      </w:r>
    </w:p>
    <w:p w:rsidR="00357988" w:rsidRP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нравственное сознание и поведение на основе общечеловеческих ценностей. </w:t>
      </w:r>
    </w:p>
    <w:p w:rsidR="00357988" w:rsidRPr="00357988" w:rsidRDefault="00357988" w:rsidP="006F60C1">
      <w:pPr>
        <w:spacing w:after="0" w:line="240" w:lineRule="auto"/>
        <w:jc w:val="both"/>
        <w:rPr>
          <w:rFonts w:ascii="Times New Roman" w:eastAsia="Calibri" w:hAnsi="Times New Roman" w:cs="Times New Roman"/>
          <w:sz w:val="24"/>
          <w:szCs w:val="24"/>
        </w:rPr>
      </w:pPr>
    </w:p>
    <w:p w:rsidR="00357988" w:rsidRPr="00357988" w:rsidRDefault="00357988" w:rsidP="00E856E7">
      <w:pPr>
        <w:spacing w:after="0" w:line="240" w:lineRule="auto"/>
        <w:ind w:firstLine="567"/>
        <w:jc w:val="both"/>
        <w:rPr>
          <w:rFonts w:ascii="Times New Roman" w:eastAsia="Calibri" w:hAnsi="Times New Roman" w:cs="Times New Roman"/>
          <w:sz w:val="24"/>
          <w:szCs w:val="24"/>
        </w:rPr>
      </w:pPr>
      <w:r w:rsidRPr="00357988">
        <w:rPr>
          <w:rFonts w:ascii="Times New Roman" w:eastAsia="Calibri" w:hAnsi="Times New Roman" w:cs="Times New Roman"/>
          <w:b/>
          <w:i/>
          <w:sz w:val="24"/>
          <w:szCs w:val="24"/>
        </w:rPr>
        <w:t>Метапредметными</w:t>
      </w:r>
      <w:r w:rsidRPr="00357988">
        <w:rPr>
          <w:rFonts w:ascii="Times New Roman" w:eastAsia="Calibri" w:hAnsi="Times New Roman" w:cs="Times New Roman"/>
          <w:sz w:val="24"/>
          <w:szCs w:val="24"/>
        </w:rPr>
        <w:t xml:space="preserve"> результатами освоения выпускниками средней школы программы по русскому языку на </w:t>
      </w:r>
      <w:r w:rsidR="008C4755">
        <w:rPr>
          <w:rFonts w:ascii="Times New Roman" w:eastAsia="Calibri" w:hAnsi="Times New Roman" w:cs="Times New Roman"/>
          <w:sz w:val="24"/>
          <w:szCs w:val="24"/>
        </w:rPr>
        <w:t>углублённом</w:t>
      </w:r>
      <w:r w:rsidRPr="00357988">
        <w:rPr>
          <w:rFonts w:ascii="Times New Roman" w:eastAsia="Calibri" w:hAnsi="Times New Roman" w:cs="Times New Roman"/>
          <w:sz w:val="24"/>
          <w:szCs w:val="24"/>
        </w:rPr>
        <w:t xml:space="preserve"> уровне являются: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умение эффективно общаться в процессе совместной деятельности со всеми её участниками, не допускать конфликтов;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способность к самостоятельному поиску информации, в том числе умение пользоваться лингвистическими словарями;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умение критически оценивать и интерпретировать информацию, получаемую из различных источников;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владение всеми видами речевой деятельности: говорением, слушанием, чтением и письмом;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свободное владение устной и письменной формой речи, диалогом и монологом;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умение определять цели деятельности и планировать её, контролировать и корректировать деятельность; </w:t>
      </w:r>
    </w:p>
    <w:p w:rsid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 xml:space="preserve">умение оценивать свою и чужую речь с эстетических и нравственных позиций; </w:t>
      </w:r>
    </w:p>
    <w:p w:rsidR="00357988" w:rsidRPr="00E856E7" w:rsidRDefault="00357988" w:rsidP="0099012D">
      <w:pPr>
        <w:pStyle w:val="a5"/>
        <w:numPr>
          <w:ilvl w:val="0"/>
          <w:numId w:val="5"/>
        </w:numPr>
        <w:ind w:left="0" w:firstLine="360"/>
        <w:jc w:val="both"/>
        <w:rPr>
          <w:rFonts w:ascii="Times New Roman" w:hAnsi="Times New Roman" w:cs="Times New Roman"/>
        </w:rPr>
      </w:pPr>
      <w:r w:rsidRPr="00E856E7">
        <w:rPr>
          <w:rFonts w:ascii="Times New Roman" w:hAnsi="Times New Roman" w:cs="Times New Roman"/>
        </w:rPr>
        <w:t>умение выбирать стратегию поведения, позволяющую достичь максимального эффекта.</w:t>
      </w:r>
    </w:p>
    <w:p w:rsidR="00357988" w:rsidRPr="00357988" w:rsidRDefault="00357988" w:rsidP="006F60C1">
      <w:pPr>
        <w:spacing w:after="0" w:line="240" w:lineRule="auto"/>
        <w:jc w:val="both"/>
        <w:rPr>
          <w:rFonts w:ascii="Times New Roman" w:eastAsia="Calibri" w:hAnsi="Times New Roman" w:cs="Times New Roman"/>
          <w:sz w:val="24"/>
          <w:szCs w:val="24"/>
        </w:rPr>
      </w:pPr>
    </w:p>
    <w:p w:rsidR="00357988" w:rsidRPr="00357988" w:rsidRDefault="00357988" w:rsidP="00E856E7">
      <w:pPr>
        <w:spacing w:after="0" w:line="240" w:lineRule="auto"/>
        <w:ind w:firstLine="567"/>
        <w:jc w:val="both"/>
        <w:rPr>
          <w:rFonts w:ascii="Times New Roman" w:eastAsia="Calibri" w:hAnsi="Times New Roman" w:cs="Times New Roman"/>
          <w:sz w:val="24"/>
          <w:szCs w:val="24"/>
        </w:rPr>
      </w:pPr>
      <w:r w:rsidRPr="00357988">
        <w:rPr>
          <w:rFonts w:ascii="Times New Roman" w:eastAsia="Calibri" w:hAnsi="Times New Roman" w:cs="Times New Roman"/>
          <w:sz w:val="24"/>
          <w:szCs w:val="24"/>
        </w:rPr>
        <w:t xml:space="preserve"> </w:t>
      </w:r>
      <w:r w:rsidRPr="00357988">
        <w:rPr>
          <w:rFonts w:ascii="Times New Roman" w:eastAsia="Calibri" w:hAnsi="Times New Roman" w:cs="Times New Roman"/>
          <w:b/>
          <w:i/>
          <w:sz w:val="24"/>
          <w:szCs w:val="24"/>
        </w:rPr>
        <w:t>Предметными результатами</w:t>
      </w:r>
      <w:r w:rsidRPr="00357988">
        <w:rPr>
          <w:rFonts w:ascii="Times New Roman" w:eastAsia="Calibri" w:hAnsi="Times New Roman" w:cs="Times New Roman"/>
          <w:sz w:val="24"/>
          <w:szCs w:val="24"/>
        </w:rPr>
        <w:t xml:space="preserve"> освоения выпускниками средней школы программы по русскому языку на </w:t>
      </w:r>
      <w:r w:rsidR="008C4755">
        <w:rPr>
          <w:rFonts w:ascii="Times New Roman" w:eastAsia="Calibri" w:hAnsi="Times New Roman" w:cs="Times New Roman"/>
          <w:sz w:val="24"/>
          <w:szCs w:val="24"/>
        </w:rPr>
        <w:t>углублённом</w:t>
      </w:r>
      <w:r w:rsidRPr="00357988">
        <w:rPr>
          <w:rFonts w:ascii="Times New Roman" w:eastAsia="Calibri" w:hAnsi="Times New Roman" w:cs="Times New Roman"/>
          <w:sz w:val="24"/>
          <w:szCs w:val="24"/>
        </w:rPr>
        <w:t xml:space="preserve"> уровне являются: </w:t>
      </w:r>
    </w:p>
    <w:p w:rsidR="00922A4B" w:rsidRPr="00922A4B" w:rsidRDefault="00922A4B" w:rsidP="006F60C1">
      <w:pPr>
        <w:spacing w:after="0" w:line="240" w:lineRule="auto"/>
        <w:ind w:firstLine="567"/>
        <w:jc w:val="both"/>
        <w:rPr>
          <w:rFonts w:ascii="Times New Roman" w:eastAsia="Calibri" w:hAnsi="Times New Roman" w:cs="Times New Roman"/>
          <w:b/>
          <w:i/>
          <w:sz w:val="24"/>
          <w:szCs w:val="24"/>
          <w:u w:val="single"/>
        </w:rPr>
      </w:pPr>
      <w:r w:rsidRPr="00922A4B">
        <w:rPr>
          <w:rFonts w:ascii="Times New Roman" w:eastAsia="Calibri" w:hAnsi="Times New Roman" w:cs="Times New Roman"/>
          <w:b/>
          <w:i/>
          <w:sz w:val="24"/>
          <w:szCs w:val="24"/>
          <w:u w:val="single"/>
        </w:rPr>
        <w:t xml:space="preserve">Выпускник на углублённом уровне научится: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воспринимать лингвистику как часть общечеловеческого гуманитарного знания;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рассматривать язык в качестве многофункциональной развивающейся системы;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распознавать уровни и единицы языка в предъявленном тексте и видеть взаимосвязь между ними;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комментировать авторские высказывания на различные темы (в том числе о богатстве и выразительности русского языка);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отмечать отличия языка художественной литературы от других разновидностей современного русского языка;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использовать синонимические ресурсы русского языка для более точного выражения мысли и усиления выразительности речи;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иметь представление об историческом развитии русского языка и истории русского языкознания;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выражать согласие или несогласие с мнением собеседника в соответствии с правилами ведения диалогической речи;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дифференцировать главную и второстепенную информацию, известную и неизвестную ин</w:t>
      </w:r>
      <w:r w:rsidR="00B941B7">
        <w:rPr>
          <w:rFonts w:ascii="Times New Roman" w:hAnsi="Times New Roman" w:cs="Times New Roman"/>
        </w:rPr>
        <w:t>формацию в прослушанном тексте;</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проводить самостоятельный поиск текстовой и нетекстовой информации, отбирать и анализировать полученную информацию;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оцениват</w:t>
      </w:r>
      <w:r w:rsidR="00B941B7">
        <w:rPr>
          <w:rFonts w:ascii="Times New Roman" w:hAnsi="Times New Roman" w:cs="Times New Roman"/>
        </w:rPr>
        <w:t>ь стилистические ресурсы языка;</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сохранять стилевое единство при создании текста заданного функционального стиля;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lastRenderedPageBreak/>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создавать отзывы и рецензии на предложенный текст;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соблюдать культуру чтения, говорения, аудирования и письма;</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соблюдать культуру научного и делового общения в устной и письменной форме, в том числе при обсуждении дискуссионных проблем;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соблюдать нормы речевого поведения в разговорной речи, а также в учебно-научной и официально-деловой сферах общения;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осуществлять речевой самоконтроль;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совершенствовать орфографические и пунктуационные умения и навыки на основе знаний о нормах русского литературного языка; </w:t>
      </w:r>
    </w:p>
    <w:p w:rsid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922A4B" w:rsidRPr="00B941B7" w:rsidRDefault="00922A4B" w:rsidP="0099012D">
      <w:pPr>
        <w:pStyle w:val="a5"/>
        <w:numPr>
          <w:ilvl w:val="0"/>
          <w:numId w:val="5"/>
        </w:numPr>
        <w:jc w:val="both"/>
        <w:rPr>
          <w:rFonts w:ascii="Times New Roman" w:hAnsi="Times New Roman" w:cs="Times New Roman"/>
        </w:rPr>
      </w:pPr>
      <w:r w:rsidRPr="00B941B7">
        <w:rPr>
          <w:rFonts w:ascii="Times New Roman" w:hAnsi="Times New Roman" w:cs="Times New Roman"/>
        </w:rPr>
        <w:t xml:space="preserve">оценивать эстетическую сторону речевого высказывания при анализе текстов (в том числе художественной литературы). </w:t>
      </w:r>
    </w:p>
    <w:p w:rsidR="00922A4B" w:rsidRPr="00922A4B" w:rsidRDefault="00922A4B" w:rsidP="006F60C1">
      <w:pPr>
        <w:spacing w:after="0" w:line="240" w:lineRule="auto"/>
        <w:ind w:firstLine="567"/>
        <w:jc w:val="both"/>
        <w:rPr>
          <w:rFonts w:ascii="Times New Roman" w:eastAsia="Calibri" w:hAnsi="Times New Roman" w:cs="Times New Roman"/>
          <w:b/>
          <w:i/>
          <w:sz w:val="24"/>
          <w:szCs w:val="24"/>
          <w:u w:val="single"/>
        </w:rPr>
      </w:pPr>
      <w:r w:rsidRPr="00922A4B">
        <w:rPr>
          <w:rFonts w:ascii="Times New Roman" w:eastAsia="Calibri" w:hAnsi="Times New Roman" w:cs="Times New Roman"/>
          <w:b/>
          <w:i/>
          <w:sz w:val="24"/>
          <w:szCs w:val="24"/>
          <w:u w:val="single"/>
        </w:rPr>
        <w:t xml:space="preserve">Выпускник на углублённом уровне получит возможность научиться: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проводить комплексный анализ языковых единиц в тексте;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выделять и описывать социальные функции русского языка;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анализировать языковые явления и факты, допускающие неоднозначную интерпретацию;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характеризовать роль форм русского языка в становлении и развитии русского языка;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проводить анализ прочитанных и прослушанных текстов и представлять их в виде доклада, статьи, рецензии, резюме;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проводить комплексный лингвистический анализ текста в соответствии с его функционально-стилевой и жанровой принадлежностью;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критически оценивать устный монологический текст и устный диалогический текст;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выступать перед аудиторией с текстами различной жанровой принадлежности;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осуществлять речевой самоконтроль, самооценку, самокоррекцию;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использовать языковые средства с учетом вариативности современного русского языка;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проводить анализ коммуникативных качеств и эффективности речи; </w:t>
      </w:r>
    </w:p>
    <w:p w:rsid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 xml:space="preserve">редактировать устные и письменные тексты различных стилей и жанров на основе знаний о нормах русского литературного языка; </w:t>
      </w:r>
    </w:p>
    <w:p w:rsidR="00922A4B" w:rsidRPr="0027474A" w:rsidRDefault="00922A4B" w:rsidP="0099012D">
      <w:pPr>
        <w:pStyle w:val="a5"/>
        <w:numPr>
          <w:ilvl w:val="0"/>
          <w:numId w:val="6"/>
        </w:numPr>
        <w:jc w:val="both"/>
        <w:rPr>
          <w:rFonts w:ascii="Times New Roman" w:hAnsi="Times New Roman" w:cs="Times New Roman"/>
        </w:rPr>
      </w:pPr>
      <w:r w:rsidRPr="0027474A">
        <w:rPr>
          <w:rFonts w:ascii="Times New Roman" w:hAnsi="Times New Roman" w:cs="Times New Roman"/>
        </w:rPr>
        <w:t>определять пути совершенствования собственных коммуникативных способностей и культуры речи.</w:t>
      </w:r>
    </w:p>
    <w:p w:rsidR="00922A4B" w:rsidRPr="00922A4B" w:rsidRDefault="00922A4B" w:rsidP="006F60C1">
      <w:pPr>
        <w:spacing w:after="0" w:line="240" w:lineRule="auto"/>
        <w:rPr>
          <w:rFonts w:ascii="Times New Roman" w:eastAsia="Calibri" w:hAnsi="Times New Roman" w:cs="Times New Roman"/>
          <w:sz w:val="28"/>
          <w:szCs w:val="28"/>
        </w:rPr>
      </w:pPr>
    </w:p>
    <w:p w:rsidR="00922A4B" w:rsidRPr="0027474A" w:rsidRDefault="00922A4B" w:rsidP="006F60C1">
      <w:pPr>
        <w:spacing w:after="0" w:line="240" w:lineRule="auto"/>
        <w:jc w:val="center"/>
        <w:rPr>
          <w:rFonts w:ascii="Times New Roman" w:eastAsia="Calibri" w:hAnsi="Times New Roman" w:cs="Times New Roman"/>
          <w:b/>
          <w:sz w:val="28"/>
          <w:szCs w:val="28"/>
        </w:rPr>
      </w:pPr>
      <w:r w:rsidRPr="0027474A">
        <w:rPr>
          <w:rFonts w:ascii="Times New Roman" w:eastAsia="Calibri" w:hAnsi="Times New Roman" w:cs="Times New Roman"/>
          <w:b/>
          <w:sz w:val="28"/>
          <w:szCs w:val="28"/>
        </w:rPr>
        <w:t>Требования к уровню подготовки обучающихся 10 класса</w:t>
      </w:r>
    </w:p>
    <w:p w:rsidR="00922A4B" w:rsidRPr="0027474A" w:rsidRDefault="00922A4B" w:rsidP="006F60C1">
      <w:pPr>
        <w:spacing w:after="0" w:line="240" w:lineRule="auto"/>
        <w:jc w:val="center"/>
        <w:rPr>
          <w:rFonts w:ascii="Times New Roman" w:eastAsia="Calibri" w:hAnsi="Times New Roman" w:cs="Times New Roman"/>
          <w:b/>
          <w:sz w:val="24"/>
          <w:szCs w:val="24"/>
        </w:rPr>
      </w:pPr>
    </w:p>
    <w:p w:rsidR="00922A4B" w:rsidRPr="0027474A" w:rsidRDefault="00922A4B" w:rsidP="0027474A">
      <w:pPr>
        <w:spacing w:after="0" w:line="240" w:lineRule="auto"/>
        <w:ind w:firstLine="567"/>
        <w:jc w:val="both"/>
        <w:rPr>
          <w:rFonts w:ascii="Times New Roman" w:eastAsia="Calibri" w:hAnsi="Times New Roman" w:cs="Times New Roman"/>
          <w:sz w:val="24"/>
          <w:szCs w:val="24"/>
        </w:rPr>
      </w:pPr>
      <w:r w:rsidRPr="00922A4B">
        <w:rPr>
          <w:rFonts w:ascii="Times New Roman" w:eastAsia="Calibri" w:hAnsi="Times New Roman" w:cs="Times New Roman"/>
          <w:sz w:val="24"/>
          <w:szCs w:val="24"/>
        </w:rPr>
        <w:t>В результате изучения русского языка на профильном уровне ученик должен</w:t>
      </w:r>
      <w:r w:rsidR="0027474A">
        <w:rPr>
          <w:rFonts w:ascii="Times New Roman" w:eastAsia="Calibri" w:hAnsi="Times New Roman" w:cs="Times New Roman"/>
          <w:sz w:val="24"/>
          <w:szCs w:val="24"/>
        </w:rPr>
        <w:t xml:space="preserve"> </w:t>
      </w:r>
      <w:r w:rsidRPr="00922A4B">
        <w:rPr>
          <w:rFonts w:ascii="Times New Roman" w:eastAsia="Calibri" w:hAnsi="Times New Roman" w:cs="Times New Roman"/>
          <w:b/>
          <w:sz w:val="24"/>
          <w:szCs w:val="24"/>
        </w:rPr>
        <w:t>знать/понимать</w:t>
      </w:r>
      <w:r w:rsidR="0027474A">
        <w:rPr>
          <w:rFonts w:ascii="Times New Roman" w:eastAsia="Calibri" w:hAnsi="Times New Roman" w:cs="Times New Roman"/>
          <w:b/>
          <w:sz w:val="24"/>
          <w:szCs w:val="24"/>
        </w:rPr>
        <w:t>:</w:t>
      </w:r>
    </w:p>
    <w:p w:rsidR="0027474A" w:rsidRDefault="00922A4B" w:rsidP="0099012D">
      <w:pPr>
        <w:pStyle w:val="a5"/>
        <w:numPr>
          <w:ilvl w:val="0"/>
          <w:numId w:val="7"/>
        </w:numPr>
        <w:jc w:val="both"/>
        <w:rPr>
          <w:rFonts w:ascii="Times New Roman" w:hAnsi="Times New Roman" w:cs="Times New Roman"/>
        </w:rPr>
      </w:pPr>
      <w:r w:rsidRPr="0027474A">
        <w:rPr>
          <w:rFonts w:ascii="Times New Roman" w:hAnsi="Times New Roman" w:cs="Times New Roman"/>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27474A" w:rsidRDefault="00922A4B" w:rsidP="0099012D">
      <w:pPr>
        <w:pStyle w:val="a5"/>
        <w:numPr>
          <w:ilvl w:val="0"/>
          <w:numId w:val="7"/>
        </w:numPr>
        <w:jc w:val="both"/>
        <w:rPr>
          <w:rFonts w:ascii="Times New Roman" w:hAnsi="Times New Roman" w:cs="Times New Roman"/>
        </w:rPr>
      </w:pPr>
      <w:r w:rsidRPr="0027474A">
        <w:rPr>
          <w:rFonts w:ascii="Times New Roman" w:hAnsi="Times New Roman" w:cs="Times New Roman"/>
        </w:rPr>
        <w:t>системное устройство языка, взаимосвязь его уровней и единиц;</w:t>
      </w:r>
    </w:p>
    <w:p w:rsidR="0027474A" w:rsidRDefault="00922A4B" w:rsidP="0099012D">
      <w:pPr>
        <w:pStyle w:val="a5"/>
        <w:numPr>
          <w:ilvl w:val="0"/>
          <w:numId w:val="7"/>
        </w:numPr>
        <w:jc w:val="both"/>
        <w:rPr>
          <w:rFonts w:ascii="Times New Roman" w:hAnsi="Times New Roman" w:cs="Times New Roman"/>
        </w:rPr>
      </w:pPr>
      <w:r w:rsidRPr="0027474A">
        <w:rPr>
          <w:rFonts w:ascii="Times New Roman" w:hAnsi="Times New Roman" w:cs="Times New Roman"/>
        </w:rPr>
        <w:t>понятие языковой нормы, ее функций, современные тенденции в развитии норм русского литературного языка;</w:t>
      </w:r>
    </w:p>
    <w:p w:rsidR="0027474A" w:rsidRDefault="00922A4B" w:rsidP="0099012D">
      <w:pPr>
        <w:pStyle w:val="a5"/>
        <w:numPr>
          <w:ilvl w:val="0"/>
          <w:numId w:val="7"/>
        </w:numPr>
        <w:jc w:val="both"/>
        <w:rPr>
          <w:rFonts w:ascii="Times New Roman" w:hAnsi="Times New Roman" w:cs="Times New Roman"/>
        </w:rPr>
      </w:pPr>
      <w:r w:rsidRPr="0027474A">
        <w:rPr>
          <w:rFonts w:ascii="Times New Roman" w:hAnsi="Times New Roman" w:cs="Times New Roman"/>
        </w:rPr>
        <w:t>компоненты речевой ситуации; основные условия эффективности речевого общения;</w:t>
      </w:r>
    </w:p>
    <w:p w:rsidR="00922A4B" w:rsidRPr="0027474A" w:rsidRDefault="00922A4B" w:rsidP="0099012D">
      <w:pPr>
        <w:pStyle w:val="a5"/>
        <w:numPr>
          <w:ilvl w:val="0"/>
          <w:numId w:val="7"/>
        </w:numPr>
        <w:jc w:val="both"/>
        <w:rPr>
          <w:rFonts w:ascii="Times New Roman" w:hAnsi="Times New Roman" w:cs="Times New Roman"/>
        </w:rPr>
      </w:pPr>
      <w:r w:rsidRPr="0027474A">
        <w:rPr>
          <w:rFonts w:ascii="Times New Roman" w:hAnsi="Times New Roman" w:cs="Times New Roman"/>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22A4B" w:rsidRPr="00922A4B" w:rsidRDefault="00922A4B" w:rsidP="006F60C1">
      <w:pPr>
        <w:spacing w:after="0" w:line="240" w:lineRule="auto"/>
        <w:ind w:firstLine="567"/>
        <w:jc w:val="both"/>
        <w:rPr>
          <w:rFonts w:ascii="Times New Roman" w:eastAsia="Calibri" w:hAnsi="Times New Roman" w:cs="Times New Roman"/>
          <w:b/>
          <w:sz w:val="24"/>
          <w:szCs w:val="24"/>
        </w:rPr>
      </w:pPr>
      <w:r w:rsidRPr="00922A4B">
        <w:rPr>
          <w:rFonts w:ascii="Times New Roman" w:eastAsia="Calibri" w:hAnsi="Times New Roman" w:cs="Times New Roman"/>
          <w:b/>
          <w:sz w:val="24"/>
          <w:szCs w:val="24"/>
        </w:rPr>
        <w:t>уметь</w:t>
      </w:r>
    </w:p>
    <w:p w:rsidR="0027474A" w:rsidRDefault="00922A4B" w:rsidP="0099012D">
      <w:pPr>
        <w:pStyle w:val="a5"/>
        <w:numPr>
          <w:ilvl w:val="0"/>
          <w:numId w:val="8"/>
        </w:numPr>
        <w:jc w:val="both"/>
        <w:rPr>
          <w:rFonts w:ascii="Times New Roman" w:hAnsi="Times New Roman" w:cs="Times New Roman"/>
        </w:rPr>
      </w:pPr>
      <w:r w:rsidRPr="0027474A">
        <w:rPr>
          <w:rFonts w:ascii="Times New Roman" w:hAnsi="Times New Roman" w:cs="Times New Roman"/>
        </w:rPr>
        <w:t>проводить различные виды анализа языковых единиц; языковых явлений и фактов, допускающих неоднозначную интерпретацию;</w:t>
      </w:r>
    </w:p>
    <w:p w:rsidR="0027474A" w:rsidRDefault="00922A4B" w:rsidP="0099012D">
      <w:pPr>
        <w:pStyle w:val="a5"/>
        <w:numPr>
          <w:ilvl w:val="0"/>
          <w:numId w:val="8"/>
        </w:numPr>
        <w:jc w:val="both"/>
        <w:rPr>
          <w:rFonts w:ascii="Times New Roman" w:hAnsi="Times New Roman" w:cs="Times New Roman"/>
        </w:rPr>
      </w:pPr>
      <w:r w:rsidRPr="0027474A">
        <w:rPr>
          <w:rFonts w:ascii="Times New Roman" w:hAnsi="Times New Roman" w:cs="Times New Roman"/>
        </w:rPr>
        <w:lastRenderedPageBreak/>
        <w:t>разграничивать варианты норм, преднамеренные и непреднамеренные нарушения языковой нормы;</w:t>
      </w:r>
    </w:p>
    <w:p w:rsidR="0027474A" w:rsidRDefault="00922A4B" w:rsidP="0099012D">
      <w:pPr>
        <w:pStyle w:val="a5"/>
        <w:numPr>
          <w:ilvl w:val="0"/>
          <w:numId w:val="8"/>
        </w:numPr>
        <w:jc w:val="both"/>
        <w:rPr>
          <w:rFonts w:ascii="Times New Roman" w:hAnsi="Times New Roman" w:cs="Times New Roman"/>
        </w:rPr>
      </w:pPr>
      <w:r w:rsidRPr="0027474A">
        <w:rPr>
          <w:rFonts w:ascii="Times New Roman" w:hAnsi="Times New Roman" w:cs="Times New Roman"/>
        </w:rPr>
        <w:t>проводить лингвистический анализ учебно-научных, деловых, публицистических, разговорных и художественных текстов;</w:t>
      </w:r>
    </w:p>
    <w:p w:rsidR="0027474A" w:rsidRDefault="00922A4B" w:rsidP="0099012D">
      <w:pPr>
        <w:pStyle w:val="a5"/>
        <w:numPr>
          <w:ilvl w:val="0"/>
          <w:numId w:val="8"/>
        </w:numPr>
        <w:jc w:val="both"/>
        <w:rPr>
          <w:rFonts w:ascii="Times New Roman" w:hAnsi="Times New Roman" w:cs="Times New Roman"/>
        </w:rPr>
      </w:pPr>
      <w:r w:rsidRPr="0027474A">
        <w:rPr>
          <w:rFonts w:ascii="Times New Roman" w:hAnsi="Times New Roman" w:cs="Times New Roman"/>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22A4B" w:rsidRPr="0027474A" w:rsidRDefault="00922A4B" w:rsidP="0099012D">
      <w:pPr>
        <w:pStyle w:val="a5"/>
        <w:numPr>
          <w:ilvl w:val="0"/>
          <w:numId w:val="8"/>
        </w:numPr>
        <w:jc w:val="both"/>
        <w:rPr>
          <w:rFonts w:ascii="Times New Roman" w:hAnsi="Times New Roman" w:cs="Times New Roman"/>
        </w:rPr>
      </w:pPr>
      <w:r w:rsidRPr="0027474A">
        <w:rPr>
          <w:rFonts w:ascii="Times New Roman" w:hAnsi="Times New Roman" w:cs="Times New Roman"/>
        </w:rPr>
        <w:t>объяснять взаимосвязь фактов языка и истории, языка и культуры русского и других народов;</w:t>
      </w:r>
    </w:p>
    <w:p w:rsidR="00922A4B" w:rsidRPr="00922A4B" w:rsidRDefault="00922A4B" w:rsidP="006F60C1">
      <w:pPr>
        <w:spacing w:after="0" w:line="240" w:lineRule="auto"/>
        <w:ind w:firstLine="567"/>
        <w:jc w:val="both"/>
        <w:rPr>
          <w:rFonts w:ascii="Times New Roman" w:eastAsia="Calibri" w:hAnsi="Times New Roman" w:cs="Times New Roman"/>
          <w:b/>
          <w:sz w:val="24"/>
          <w:szCs w:val="24"/>
        </w:rPr>
      </w:pPr>
      <w:r w:rsidRPr="00922A4B">
        <w:rPr>
          <w:rFonts w:ascii="Times New Roman" w:eastAsia="Calibri" w:hAnsi="Times New Roman" w:cs="Times New Roman"/>
          <w:b/>
          <w:sz w:val="24"/>
          <w:szCs w:val="24"/>
        </w:rPr>
        <w:t>аудирование и чтение</w:t>
      </w:r>
    </w:p>
    <w:p w:rsidR="0027474A" w:rsidRDefault="00922A4B" w:rsidP="0099012D">
      <w:pPr>
        <w:pStyle w:val="a5"/>
        <w:numPr>
          <w:ilvl w:val="0"/>
          <w:numId w:val="9"/>
        </w:numPr>
        <w:jc w:val="both"/>
        <w:rPr>
          <w:rFonts w:ascii="Times New Roman" w:hAnsi="Times New Roman" w:cs="Times New Roman"/>
        </w:rPr>
      </w:pPr>
      <w:r w:rsidRPr="0027474A">
        <w:rPr>
          <w:rFonts w:ascii="Times New Roman" w:hAnsi="Times New Roman" w:cs="Times New Roman"/>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27474A" w:rsidRDefault="00922A4B" w:rsidP="0099012D">
      <w:pPr>
        <w:pStyle w:val="a5"/>
        <w:numPr>
          <w:ilvl w:val="0"/>
          <w:numId w:val="9"/>
        </w:numPr>
        <w:jc w:val="both"/>
        <w:rPr>
          <w:rFonts w:ascii="Times New Roman" w:hAnsi="Times New Roman" w:cs="Times New Roman"/>
        </w:rPr>
      </w:pPr>
      <w:r w:rsidRPr="0027474A">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2A4B" w:rsidRPr="0027474A" w:rsidRDefault="00922A4B" w:rsidP="0099012D">
      <w:pPr>
        <w:pStyle w:val="a5"/>
        <w:numPr>
          <w:ilvl w:val="0"/>
          <w:numId w:val="9"/>
        </w:numPr>
        <w:jc w:val="both"/>
        <w:rPr>
          <w:rFonts w:ascii="Times New Roman" w:hAnsi="Times New Roman" w:cs="Times New Roman"/>
        </w:rPr>
      </w:pPr>
      <w:r w:rsidRPr="0027474A">
        <w:rPr>
          <w:rFonts w:ascii="Times New Roman" w:hAnsi="Times New Roman" w:cs="Times New Roman"/>
        </w:rPr>
        <w:t>владеть основными приемами информационной переработки устного и письменного текста;</w:t>
      </w:r>
    </w:p>
    <w:p w:rsidR="00922A4B" w:rsidRPr="00922A4B" w:rsidRDefault="00922A4B" w:rsidP="006F60C1">
      <w:pPr>
        <w:spacing w:after="0" w:line="240" w:lineRule="auto"/>
        <w:ind w:firstLine="567"/>
        <w:jc w:val="both"/>
        <w:rPr>
          <w:rFonts w:ascii="Times New Roman" w:eastAsia="Calibri" w:hAnsi="Times New Roman" w:cs="Times New Roman"/>
          <w:b/>
          <w:sz w:val="24"/>
          <w:szCs w:val="24"/>
        </w:rPr>
      </w:pPr>
      <w:r w:rsidRPr="00922A4B">
        <w:rPr>
          <w:rFonts w:ascii="Times New Roman" w:eastAsia="Calibri" w:hAnsi="Times New Roman" w:cs="Times New Roman"/>
          <w:b/>
          <w:sz w:val="24"/>
          <w:szCs w:val="24"/>
        </w:rPr>
        <w:t>говорение и письмо</w:t>
      </w:r>
    </w:p>
    <w:p w:rsidR="0027474A" w:rsidRDefault="00922A4B" w:rsidP="0099012D">
      <w:pPr>
        <w:pStyle w:val="a5"/>
        <w:numPr>
          <w:ilvl w:val="0"/>
          <w:numId w:val="10"/>
        </w:numPr>
        <w:jc w:val="both"/>
        <w:rPr>
          <w:rFonts w:ascii="Times New Roman" w:hAnsi="Times New Roman" w:cs="Times New Roman"/>
        </w:rPr>
      </w:pPr>
      <w:r w:rsidRPr="0027474A">
        <w:rPr>
          <w:rFonts w:ascii="Times New Roman" w:hAnsi="Times New Roman" w:cs="Times New Roman"/>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27474A" w:rsidRDefault="00922A4B" w:rsidP="0099012D">
      <w:pPr>
        <w:pStyle w:val="a5"/>
        <w:numPr>
          <w:ilvl w:val="0"/>
          <w:numId w:val="10"/>
        </w:numPr>
        <w:jc w:val="both"/>
        <w:rPr>
          <w:rFonts w:ascii="Times New Roman" w:hAnsi="Times New Roman" w:cs="Times New Roman"/>
        </w:rPr>
      </w:pPr>
      <w:r w:rsidRPr="0027474A">
        <w:rPr>
          <w:rFonts w:ascii="Times New Roman" w:hAnsi="Times New Roman" w:cs="Times New Roman"/>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27474A" w:rsidRDefault="00922A4B" w:rsidP="0099012D">
      <w:pPr>
        <w:pStyle w:val="a5"/>
        <w:numPr>
          <w:ilvl w:val="0"/>
          <w:numId w:val="10"/>
        </w:numPr>
        <w:jc w:val="both"/>
        <w:rPr>
          <w:rFonts w:ascii="Times New Roman" w:hAnsi="Times New Roman" w:cs="Times New Roman"/>
        </w:rPr>
      </w:pPr>
      <w:r w:rsidRPr="0027474A">
        <w:rPr>
          <w:rFonts w:ascii="Times New Roman" w:hAnsi="Times New Roman" w:cs="Times New Roman"/>
        </w:rPr>
        <w:t>применять в практике письма орфографические и пунктуационные нормы современного русского литературного языка;</w:t>
      </w:r>
    </w:p>
    <w:p w:rsidR="00922A4B" w:rsidRPr="0027474A" w:rsidRDefault="00922A4B" w:rsidP="0099012D">
      <w:pPr>
        <w:pStyle w:val="a5"/>
        <w:numPr>
          <w:ilvl w:val="0"/>
          <w:numId w:val="10"/>
        </w:numPr>
        <w:jc w:val="both"/>
        <w:rPr>
          <w:rFonts w:ascii="Times New Roman" w:hAnsi="Times New Roman" w:cs="Times New Roman"/>
        </w:rPr>
      </w:pPr>
      <w:r w:rsidRPr="0027474A">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414EA0" w:rsidRDefault="00922A4B" w:rsidP="006F60C1">
      <w:pPr>
        <w:spacing w:after="0" w:line="240" w:lineRule="auto"/>
        <w:ind w:firstLine="567"/>
        <w:jc w:val="both"/>
        <w:rPr>
          <w:rFonts w:ascii="Times New Roman" w:eastAsia="Calibri" w:hAnsi="Times New Roman" w:cs="Times New Roman"/>
          <w:b/>
          <w:sz w:val="24"/>
          <w:szCs w:val="24"/>
        </w:rPr>
      </w:pPr>
      <w:r w:rsidRPr="00922A4B">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w:t>
      </w:r>
    </w:p>
    <w:p w:rsidR="00922A4B" w:rsidRPr="00922A4B" w:rsidRDefault="00922A4B" w:rsidP="006F60C1">
      <w:pPr>
        <w:spacing w:after="0" w:line="240" w:lineRule="auto"/>
        <w:ind w:firstLine="567"/>
        <w:jc w:val="both"/>
        <w:rPr>
          <w:rFonts w:ascii="Times New Roman" w:eastAsia="Calibri" w:hAnsi="Times New Roman" w:cs="Times New Roman"/>
          <w:b/>
          <w:sz w:val="24"/>
          <w:szCs w:val="24"/>
        </w:rPr>
      </w:pPr>
      <w:r w:rsidRPr="00922A4B">
        <w:rPr>
          <w:rFonts w:ascii="Times New Roman" w:eastAsia="Calibri" w:hAnsi="Times New Roman" w:cs="Times New Roman"/>
          <w:b/>
          <w:sz w:val="24"/>
          <w:szCs w:val="24"/>
        </w:rPr>
        <w:t>повседневной жизни для:</w:t>
      </w:r>
    </w:p>
    <w:p w:rsidR="0027474A"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7474A"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углубления лингвистических знаний, расширения кругозора в области филологических наук и получения высшего филологического образования;</w:t>
      </w:r>
    </w:p>
    <w:p w:rsidR="0027474A"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7474A"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27474A"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27474A"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 xml:space="preserve">удовлетворения познавательных интересов в области гуманитарных наук; </w:t>
      </w:r>
    </w:p>
    <w:p w:rsidR="00357988" w:rsidRDefault="00922A4B" w:rsidP="0099012D">
      <w:pPr>
        <w:pStyle w:val="a5"/>
        <w:numPr>
          <w:ilvl w:val="0"/>
          <w:numId w:val="11"/>
        </w:numPr>
        <w:jc w:val="both"/>
        <w:rPr>
          <w:rFonts w:ascii="Times New Roman" w:hAnsi="Times New Roman" w:cs="Times New Roman"/>
        </w:rPr>
      </w:pPr>
      <w:r w:rsidRPr="0027474A">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27474A" w:rsidRPr="0027474A" w:rsidRDefault="0027474A" w:rsidP="0027474A">
      <w:pPr>
        <w:jc w:val="both"/>
        <w:rPr>
          <w:rFonts w:ascii="Times New Roman" w:hAnsi="Times New Roman" w:cs="Times New Roman"/>
        </w:rPr>
      </w:pPr>
    </w:p>
    <w:p w:rsidR="00357988" w:rsidRPr="00357988" w:rsidRDefault="00357988" w:rsidP="00357988">
      <w:pPr>
        <w:spacing w:after="200" w:line="276" w:lineRule="auto"/>
        <w:contextualSpacing/>
        <w:jc w:val="center"/>
        <w:rPr>
          <w:rFonts w:ascii="Times New Roman" w:eastAsia="Times New Roman" w:hAnsi="Times New Roman" w:cs="Times New Roman"/>
          <w:b/>
          <w:lang w:eastAsia="ru-RU"/>
        </w:rPr>
      </w:pPr>
      <w:r w:rsidRPr="00357988">
        <w:rPr>
          <w:rFonts w:ascii="Times New Roman" w:eastAsia="Times New Roman" w:hAnsi="Times New Roman" w:cs="Times New Roman"/>
          <w:b/>
          <w:lang w:eastAsia="ru-RU"/>
        </w:rPr>
        <w:t>СОДЕРЖАНИЕ УЧЕБНОГО ПРЕДМЕТА</w:t>
      </w:r>
    </w:p>
    <w:p w:rsidR="00357988" w:rsidRPr="00357988" w:rsidRDefault="0035798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p>
    <w:p w:rsidR="00C35A7B" w:rsidRPr="006A357E" w:rsidRDefault="00C35A7B" w:rsidP="00C35A7B">
      <w:pPr>
        <w:spacing w:after="0" w:line="240" w:lineRule="auto"/>
        <w:ind w:firstLine="567"/>
        <w:contextualSpacing/>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1. </w:t>
      </w:r>
      <w:r w:rsidRPr="006A357E">
        <w:rPr>
          <w:rFonts w:ascii="Times New Roman" w:eastAsia="Calibri" w:hAnsi="Times New Roman" w:cs="Times New Roman"/>
          <w:b/>
          <w:sz w:val="24"/>
          <w:szCs w:val="24"/>
        </w:rPr>
        <w:t>Язык как средство общения (</w:t>
      </w:r>
      <w:r>
        <w:rPr>
          <w:rFonts w:ascii="Times New Roman" w:eastAsia="Calibri" w:hAnsi="Times New Roman" w:cs="Times New Roman"/>
          <w:b/>
          <w:sz w:val="24"/>
          <w:szCs w:val="24"/>
        </w:rPr>
        <w:t>22</w:t>
      </w:r>
      <w:r w:rsidRPr="006A357E">
        <w:rPr>
          <w:rFonts w:ascii="Times New Roman" w:eastAsia="Calibri" w:hAnsi="Times New Roman" w:cs="Times New Roman"/>
          <w:b/>
          <w:sz w:val="24"/>
          <w:szCs w:val="24"/>
        </w:rPr>
        <w:t xml:space="preserve"> ч.)</w:t>
      </w:r>
    </w:p>
    <w:p w:rsidR="00357988" w:rsidRPr="00357988" w:rsidRDefault="00C35A7B" w:rsidP="00775EE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Times New Roman" w:hAnsi="Times New Roman" w:cs="Times New Roman"/>
          <w:b/>
          <w:bCs/>
          <w:kern w:val="2"/>
          <w:sz w:val="24"/>
          <w:szCs w:val="24"/>
          <w:lang w:eastAsia="ru-RU"/>
        </w:rPr>
        <w:t xml:space="preserve">1.1. </w:t>
      </w:r>
      <w:r w:rsidRPr="006A357E">
        <w:rPr>
          <w:rFonts w:ascii="Times New Roman" w:eastAsia="Times New Roman" w:hAnsi="Times New Roman" w:cs="Times New Roman"/>
          <w:b/>
          <w:bCs/>
          <w:kern w:val="2"/>
          <w:sz w:val="24"/>
          <w:szCs w:val="24"/>
          <w:lang w:eastAsia="ru-RU"/>
        </w:rPr>
        <w:t>Русский язык как хранитель духовных ценностей нации (</w:t>
      </w:r>
      <w:r w:rsidR="00775EE8">
        <w:rPr>
          <w:rFonts w:ascii="Times New Roman" w:eastAsia="Calibri" w:hAnsi="Times New Roman" w:cs="Times New Roman"/>
          <w:b/>
          <w:sz w:val="24"/>
          <w:szCs w:val="24"/>
        </w:rPr>
        <w:t>6</w:t>
      </w:r>
      <w:r>
        <w:rPr>
          <w:rFonts w:ascii="Times New Roman" w:eastAsia="Calibri" w:hAnsi="Times New Roman" w:cs="Times New Roman"/>
          <w:b/>
          <w:sz w:val="24"/>
          <w:szCs w:val="24"/>
        </w:rPr>
        <w:t>ч.</w:t>
      </w:r>
      <w:r w:rsidRPr="006A357E">
        <w:rPr>
          <w:rFonts w:ascii="Times New Roman" w:eastAsia="Calibri" w:hAnsi="Times New Roman" w:cs="Times New Roman"/>
          <w:b/>
          <w:sz w:val="24"/>
          <w:szCs w:val="24"/>
        </w:rPr>
        <w:t>)</w:t>
      </w:r>
    </w:p>
    <w:p w:rsidR="00C35A7B" w:rsidRDefault="00357988" w:rsidP="00C35A7B">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lastRenderedPageBreak/>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C35A7B" w:rsidRDefault="00357988" w:rsidP="00C35A7B">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Отражение в    языке  исторического опыта народа, культурных достижений всего человечества.</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w:t>
      </w:r>
    </w:p>
    <w:p w:rsidR="00357988" w:rsidRPr="0035798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 </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775EE8" w:rsidRDefault="00775EE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p>
    <w:p w:rsidR="00357988" w:rsidRPr="00357988" w:rsidRDefault="00501B85"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r w:rsidR="00357988" w:rsidRPr="00357988">
        <w:rPr>
          <w:rFonts w:ascii="Times New Roman" w:eastAsia="Calibri" w:hAnsi="Times New Roman" w:cs="Times New Roman"/>
          <w:b/>
          <w:color w:val="000000"/>
          <w:sz w:val="24"/>
          <w:szCs w:val="24"/>
        </w:rPr>
        <w:t>.2. Речевое об</w:t>
      </w:r>
      <w:r w:rsidR="00775EE8">
        <w:rPr>
          <w:rFonts w:ascii="Times New Roman" w:eastAsia="Calibri" w:hAnsi="Times New Roman" w:cs="Times New Roman"/>
          <w:b/>
          <w:color w:val="000000"/>
          <w:sz w:val="24"/>
          <w:szCs w:val="24"/>
        </w:rPr>
        <w:t>щение как социальное явление (4</w:t>
      </w:r>
      <w:r w:rsidR="00357988" w:rsidRPr="00357988">
        <w:rPr>
          <w:rFonts w:ascii="Times New Roman" w:eastAsia="Calibri" w:hAnsi="Times New Roman" w:cs="Times New Roman"/>
          <w:b/>
          <w:color w:val="000000"/>
          <w:sz w:val="24"/>
          <w:szCs w:val="24"/>
        </w:rPr>
        <w:t>ч</w:t>
      </w:r>
      <w:r w:rsidR="00775EE8">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Социальная роль языка в обществе.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Изучение разных аспектов речевого общения в лингвистике, философии, социологии, культурологии, психологии.</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Общение как обмен информацией,  как передача и восприятие смысла высказывания.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Использование разнообразных видов графических знаков в речевом общении   (графических символов, логотипов и т.п.).</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Монолог,  диалог  и полилог как основные  разновидности речи.</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Виды монолога: внутренний (обычно протекает во внутренней речи)   и внешний (целенаправленное сообщение, сознательное обращение к слушателю).</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Виды монологической речи по цели высказывания: </w:t>
      </w:r>
      <w:proofErr w:type="gramStart"/>
      <w:r w:rsidRPr="00357988">
        <w:rPr>
          <w:rFonts w:ascii="Times New Roman" w:eastAsia="Calibri" w:hAnsi="Times New Roman" w:cs="Times New Roman"/>
          <w:color w:val="000000"/>
          <w:sz w:val="24"/>
          <w:szCs w:val="24"/>
        </w:rPr>
        <w:t>информационная</w:t>
      </w:r>
      <w:proofErr w:type="gramEnd"/>
      <w:r w:rsidRPr="00357988">
        <w:rPr>
          <w:rFonts w:ascii="Times New Roman" w:eastAsia="Calibri" w:hAnsi="Times New Roman" w:cs="Times New Roman"/>
          <w:color w:val="000000"/>
          <w:sz w:val="24"/>
          <w:szCs w:val="24"/>
        </w:rPr>
        <w:t>, убеждающая и побуждающая.</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Виды диалога и полилога  в соответствии с  ситуацией общения: бытовой диалог (полилог) и деловая беседа.</w:t>
      </w:r>
    </w:p>
    <w:p w:rsidR="00357988" w:rsidRPr="0035798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Искусственные языки и их роль в речевом общении. Эсперанто.</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775EE8" w:rsidRDefault="00775EE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p>
    <w:p w:rsidR="00357988" w:rsidRPr="00357988" w:rsidRDefault="00501B85"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r w:rsidR="00357988" w:rsidRPr="00357988">
        <w:rPr>
          <w:rFonts w:ascii="Times New Roman" w:eastAsia="Calibri" w:hAnsi="Times New Roman" w:cs="Times New Roman"/>
          <w:b/>
          <w:color w:val="000000"/>
          <w:sz w:val="24"/>
          <w:szCs w:val="24"/>
        </w:rPr>
        <w:t>.3. Устная и письменная речь ка</w:t>
      </w:r>
      <w:r w:rsidR="007A416A">
        <w:rPr>
          <w:rFonts w:ascii="Times New Roman" w:eastAsia="Calibri" w:hAnsi="Times New Roman" w:cs="Times New Roman"/>
          <w:b/>
          <w:color w:val="000000"/>
          <w:sz w:val="24"/>
          <w:szCs w:val="24"/>
        </w:rPr>
        <w:t>к</w:t>
      </w:r>
      <w:r w:rsidR="00357988" w:rsidRPr="00357988">
        <w:rPr>
          <w:rFonts w:ascii="Times New Roman" w:eastAsia="Calibri" w:hAnsi="Times New Roman" w:cs="Times New Roman"/>
          <w:b/>
          <w:color w:val="000000"/>
          <w:sz w:val="24"/>
          <w:szCs w:val="24"/>
        </w:rPr>
        <w:t xml:space="preserve"> формы речевого общения (</w:t>
      </w:r>
      <w:r w:rsidR="00775EE8">
        <w:rPr>
          <w:rFonts w:ascii="Times New Roman" w:eastAsia="Calibri" w:hAnsi="Times New Roman" w:cs="Times New Roman"/>
          <w:b/>
          <w:color w:val="000000"/>
          <w:sz w:val="24"/>
          <w:szCs w:val="24"/>
        </w:rPr>
        <w:t>4</w:t>
      </w:r>
      <w:r w:rsidR="00357988" w:rsidRPr="00357988">
        <w:rPr>
          <w:rFonts w:ascii="Times New Roman" w:eastAsia="Calibri" w:hAnsi="Times New Roman" w:cs="Times New Roman"/>
          <w:b/>
          <w:color w:val="000000"/>
          <w:sz w:val="24"/>
          <w:szCs w:val="24"/>
        </w:rPr>
        <w:t>ч</w:t>
      </w:r>
      <w:r w:rsidR="00775EE8">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Наличие в устной речи неполных предложений, незаконченных фраз, лексических повторов,   конструкций с </w:t>
      </w:r>
      <w:proofErr w:type="gramStart"/>
      <w:r w:rsidRPr="00357988">
        <w:rPr>
          <w:rFonts w:ascii="Times New Roman" w:eastAsia="Calibri" w:hAnsi="Times New Roman" w:cs="Times New Roman"/>
          <w:color w:val="000000"/>
          <w:sz w:val="24"/>
          <w:szCs w:val="24"/>
        </w:rPr>
        <w:t>именительным</w:t>
      </w:r>
      <w:proofErr w:type="gramEnd"/>
      <w:r w:rsidRPr="00357988">
        <w:rPr>
          <w:rFonts w:ascii="Times New Roman" w:eastAsia="Calibri" w:hAnsi="Times New Roman" w:cs="Times New Roman"/>
          <w:color w:val="000000"/>
          <w:sz w:val="24"/>
          <w:szCs w:val="24"/>
        </w:rPr>
        <w:t xml:space="preserve"> темы,   подхватов,  самоперебивов и др.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Основные жанры устной речи:  устный рассказ, выступление перед аудиторией, сообщение, доклад, ответ (краткий и развернутый) на уроке, дружеская беседа, диспут, дискуссия и т.д.</w:t>
      </w:r>
      <w:proofErr w:type="gramEnd"/>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Типичные недостатки устной речи:  интонационная и грамматическая нерасчлененность, бедность.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Письменная форма речи как  речь, созданная с помощью   графических знаков на бумаге,   экране монитора, мобильного телефона и т.п.</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lastRenderedPageBreak/>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Основные жанры: письма,  записки, деловые бумаги, рецензии, статьи, репортажи, сочинения, конспекты, планы, рефераты и т.п.</w:t>
      </w:r>
      <w:proofErr w:type="gramEnd"/>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w:t>
      </w:r>
      <w:proofErr w:type="gramEnd"/>
      <w:r w:rsidRPr="00357988">
        <w:rPr>
          <w:rFonts w:ascii="Times New Roman" w:eastAsia="Calibri" w:hAnsi="Times New Roman" w:cs="Times New Roman"/>
          <w:color w:val="000000"/>
          <w:sz w:val="24"/>
          <w:szCs w:val="24"/>
        </w:rPr>
        <w:t xml:space="preserve"> 8) соответствие нормам русского литературного языка (грамматическим, речевым, правописным – орфографическим и пунктуационным).  </w:t>
      </w:r>
    </w:p>
    <w:p w:rsidR="00357988" w:rsidRPr="0035798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Основные отличия  устного научного высказывания от письменного научного текста.</w:t>
      </w:r>
    </w:p>
    <w:p w:rsidR="00357988" w:rsidRPr="00357988" w:rsidRDefault="00357988" w:rsidP="00357988">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Интернет-общение как специфическая форма речевого взаимодействия, совмещающего черты устной и письменной речи.</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357988" w:rsidRPr="00357988" w:rsidRDefault="00357988" w:rsidP="00357988">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357988" w:rsidRPr="00357988" w:rsidRDefault="00501B85"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r w:rsidR="00357988" w:rsidRPr="00357988">
        <w:rPr>
          <w:rFonts w:ascii="Times New Roman" w:eastAsia="Calibri" w:hAnsi="Times New Roman" w:cs="Times New Roman"/>
          <w:b/>
          <w:color w:val="000000"/>
          <w:sz w:val="24"/>
          <w:szCs w:val="24"/>
        </w:rPr>
        <w:t>.4.Основные условия эффективного общения (</w:t>
      </w:r>
      <w:r w:rsidR="00775EE8">
        <w:rPr>
          <w:rFonts w:ascii="Times New Roman" w:eastAsia="Calibri" w:hAnsi="Times New Roman" w:cs="Times New Roman"/>
          <w:b/>
          <w:color w:val="000000"/>
          <w:sz w:val="24"/>
          <w:szCs w:val="24"/>
        </w:rPr>
        <w:t>8</w:t>
      </w:r>
      <w:r w:rsidR="00357988" w:rsidRPr="00357988">
        <w:rPr>
          <w:rFonts w:ascii="Times New Roman" w:eastAsia="Calibri" w:hAnsi="Times New Roman" w:cs="Times New Roman"/>
          <w:b/>
          <w:color w:val="000000"/>
          <w:sz w:val="24"/>
          <w:szCs w:val="24"/>
        </w:rPr>
        <w:t>ч</w:t>
      </w:r>
      <w:r w:rsidR="00775EE8">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Четыре этапа речевой деятельности: 1) ориентировочный, 2) этап планирования, 3)  этап исполнения, 4) этап контроля.  </w:t>
      </w:r>
    </w:p>
    <w:p w:rsidR="00357988" w:rsidRPr="0035798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357988" w:rsidRPr="00357988" w:rsidRDefault="00357988" w:rsidP="00357988">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357988" w:rsidRPr="00775EE8" w:rsidRDefault="00775EE8" w:rsidP="00775EE8">
      <w:pPr>
        <w:widowControl w:val="0"/>
        <w:suppressAutoHyphens/>
        <w:spacing w:after="0" w:line="240" w:lineRule="auto"/>
        <w:ind w:left="360"/>
        <w:rPr>
          <w:rFonts w:ascii="Times New Roman" w:eastAsia="Calibri" w:hAnsi="Times New Roman" w:cs="DejaVu Sans"/>
          <w:b/>
          <w:bCs/>
          <w:kern w:val="1"/>
          <w:sz w:val="24"/>
          <w:szCs w:val="24"/>
          <w:lang w:eastAsia="hi-IN" w:bidi="hi-IN"/>
        </w:rPr>
      </w:pPr>
      <w:r>
        <w:rPr>
          <w:rFonts w:ascii="Times New Roman" w:eastAsia="Calibri" w:hAnsi="Times New Roman" w:cs="DejaVu Sans"/>
          <w:b/>
          <w:kern w:val="1"/>
          <w:sz w:val="24"/>
          <w:szCs w:val="24"/>
          <w:lang w:eastAsia="hi-IN" w:bidi="hi-IN"/>
        </w:rPr>
        <w:t xml:space="preserve">2. </w:t>
      </w:r>
      <w:r w:rsidR="00357988" w:rsidRPr="00357988">
        <w:rPr>
          <w:rFonts w:ascii="Times New Roman" w:eastAsia="Calibri" w:hAnsi="Times New Roman" w:cs="DejaVu Sans"/>
          <w:b/>
          <w:kern w:val="1"/>
          <w:sz w:val="24"/>
          <w:szCs w:val="24"/>
          <w:lang w:eastAsia="hi-IN" w:bidi="hi-IN"/>
        </w:rPr>
        <w:t>Виды речевой деятельности и информационная переработка текста (</w:t>
      </w:r>
      <w:r>
        <w:rPr>
          <w:rFonts w:ascii="Times New Roman" w:eastAsia="Calibri" w:hAnsi="Times New Roman" w:cs="DejaVu Sans"/>
          <w:b/>
          <w:kern w:val="1"/>
          <w:sz w:val="24"/>
          <w:szCs w:val="24"/>
          <w:lang w:eastAsia="hi-IN" w:bidi="hi-IN"/>
        </w:rPr>
        <w:t>68</w:t>
      </w:r>
      <w:r w:rsidR="00357988" w:rsidRPr="00357988">
        <w:rPr>
          <w:rFonts w:ascii="Times New Roman" w:eastAsia="Calibri" w:hAnsi="Times New Roman" w:cs="DejaVu Sans"/>
          <w:b/>
          <w:kern w:val="1"/>
          <w:sz w:val="24"/>
          <w:szCs w:val="24"/>
          <w:lang w:eastAsia="hi-IN" w:bidi="hi-IN"/>
        </w:rPr>
        <w:t>ч</w:t>
      </w:r>
      <w:r>
        <w:rPr>
          <w:rFonts w:ascii="Times New Roman" w:eastAsia="Calibri" w:hAnsi="Times New Roman" w:cs="DejaVu Sans"/>
          <w:b/>
          <w:kern w:val="1"/>
          <w:sz w:val="24"/>
          <w:szCs w:val="24"/>
          <w:lang w:eastAsia="hi-IN" w:bidi="hi-IN"/>
        </w:rPr>
        <w:t>.</w:t>
      </w:r>
      <w:r w:rsidR="00357988" w:rsidRPr="00357988">
        <w:rPr>
          <w:rFonts w:ascii="Times New Roman" w:eastAsia="Calibri" w:hAnsi="Times New Roman" w:cs="DejaVu Sans"/>
          <w:b/>
          <w:kern w:val="1"/>
          <w:sz w:val="24"/>
          <w:szCs w:val="24"/>
          <w:lang w:eastAsia="hi-IN" w:bidi="hi-IN"/>
        </w:rPr>
        <w:t>)</w:t>
      </w:r>
    </w:p>
    <w:p w:rsidR="00357988" w:rsidRPr="00357988" w:rsidRDefault="00775EE8" w:rsidP="003579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57988" w:rsidRPr="00357988">
        <w:rPr>
          <w:rFonts w:ascii="Times New Roman" w:hAnsi="Times New Roman" w:cs="Times New Roman"/>
          <w:b/>
          <w:sz w:val="24"/>
          <w:szCs w:val="24"/>
        </w:rPr>
        <w:t>.1.Виды речевой деятельности (</w:t>
      </w:r>
      <w:r>
        <w:rPr>
          <w:rFonts w:ascii="Times New Roman" w:hAnsi="Times New Roman" w:cs="Times New Roman"/>
          <w:b/>
          <w:sz w:val="24"/>
          <w:szCs w:val="24"/>
        </w:rPr>
        <w:t>6</w:t>
      </w:r>
      <w:r w:rsidR="00357988" w:rsidRPr="00357988">
        <w:rPr>
          <w:rFonts w:ascii="Times New Roman" w:hAnsi="Times New Roman" w:cs="Times New Roman"/>
          <w:b/>
          <w:sz w:val="24"/>
          <w:szCs w:val="24"/>
        </w:rPr>
        <w:t>ч</w:t>
      </w:r>
      <w:r>
        <w:rPr>
          <w:rFonts w:ascii="Times New Roman" w:hAnsi="Times New Roman" w:cs="Times New Roman"/>
          <w:b/>
          <w:sz w:val="24"/>
          <w:szCs w:val="24"/>
        </w:rPr>
        <w:t>.</w:t>
      </w:r>
      <w:r w:rsidR="00357988" w:rsidRPr="00357988">
        <w:rPr>
          <w:rFonts w:ascii="Times New Roman" w:hAnsi="Times New Roman" w:cs="Times New Roman"/>
          <w:b/>
          <w:sz w:val="24"/>
          <w:szCs w:val="24"/>
        </w:rPr>
        <w:t>)</w:t>
      </w:r>
    </w:p>
    <w:p w:rsidR="00357988" w:rsidRPr="00357988" w:rsidRDefault="00357988" w:rsidP="00775EE8">
      <w:pPr>
        <w:spacing w:after="0" w:line="240" w:lineRule="auto"/>
        <w:ind w:firstLine="567"/>
        <w:jc w:val="both"/>
        <w:rPr>
          <w:rFonts w:ascii="Times New Roman" w:hAnsi="Times New Roman" w:cs="Times New Roman"/>
          <w:sz w:val="24"/>
          <w:szCs w:val="24"/>
        </w:rPr>
      </w:pPr>
      <w:r w:rsidRPr="00357988">
        <w:rPr>
          <w:rFonts w:ascii="Times New Roman" w:hAnsi="Times New Roman" w:cs="Times New Roman"/>
          <w:sz w:val="24"/>
          <w:szCs w:val="24"/>
        </w:rPr>
        <w:t xml:space="preserve">Виды речевой деятельности. Четыре этапа речевой деятельности. </w:t>
      </w:r>
    </w:p>
    <w:p w:rsidR="00357988" w:rsidRPr="00775EE8" w:rsidRDefault="00357988" w:rsidP="00775EE8">
      <w:pPr>
        <w:spacing w:after="0" w:line="240" w:lineRule="auto"/>
        <w:jc w:val="both"/>
        <w:rPr>
          <w:rFonts w:ascii="Times New Roman" w:hAnsi="Times New Roman" w:cs="Times New Roman"/>
          <w:sz w:val="24"/>
          <w:szCs w:val="24"/>
        </w:rPr>
      </w:pPr>
      <w:r w:rsidRPr="00357988">
        <w:rPr>
          <w:rFonts w:ascii="Times New Roman" w:hAnsi="Times New Roman" w:cs="Times New Roman"/>
          <w:sz w:val="24"/>
          <w:szCs w:val="24"/>
        </w:rPr>
        <w:t>Речь внешняя и внутренняя</w:t>
      </w:r>
      <w:r w:rsidR="00775EE8">
        <w:rPr>
          <w:rFonts w:ascii="Times New Roman" w:hAnsi="Times New Roman" w:cs="Times New Roman"/>
          <w:sz w:val="24"/>
          <w:szCs w:val="24"/>
        </w:rPr>
        <w:t xml:space="preserve">. </w:t>
      </w:r>
      <w:r w:rsidRPr="00357988">
        <w:rPr>
          <w:rFonts w:ascii="Times New Roman" w:eastAsia="Calibri" w:hAnsi="Times New Roman" w:cs="Times New Roman"/>
          <w:color w:val="000000"/>
          <w:sz w:val="24"/>
          <w:szCs w:val="24"/>
        </w:rPr>
        <w:t>Подготовка к ЕГЭ.</w:t>
      </w:r>
    </w:p>
    <w:p w:rsidR="00357988" w:rsidRPr="00357988" w:rsidRDefault="00357988" w:rsidP="00357988">
      <w:pPr>
        <w:spacing w:after="0" w:line="240" w:lineRule="auto"/>
        <w:jc w:val="both"/>
        <w:rPr>
          <w:rFonts w:ascii="Times New Roman" w:hAnsi="Times New Roman" w:cs="Times New Roman"/>
          <w:sz w:val="24"/>
          <w:szCs w:val="24"/>
        </w:rPr>
      </w:pPr>
    </w:p>
    <w:p w:rsidR="00357988" w:rsidRPr="00357988" w:rsidRDefault="00775EE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357988" w:rsidRPr="00357988">
        <w:rPr>
          <w:rFonts w:ascii="Times New Roman" w:eastAsia="Calibri" w:hAnsi="Times New Roman" w:cs="Times New Roman"/>
          <w:b/>
          <w:color w:val="000000"/>
          <w:sz w:val="24"/>
          <w:szCs w:val="24"/>
        </w:rPr>
        <w:t>.2.Чтение к</w:t>
      </w:r>
      <w:r>
        <w:rPr>
          <w:rFonts w:ascii="Times New Roman" w:eastAsia="Calibri" w:hAnsi="Times New Roman" w:cs="Times New Roman"/>
          <w:b/>
          <w:color w:val="000000"/>
          <w:sz w:val="24"/>
          <w:szCs w:val="24"/>
        </w:rPr>
        <w:t>ак вид  речевой деятельности (8</w:t>
      </w:r>
      <w:r w:rsidR="00357988" w:rsidRPr="00357988">
        <w:rPr>
          <w:rFonts w:ascii="Times New Roman" w:eastAsia="Calibri" w:hAnsi="Times New Roman" w:cs="Times New Roman"/>
          <w:b/>
          <w:color w:val="000000"/>
          <w:sz w:val="24"/>
          <w:szCs w:val="24"/>
        </w:rPr>
        <w:t>ч</w:t>
      </w:r>
      <w:r>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Чтение как процесс восприятия, осмысления и понимания письменного высказывания.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Основные виды чтения: поисковое просмóтровое, ознакомительное, изучающее  (обобщение). </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 xml:space="preserve">Основные этапы работы с текстом.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Гипертекст и его особенности.  </w:t>
      </w:r>
    </w:p>
    <w:p w:rsidR="00357988" w:rsidRPr="0035798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w:t>
      </w:r>
      <w:proofErr w:type="gramStart"/>
      <w:r w:rsidRPr="00357988">
        <w:rPr>
          <w:rFonts w:ascii="Times New Roman" w:eastAsia="Calibri" w:hAnsi="Times New Roman" w:cs="Times New Roman"/>
          <w:color w:val="000000"/>
          <w:sz w:val="24"/>
          <w:szCs w:val="24"/>
        </w:rPr>
        <w:t>прочитанному</w:t>
      </w:r>
      <w:proofErr w:type="gramEnd"/>
      <w:r w:rsidRPr="00357988">
        <w:rPr>
          <w:rFonts w:ascii="Times New Roman" w:eastAsia="Calibri" w:hAnsi="Times New Roman" w:cs="Times New Roman"/>
          <w:color w:val="000000"/>
          <w:sz w:val="24"/>
          <w:szCs w:val="24"/>
        </w:rPr>
        <w:t xml:space="preserve">,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357988" w:rsidRPr="00357988" w:rsidRDefault="00357988" w:rsidP="00357988">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357988" w:rsidRPr="00357988" w:rsidRDefault="00775EE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357988" w:rsidRPr="00357988">
        <w:rPr>
          <w:rFonts w:ascii="Times New Roman" w:eastAsia="Calibri" w:hAnsi="Times New Roman" w:cs="Times New Roman"/>
          <w:b/>
          <w:color w:val="000000"/>
          <w:sz w:val="24"/>
          <w:szCs w:val="24"/>
        </w:rPr>
        <w:t>.3.Аудирование как вид  речевой деятельности (</w:t>
      </w:r>
      <w:r>
        <w:rPr>
          <w:rFonts w:ascii="Times New Roman" w:eastAsia="Calibri" w:hAnsi="Times New Roman" w:cs="Times New Roman"/>
          <w:b/>
          <w:color w:val="000000"/>
          <w:sz w:val="24"/>
          <w:szCs w:val="24"/>
        </w:rPr>
        <w:t>11</w:t>
      </w:r>
      <w:r w:rsidR="00357988" w:rsidRPr="00357988">
        <w:rPr>
          <w:rFonts w:ascii="Times New Roman" w:eastAsia="Calibri" w:hAnsi="Times New Roman" w:cs="Times New Roman"/>
          <w:b/>
          <w:color w:val="000000"/>
          <w:sz w:val="24"/>
          <w:szCs w:val="24"/>
        </w:rPr>
        <w:t>ч</w:t>
      </w:r>
      <w:r>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lastRenderedPageBreak/>
        <w:t xml:space="preserve">Аудирование как процесс восприятия, осмысления и понимания речи говорящего.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Нерефлексивное</w:t>
      </w:r>
      <w:proofErr w:type="gramEnd"/>
      <w:r w:rsidRPr="00357988">
        <w:rPr>
          <w:rFonts w:ascii="Times New Roman" w:eastAsia="Calibri" w:hAnsi="Times New Roman" w:cs="Times New Roman"/>
          <w:color w:val="000000"/>
          <w:sz w:val="24"/>
          <w:szCs w:val="24"/>
        </w:rPr>
        <w:t xml:space="preserve">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Основные приёмы рефлексивного слушания: выяснение, перефразирование, резюмирование, проявление эмоциональной реакции.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Основные виды аудирования зависимости от необходимой глубины восприятия исходного аудиотекста:  </w:t>
      </w:r>
      <w:proofErr w:type="gramStart"/>
      <w:r w:rsidRPr="00357988">
        <w:rPr>
          <w:rFonts w:ascii="Times New Roman" w:eastAsia="Calibri" w:hAnsi="Times New Roman" w:cs="Times New Roman"/>
          <w:color w:val="000000"/>
          <w:sz w:val="24"/>
          <w:szCs w:val="24"/>
        </w:rPr>
        <w:t>выборочное</w:t>
      </w:r>
      <w:proofErr w:type="gramEnd"/>
      <w:r w:rsidRPr="00357988">
        <w:rPr>
          <w:rFonts w:ascii="Times New Roman" w:eastAsia="Calibri" w:hAnsi="Times New Roman" w:cs="Times New Roman"/>
          <w:color w:val="000000"/>
          <w:sz w:val="24"/>
          <w:szCs w:val="24"/>
        </w:rPr>
        <w:t xml:space="preserve">,  ознакомительное,  детальное. </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357988" w:rsidRPr="0035798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Типичные недостатки аудирования: 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r w:rsidR="00775EE8">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357988" w:rsidRPr="00357988" w:rsidRDefault="00357988" w:rsidP="00357988">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775EE8" w:rsidRDefault="00775EE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357988" w:rsidRPr="00357988">
        <w:rPr>
          <w:rFonts w:ascii="Times New Roman" w:eastAsia="Calibri" w:hAnsi="Times New Roman" w:cs="Times New Roman"/>
          <w:b/>
          <w:color w:val="000000"/>
          <w:sz w:val="24"/>
          <w:szCs w:val="24"/>
        </w:rPr>
        <w:t>.4</w:t>
      </w:r>
      <w:r>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 xml:space="preserve"> Основные способы информационной переработки </w:t>
      </w:r>
      <w:proofErr w:type="gramStart"/>
      <w:r w:rsidR="00357988" w:rsidRPr="00357988">
        <w:rPr>
          <w:rFonts w:ascii="Times New Roman" w:eastAsia="Calibri" w:hAnsi="Times New Roman" w:cs="Times New Roman"/>
          <w:b/>
          <w:color w:val="000000"/>
          <w:sz w:val="24"/>
          <w:szCs w:val="24"/>
        </w:rPr>
        <w:t>прочитанного</w:t>
      </w:r>
      <w:proofErr w:type="gramEnd"/>
      <w:r w:rsidR="00357988" w:rsidRPr="00357988">
        <w:rPr>
          <w:rFonts w:ascii="Times New Roman" w:eastAsia="Calibri" w:hAnsi="Times New Roman" w:cs="Times New Roman"/>
          <w:b/>
          <w:color w:val="000000"/>
          <w:sz w:val="24"/>
          <w:szCs w:val="24"/>
        </w:rPr>
        <w:t xml:space="preserve"> </w:t>
      </w:r>
    </w:p>
    <w:p w:rsidR="00357988" w:rsidRPr="00357988" w:rsidRDefault="00357988"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357988">
        <w:rPr>
          <w:rFonts w:ascii="Times New Roman" w:eastAsia="Calibri" w:hAnsi="Times New Roman" w:cs="Times New Roman"/>
          <w:b/>
          <w:color w:val="000000"/>
          <w:sz w:val="24"/>
          <w:szCs w:val="24"/>
        </w:rPr>
        <w:t>или прослушанного текста (1</w:t>
      </w:r>
      <w:r w:rsidR="00775EE8">
        <w:rPr>
          <w:rFonts w:ascii="Times New Roman" w:eastAsia="Calibri" w:hAnsi="Times New Roman" w:cs="Times New Roman"/>
          <w:b/>
          <w:color w:val="000000"/>
          <w:sz w:val="24"/>
          <w:szCs w:val="24"/>
        </w:rPr>
        <w:t>8</w:t>
      </w:r>
      <w:r w:rsidRPr="00357988">
        <w:rPr>
          <w:rFonts w:ascii="Times New Roman" w:eastAsia="Calibri" w:hAnsi="Times New Roman" w:cs="Times New Roman"/>
          <w:b/>
          <w:color w:val="000000"/>
          <w:sz w:val="24"/>
          <w:szCs w:val="24"/>
        </w:rPr>
        <w:t>ч</w:t>
      </w:r>
      <w:r w:rsidR="00775EE8">
        <w:rPr>
          <w:rFonts w:ascii="Times New Roman" w:eastAsia="Calibri" w:hAnsi="Times New Roman" w:cs="Times New Roman"/>
          <w:b/>
          <w:color w:val="000000"/>
          <w:sz w:val="24"/>
          <w:szCs w:val="24"/>
        </w:rPr>
        <w:t>.</w:t>
      </w:r>
      <w:r w:rsidRPr="00357988">
        <w:rPr>
          <w:rFonts w:ascii="Times New Roman" w:eastAsia="Calibri" w:hAnsi="Times New Roman" w:cs="Times New Roman"/>
          <w:b/>
          <w:color w:val="000000"/>
          <w:sz w:val="24"/>
          <w:szCs w:val="24"/>
        </w:rPr>
        <w:t>)</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775EE8" w:rsidRDefault="00357988" w:rsidP="00775EE8">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Виды плана: назывной,  вопросный, тезисный, цитатный (обобщение изученного).</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Тезисы   как кратко сформулированные  основные положения исходного, первичного текста.</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Конспект как это краткое  связное изложение содержания исходного текста (статьи, параграфа учебника, лекции).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Основные рекомендации к сокращению слов при конспектировании.</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Реферат как письменный  доклад или выступление по определённой теме, в котором собрана информация из одного или нескольких источников.</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roofErr w:type="gramEnd"/>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Типичные языковые конструкции, характерные для реферативного изложения.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Реферат как письменная форма   доклада или выступления по теме исследования.    Мультимедийная презентация как виде</w:t>
      </w:r>
      <w:proofErr w:type="gramStart"/>
      <w:r w:rsidRPr="00357988">
        <w:rPr>
          <w:rFonts w:ascii="Times New Roman" w:eastAsia="Calibri" w:hAnsi="Times New Roman" w:cs="Times New Roman"/>
          <w:color w:val="000000"/>
          <w:sz w:val="24"/>
          <w:szCs w:val="24"/>
        </w:rPr>
        <w:t>о-</w:t>
      </w:r>
      <w:proofErr w:type="gramEnd"/>
      <w:r w:rsidRPr="00357988">
        <w:rPr>
          <w:rFonts w:ascii="Times New Roman" w:eastAsia="Calibri" w:hAnsi="Times New Roman" w:cs="Times New Roman"/>
          <w:color w:val="000000"/>
          <w:sz w:val="24"/>
          <w:szCs w:val="24"/>
        </w:rPr>
        <w:t xml:space="preserve"> и/или аудиосопровождения реферата и как    синтез текста, разных видов наглядности (рисунки, иллюстрации, фотографии, фотоколлажи, схемы, таблицы, диаграммы, графики и т.п.).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lastRenderedPageBreak/>
        <w:t xml:space="preserve">Рецензия  как анализ и оценка  научного, художественного, кинематографического или музыкального произведения.    </w:t>
      </w:r>
    </w:p>
    <w:p w:rsidR="00357988" w:rsidRPr="00357988"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Подготовка к ЕГЭ.</w:t>
      </w:r>
    </w:p>
    <w:p w:rsidR="00357988" w:rsidRPr="00357988" w:rsidRDefault="00501B85" w:rsidP="00501B85">
      <w:pPr>
        <w:widowControl w:val="0"/>
        <w:shd w:val="clear" w:color="auto" w:fill="FFFFFF"/>
        <w:suppressAutoHyphens/>
        <w:autoSpaceDE w:val="0"/>
        <w:autoSpaceDN w:val="0"/>
        <w:adjustRightInd w:val="0"/>
        <w:spacing w:after="0" w:line="240" w:lineRule="auto"/>
        <w:ind w:left="360"/>
        <w:contextualSpacing/>
        <w:jc w:val="center"/>
        <w:rPr>
          <w:rFonts w:ascii="Times New Roman" w:eastAsia="Calibri" w:hAnsi="Times New Roman" w:cs="DejaVu Sans"/>
          <w:b/>
          <w:color w:val="000000"/>
          <w:kern w:val="1"/>
          <w:sz w:val="24"/>
          <w:szCs w:val="24"/>
          <w:lang w:eastAsia="hi-IN" w:bidi="hi-IN"/>
        </w:rPr>
      </w:pPr>
      <w:r>
        <w:rPr>
          <w:rFonts w:ascii="Times New Roman" w:eastAsia="Calibri" w:hAnsi="Times New Roman" w:cs="DejaVu Sans"/>
          <w:b/>
          <w:color w:val="000000"/>
          <w:kern w:val="1"/>
          <w:sz w:val="24"/>
          <w:szCs w:val="24"/>
          <w:lang w:eastAsia="hi-IN" w:bidi="hi-IN"/>
        </w:rPr>
        <w:t>2.5.</w:t>
      </w:r>
      <w:r w:rsidR="00357988" w:rsidRPr="00357988">
        <w:rPr>
          <w:rFonts w:ascii="Times New Roman" w:eastAsia="Calibri" w:hAnsi="Times New Roman" w:cs="DejaVu Sans"/>
          <w:b/>
          <w:color w:val="000000"/>
          <w:kern w:val="1"/>
          <w:sz w:val="24"/>
          <w:szCs w:val="24"/>
          <w:lang w:eastAsia="hi-IN" w:bidi="hi-IN"/>
        </w:rPr>
        <w:t xml:space="preserve"> Говорение как вид речевой деятельности (</w:t>
      </w:r>
      <w:r>
        <w:rPr>
          <w:rFonts w:ascii="Times New Roman" w:eastAsia="Calibri" w:hAnsi="Times New Roman" w:cs="DejaVu Sans"/>
          <w:b/>
          <w:color w:val="000000"/>
          <w:kern w:val="1"/>
          <w:sz w:val="24"/>
          <w:szCs w:val="24"/>
          <w:lang w:eastAsia="hi-IN" w:bidi="hi-IN"/>
        </w:rPr>
        <w:t>9</w:t>
      </w:r>
      <w:r w:rsidR="00357988" w:rsidRPr="00357988">
        <w:rPr>
          <w:rFonts w:ascii="Times New Roman" w:eastAsia="Calibri" w:hAnsi="Times New Roman" w:cs="DejaVu Sans"/>
          <w:b/>
          <w:color w:val="000000"/>
          <w:kern w:val="1"/>
          <w:sz w:val="24"/>
          <w:szCs w:val="24"/>
          <w:lang w:eastAsia="hi-IN" w:bidi="hi-IN"/>
        </w:rPr>
        <w:t>ч</w:t>
      </w:r>
      <w:r>
        <w:rPr>
          <w:rFonts w:ascii="Times New Roman" w:eastAsia="Calibri" w:hAnsi="Times New Roman" w:cs="DejaVu Sans"/>
          <w:b/>
          <w:color w:val="000000"/>
          <w:kern w:val="1"/>
          <w:sz w:val="24"/>
          <w:szCs w:val="24"/>
          <w:lang w:eastAsia="hi-IN" w:bidi="hi-IN"/>
        </w:rPr>
        <w:t>.</w:t>
      </w:r>
      <w:r w:rsidR="00357988" w:rsidRPr="00357988">
        <w:rPr>
          <w:rFonts w:ascii="Times New Roman" w:eastAsia="Calibri" w:hAnsi="Times New Roman" w:cs="DejaVu Sans"/>
          <w:b/>
          <w:color w:val="000000"/>
          <w:kern w:val="1"/>
          <w:sz w:val="24"/>
          <w:szCs w:val="24"/>
          <w:lang w:eastAsia="hi-IN" w:bidi="hi-IN"/>
        </w:rPr>
        <w:t>)</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Говорение вид речевой деятельности, посредством которого осуществляется устное общение, происходит обмен информацией.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Основные качества образцовой речи: правильность, ясность, точность, богатство, выразительность, чистота, вежливость.</w:t>
      </w:r>
      <w:proofErr w:type="gramEnd"/>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Смыслоразличительная роль интонации в речевом устном высказывании.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Эмфатическое ударение как эмоционально-экспрессивное выделение слова в процессе говорения.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357988">
        <w:rPr>
          <w:rFonts w:ascii="Times New Roman" w:eastAsia="Calibri" w:hAnsi="Times New Roman" w:cs="Times New Roman"/>
          <w:color w:val="000000"/>
          <w:sz w:val="24"/>
          <w:szCs w:val="24"/>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357988">
        <w:rPr>
          <w:rFonts w:ascii="Times New Roman" w:eastAsia="Calibri" w:hAnsi="Times New Roman" w:cs="Times New Roman"/>
          <w:color w:val="000000"/>
          <w:sz w:val="24"/>
          <w:szCs w:val="24"/>
        </w:rPr>
        <w:t xml:space="preserve">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357988">
        <w:rPr>
          <w:rFonts w:ascii="Times New Roman" w:eastAsia="Calibri" w:hAnsi="Times New Roman" w:cs="Times New Roman"/>
          <w:color w:val="000000"/>
          <w:sz w:val="24"/>
          <w:szCs w:val="24"/>
        </w:rPr>
        <w:t>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roofErr w:type="gramEnd"/>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Публичное выступление (обобщение </w:t>
      </w:r>
      <w:proofErr w:type="gramStart"/>
      <w:r w:rsidRPr="00357988">
        <w:rPr>
          <w:rFonts w:ascii="Times New Roman" w:eastAsia="Calibri" w:hAnsi="Times New Roman" w:cs="Times New Roman"/>
          <w:color w:val="000000"/>
          <w:sz w:val="24"/>
          <w:szCs w:val="24"/>
        </w:rPr>
        <w:t>изученного</w:t>
      </w:r>
      <w:proofErr w:type="gramEnd"/>
      <w:r w:rsidRPr="00357988">
        <w:rPr>
          <w:rFonts w:ascii="Times New Roman" w:eastAsia="Calibri" w:hAnsi="Times New Roman" w:cs="Times New Roman"/>
          <w:color w:val="000000"/>
          <w:sz w:val="24"/>
          <w:szCs w:val="24"/>
        </w:rPr>
        <w:t xml:space="preserve">). </w:t>
      </w:r>
    </w:p>
    <w:p w:rsidR="00357988"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Основные виды публичной речи:  социально-политическая, научно-академическая, судебная, социально-бытовая, духовная, дипломатическая, военная, </w:t>
      </w:r>
      <w:proofErr w:type="gramStart"/>
      <w:r w:rsidRPr="00357988">
        <w:rPr>
          <w:rFonts w:ascii="Times New Roman" w:eastAsia="Calibri" w:hAnsi="Times New Roman" w:cs="Times New Roman"/>
          <w:color w:val="000000"/>
          <w:sz w:val="24"/>
          <w:szCs w:val="24"/>
        </w:rPr>
        <w:t>лекционно- пропагандистская</w:t>
      </w:r>
      <w:proofErr w:type="gramEnd"/>
      <w:r w:rsidRPr="00357988">
        <w:rPr>
          <w:rFonts w:ascii="Times New Roman" w:eastAsia="Calibri" w:hAnsi="Times New Roman" w:cs="Times New Roman"/>
          <w:color w:val="000000"/>
          <w:sz w:val="24"/>
          <w:szCs w:val="24"/>
        </w:rPr>
        <w:t xml:space="preserve"> и др. </w:t>
      </w:r>
      <w:r w:rsidR="00501B85">
        <w:rPr>
          <w:rFonts w:ascii="Times New Roman" w:eastAsia="Calibri" w:hAnsi="Times New Roman" w:cs="Times New Roman"/>
          <w:color w:val="000000"/>
          <w:sz w:val="24"/>
          <w:szCs w:val="24"/>
        </w:rPr>
        <w:t xml:space="preserve"> </w:t>
      </w:r>
      <w:r w:rsidRPr="00357988">
        <w:rPr>
          <w:rFonts w:ascii="Times New Roman" w:eastAsia="Calibri" w:hAnsi="Times New Roman" w:cs="Times New Roman"/>
          <w:color w:val="000000"/>
          <w:sz w:val="24"/>
          <w:szCs w:val="24"/>
        </w:rPr>
        <w:t>Подготовка к ЕГЭ.</w:t>
      </w:r>
    </w:p>
    <w:p w:rsidR="00501B85" w:rsidRPr="00501B85" w:rsidRDefault="00501B85"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
    <w:p w:rsidR="00357988" w:rsidRPr="00357988" w:rsidRDefault="00501B85" w:rsidP="00357988">
      <w:pPr>
        <w:shd w:val="clear" w:color="auto" w:fill="FFFFFF"/>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357988" w:rsidRPr="00357988">
        <w:rPr>
          <w:rFonts w:ascii="Times New Roman" w:eastAsia="Calibri" w:hAnsi="Times New Roman" w:cs="Times New Roman"/>
          <w:b/>
          <w:color w:val="000000"/>
          <w:sz w:val="24"/>
          <w:szCs w:val="24"/>
        </w:rPr>
        <w:t>.6</w:t>
      </w:r>
      <w:r>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 xml:space="preserve"> Письмо как вид  речевой деятельности (1</w:t>
      </w:r>
      <w:r>
        <w:rPr>
          <w:rFonts w:ascii="Times New Roman" w:eastAsia="Calibri" w:hAnsi="Times New Roman" w:cs="Times New Roman"/>
          <w:b/>
          <w:color w:val="000000"/>
          <w:sz w:val="24"/>
          <w:szCs w:val="24"/>
        </w:rPr>
        <w:t>6</w:t>
      </w:r>
      <w:r w:rsidR="00357988" w:rsidRPr="00357988">
        <w:rPr>
          <w:rFonts w:ascii="Times New Roman" w:eastAsia="Calibri" w:hAnsi="Times New Roman" w:cs="Times New Roman"/>
          <w:b/>
          <w:color w:val="000000"/>
          <w:sz w:val="24"/>
          <w:szCs w:val="24"/>
        </w:rPr>
        <w:t>ч</w:t>
      </w:r>
      <w:r>
        <w:rPr>
          <w:rFonts w:ascii="Times New Roman" w:eastAsia="Calibri" w:hAnsi="Times New Roman" w:cs="Times New Roman"/>
          <w:b/>
          <w:color w:val="000000"/>
          <w:sz w:val="24"/>
          <w:szCs w:val="24"/>
        </w:rPr>
        <w:t>.</w:t>
      </w:r>
      <w:r w:rsidR="00357988" w:rsidRPr="00357988">
        <w:rPr>
          <w:rFonts w:ascii="Times New Roman" w:eastAsia="Calibri" w:hAnsi="Times New Roman" w:cs="Times New Roman"/>
          <w:b/>
          <w:color w:val="000000"/>
          <w:sz w:val="24"/>
          <w:szCs w:val="24"/>
        </w:rPr>
        <w:t>)</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Письмо  как вид речевой деятельности, востребованный в сфере образования. Виды письменных   речевых высказываний школьника.</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357988">
        <w:rPr>
          <w:rFonts w:ascii="Times New Roman" w:eastAsia="Calibri" w:hAnsi="Times New Roman" w:cs="Times New Roman"/>
          <w:color w:val="000000"/>
          <w:sz w:val="24"/>
          <w:szCs w:val="24"/>
        </w:rPr>
        <w:t xml:space="preserve">Основные требования в письменной речи: правильность, ясность, чистота, точность, богатство,  выразительность. </w:t>
      </w:r>
      <w:proofErr w:type="gramEnd"/>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Из истории эпистолярного жанра.</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lastRenderedPageBreak/>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Роль орфографии и пунктуации в письменном общении. </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Орфографическое и пунктуационное правило как разновидность языковой нормы, обеспечивающей правильность письменной речи.</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501B85"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 xml:space="preserve">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w:t>
      </w:r>
      <w:proofErr w:type="gramStart"/>
      <w:r w:rsidRPr="00357988">
        <w:rPr>
          <w:rFonts w:ascii="Times New Roman" w:eastAsia="Calibri" w:hAnsi="Times New Roman" w:cs="Times New Roman"/>
          <w:color w:val="000000"/>
          <w:sz w:val="24"/>
          <w:szCs w:val="24"/>
        </w:rPr>
        <w:t>изученного</w:t>
      </w:r>
      <w:proofErr w:type="gramEnd"/>
      <w:r w:rsidRPr="00357988">
        <w:rPr>
          <w:rFonts w:ascii="Times New Roman" w:eastAsia="Calibri" w:hAnsi="Times New Roman" w:cs="Times New Roman"/>
          <w:color w:val="000000"/>
          <w:sz w:val="24"/>
          <w:szCs w:val="24"/>
        </w:rPr>
        <w:t>).</w:t>
      </w:r>
    </w:p>
    <w:p w:rsidR="00357988" w:rsidRPr="00357988" w:rsidRDefault="00357988" w:rsidP="00501B8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357988">
        <w:rPr>
          <w:rFonts w:ascii="Times New Roman" w:eastAsia="Calibri" w:hAnsi="Times New Roman" w:cs="Times New Roman"/>
          <w:color w:val="000000"/>
          <w:sz w:val="24"/>
          <w:szCs w:val="24"/>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 Подготовка к ЕГЭ.</w:t>
      </w:r>
    </w:p>
    <w:p w:rsidR="00501B85" w:rsidRDefault="00501B85" w:rsidP="00501B85">
      <w:pPr>
        <w:widowControl w:val="0"/>
        <w:shd w:val="clear" w:color="auto" w:fill="FFFFFF"/>
        <w:suppressAutoHyphens/>
        <w:autoSpaceDE w:val="0"/>
        <w:autoSpaceDN w:val="0"/>
        <w:adjustRightInd w:val="0"/>
        <w:spacing w:after="0" w:line="240" w:lineRule="auto"/>
        <w:contextualSpacing/>
        <w:jc w:val="center"/>
        <w:rPr>
          <w:rFonts w:ascii="Times New Roman" w:eastAsia="Calibri" w:hAnsi="Times New Roman" w:cs="DejaVu Sans"/>
          <w:b/>
          <w:color w:val="000000"/>
          <w:kern w:val="1"/>
          <w:sz w:val="24"/>
          <w:szCs w:val="24"/>
          <w:lang w:eastAsia="hi-IN" w:bidi="hi-IN"/>
        </w:rPr>
      </w:pPr>
    </w:p>
    <w:p w:rsidR="00357988" w:rsidRDefault="00501B85" w:rsidP="00501B85">
      <w:pPr>
        <w:widowControl w:val="0"/>
        <w:shd w:val="clear" w:color="auto" w:fill="FFFFFF"/>
        <w:suppressAutoHyphens/>
        <w:autoSpaceDE w:val="0"/>
        <w:autoSpaceDN w:val="0"/>
        <w:adjustRightInd w:val="0"/>
        <w:spacing w:after="0" w:line="240" w:lineRule="auto"/>
        <w:contextualSpacing/>
        <w:jc w:val="center"/>
        <w:rPr>
          <w:rFonts w:ascii="Times New Roman" w:eastAsia="Calibri" w:hAnsi="Times New Roman" w:cs="DejaVu Sans"/>
          <w:b/>
          <w:color w:val="000000"/>
          <w:kern w:val="1"/>
          <w:sz w:val="24"/>
          <w:szCs w:val="24"/>
          <w:lang w:eastAsia="hi-IN" w:bidi="hi-IN"/>
        </w:rPr>
      </w:pPr>
      <w:r>
        <w:rPr>
          <w:rFonts w:ascii="Times New Roman" w:eastAsia="Calibri" w:hAnsi="Times New Roman" w:cs="DejaVu Sans"/>
          <w:b/>
          <w:color w:val="000000"/>
          <w:kern w:val="1"/>
          <w:sz w:val="24"/>
          <w:szCs w:val="24"/>
          <w:lang w:eastAsia="hi-IN" w:bidi="hi-IN"/>
        </w:rPr>
        <w:t xml:space="preserve">3. </w:t>
      </w:r>
      <w:r w:rsidR="00357988" w:rsidRPr="00357988">
        <w:rPr>
          <w:rFonts w:ascii="Times New Roman" w:eastAsia="Calibri" w:hAnsi="Times New Roman" w:cs="DejaVu Sans"/>
          <w:b/>
          <w:color w:val="000000"/>
          <w:kern w:val="1"/>
          <w:sz w:val="24"/>
          <w:szCs w:val="24"/>
          <w:lang w:eastAsia="hi-IN" w:bidi="hi-IN"/>
        </w:rPr>
        <w:t>Повторение в конце учебного года  (</w:t>
      </w:r>
      <w:r>
        <w:rPr>
          <w:rFonts w:ascii="Times New Roman" w:eastAsia="Calibri" w:hAnsi="Times New Roman" w:cs="DejaVu Sans"/>
          <w:b/>
          <w:color w:val="000000"/>
          <w:kern w:val="1"/>
          <w:sz w:val="24"/>
          <w:szCs w:val="24"/>
          <w:lang w:eastAsia="hi-IN" w:bidi="hi-IN"/>
        </w:rPr>
        <w:t>12</w:t>
      </w:r>
      <w:r w:rsidR="00357988" w:rsidRPr="00357988">
        <w:rPr>
          <w:rFonts w:ascii="Times New Roman" w:eastAsia="Calibri" w:hAnsi="Times New Roman" w:cs="DejaVu Sans"/>
          <w:b/>
          <w:color w:val="000000"/>
          <w:kern w:val="1"/>
          <w:sz w:val="24"/>
          <w:szCs w:val="24"/>
          <w:lang w:eastAsia="hi-IN" w:bidi="hi-IN"/>
        </w:rPr>
        <w:t>ч</w:t>
      </w:r>
      <w:r>
        <w:rPr>
          <w:rFonts w:ascii="Times New Roman" w:eastAsia="Calibri" w:hAnsi="Times New Roman" w:cs="DejaVu Sans"/>
          <w:b/>
          <w:color w:val="000000"/>
          <w:kern w:val="1"/>
          <w:sz w:val="24"/>
          <w:szCs w:val="24"/>
          <w:lang w:eastAsia="hi-IN" w:bidi="hi-IN"/>
        </w:rPr>
        <w:t>.</w:t>
      </w:r>
      <w:r w:rsidR="00357988" w:rsidRPr="00357988">
        <w:rPr>
          <w:rFonts w:ascii="Times New Roman" w:eastAsia="Calibri" w:hAnsi="Times New Roman" w:cs="DejaVu Sans"/>
          <w:b/>
          <w:color w:val="000000"/>
          <w:kern w:val="1"/>
          <w:sz w:val="24"/>
          <w:szCs w:val="24"/>
          <w:lang w:eastAsia="hi-IN" w:bidi="hi-IN"/>
        </w:rPr>
        <w:t>)</w:t>
      </w:r>
    </w:p>
    <w:p w:rsidR="00334AE1" w:rsidRDefault="00334AE1" w:rsidP="00334AE1">
      <w:pPr>
        <w:widowControl w:val="0"/>
        <w:shd w:val="clear" w:color="auto" w:fill="FFFFFF"/>
        <w:suppressAutoHyphens/>
        <w:autoSpaceDE w:val="0"/>
        <w:autoSpaceDN w:val="0"/>
        <w:adjustRightInd w:val="0"/>
        <w:spacing w:after="0" w:line="240" w:lineRule="auto"/>
        <w:contextualSpacing/>
        <w:rPr>
          <w:rFonts w:ascii="Times New Roman" w:eastAsia="Calibri" w:hAnsi="Times New Roman" w:cs="DejaVu Sans"/>
          <w:b/>
          <w:color w:val="000000"/>
          <w:kern w:val="1"/>
          <w:sz w:val="24"/>
          <w:szCs w:val="24"/>
          <w:lang w:eastAsia="hi-IN" w:bidi="hi-IN"/>
        </w:rPr>
      </w:pPr>
    </w:p>
    <w:p w:rsidR="00470CAF" w:rsidRPr="00470277" w:rsidRDefault="00470CAF" w:rsidP="00470CAF">
      <w:pPr>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4809"/>
        <w:gridCol w:w="1232"/>
        <w:gridCol w:w="823"/>
        <w:gridCol w:w="824"/>
        <w:gridCol w:w="745"/>
        <w:gridCol w:w="739"/>
        <w:gridCol w:w="598"/>
      </w:tblGrid>
      <w:tr w:rsidR="00470CAF" w:rsidRPr="00470277" w:rsidTr="00CD28F4">
        <w:trPr>
          <w:trHeight w:val="328"/>
        </w:trPr>
        <w:tc>
          <w:tcPr>
            <w:tcW w:w="862" w:type="dxa"/>
            <w:vMerge w:val="restart"/>
          </w:tcPr>
          <w:p w:rsidR="00470CAF" w:rsidRPr="00470277" w:rsidRDefault="00470CAF" w:rsidP="00470CAF">
            <w:pPr>
              <w:spacing w:after="0" w:line="240" w:lineRule="auto"/>
              <w:jc w:val="center"/>
              <w:rPr>
                <w:rFonts w:ascii="Times New Roman" w:hAnsi="Times New Roman"/>
                <w:b/>
                <w:sz w:val="24"/>
                <w:szCs w:val="24"/>
              </w:rPr>
            </w:pPr>
            <w:r w:rsidRPr="00470277">
              <w:rPr>
                <w:rFonts w:ascii="Times New Roman" w:hAnsi="Times New Roman"/>
                <w:b/>
                <w:sz w:val="24"/>
                <w:szCs w:val="24"/>
              </w:rPr>
              <w:t>№</w:t>
            </w:r>
            <w:proofErr w:type="gramStart"/>
            <w:r w:rsidRPr="00470277">
              <w:rPr>
                <w:rFonts w:ascii="Times New Roman" w:hAnsi="Times New Roman"/>
                <w:b/>
                <w:sz w:val="24"/>
                <w:szCs w:val="24"/>
              </w:rPr>
              <w:t>п</w:t>
            </w:r>
            <w:proofErr w:type="gramEnd"/>
            <w:r w:rsidRPr="00470277">
              <w:rPr>
                <w:rFonts w:ascii="Times New Roman" w:hAnsi="Times New Roman"/>
                <w:b/>
                <w:sz w:val="24"/>
                <w:szCs w:val="24"/>
              </w:rPr>
              <w:t>/п</w:t>
            </w:r>
          </w:p>
        </w:tc>
        <w:tc>
          <w:tcPr>
            <w:tcW w:w="4809" w:type="dxa"/>
            <w:vMerge w:val="restart"/>
          </w:tcPr>
          <w:p w:rsidR="00470CAF" w:rsidRPr="00470277" w:rsidRDefault="00470CAF" w:rsidP="00470CAF">
            <w:pPr>
              <w:spacing w:after="0" w:line="240" w:lineRule="auto"/>
              <w:jc w:val="center"/>
              <w:rPr>
                <w:rFonts w:ascii="Times New Roman" w:hAnsi="Times New Roman"/>
                <w:b/>
                <w:sz w:val="24"/>
                <w:szCs w:val="24"/>
              </w:rPr>
            </w:pPr>
            <w:r w:rsidRPr="00470277">
              <w:rPr>
                <w:rFonts w:ascii="Times New Roman" w:hAnsi="Times New Roman"/>
                <w:b/>
                <w:sz w:val="24"/>
                <w:szCs w:val="24"/>
              </w:rPr>
              <w:t>Разделы программы</w:t>
            </w:r>
          </w:p>
        </w:tc>
        <w:tc>
          <w:tcPr>
            <w:tcW w:w="1232" w:type="dxa"/>
            <w:vMerge w:val="restart"/>
          </w:tcPr>
          <w:p w:rsidR="00470CAF" w:rsidRPr="00470277" w:rsidRDefault="00470CAF" w:rsidP="00470CAF">
            <w:pPr>
              <w:spacing w:after="0" w:line="240" w:lineRule="auto"/>
              <w:jc w:val="center"/>
              <w:rPr>
                <w:rFonts w:ascii="Times New Roman" w:hAnsi="Times New Roman"/>
                <w:b/>
                <w:sz w:val="24"/>
                <w:szCs w:val="24"/>
              </w:rPr>
            </w:pPr>
            <w:proofErr w:type="gramStart"/>
            <w:r w:rsidRPr="00470277">
              <w:rPr>
                <w:rFonts w:ascii="Times New Roman" w:hAnsi="Times New Roman"/>
                <w:b/>
                <w:sz w:val="24"/>
                <w:szCs w:val="24"/>
              </w:rPr>
              <w:t>Количе</w:t>
            </w:r>
            <w:r w:rsidR="00CD28F4">
              <w:rPr>
                <w:rFonts w:ascii="Times New Roman" w:hAnsi="Times New Roman"/>
                <w:b/>
                <w:sz w:val="24"/>
                <w:szCs w:val="24"/>
              </w:rPr>
              <w:t>-</w:t>
            </w:r>
            <w:r w:rsidRPr="00470277">
              <w:rPr>
                <w:rFonts w:ascii="Times New Roman" w:hAnsi="Times New Roman"/>
                <w:b/>
                <w:sz w:val="24"/>
                <w:szCs w:val="24"/>
              </w:rPr>
              <w:t>ство</w:t>
            </w:r>
            <w:proofErr w:type="gramEnd"/>
            <w:r w:rsidRPr="00470277">
              <w:rPr>
                <w:rFonts w:ascii="Times New Roman" w:hAnsi="Times New Roman"/>
                <w:b/>
                <w:sz w:val="24"/>
                <w:szCs w:val="24"/>
              </w:rPr>
              <w:t xml:space="preserve"> часов</w:t>
            </w:r>
          </w:p>
        </w:tc>
        <w:tc>
          <w:tcPr>
            <w:tcW w:w="3131" w:type="dxa"/>
            <w:gridSpan w:val="4"/>
          </w:tcPr>
          <w:p w:rsidR="00470CAF" w:rsidRPr="00470277" w:rsidRDefault="00470CAF" w:rsidP="00470CAF">
            <w:pPr>
              <w:autoSpaceDE w:val="0"/>
              <w:autoSpaceDN w:val="0"/>
              <w:adjustRightInd w:val="0"/>
              <w:spacing w:after="0" w:line="240" w:lineRule="auto"/>
              <w:jc w:val="center"/>
              <w:rPr>
                <w:rFonts w:ascii="Times New Roman" w:hAnsi="Times New Roman"/>
                <w:b/>
                <w:bCs/>
                <w:sz w:val="24"/>
                <w:szCs w:val="24"/>
              </w:rPr>
            </w:pPr>
            <w:r w:rsidRPr="00470277">
              <w:rPr>
                <w:rFonts w:ascii="Times New Roman" w:hAnsi="Times New Roman"/>
                <w:b/>
                <w:bCs/>
                <w:sz w:val="24"/>
                <w:szCs w:val="24"/>
              </w:rPr>
              <w:t>Контрольные работы</w:t>
            </w:r>
          </w:p>
        </w:tc>
        <w:tc>
          <w:tcPr>
            <w:tcW w:w="598" w:type="dxa"/>
            <w:vMerge w:val="restart"/>
            <w:textDirection w:val="btLr"/>
          </w:tcPr>
          <w:p w:rsidR="00470CAF" w:rsidRPr="00470277" w:rsidRDefault="00470CAF" w:rsidP="00470CAF">
            <w:pPr>
              <w:autoSpaceDE w:val="0"/>
              <w:autoSpaceDN w:val="0"/>
              <w:adjustRightInd w:val="0"/>
              <w:spacing w:after="0" w:line="240" w:lineRule="auto"/>
              <w:ind w:left="113" w:right="113"/>
              <w:jc w:val="center"/>
              <w:rPr>
                <w:rFonts w:ascii="Times New Roman" w:hAnsi="Times New Roman"/>
                <w:b/>
                <w:bCs/>
                <w:sz w:val="24"/>
                <w:szCs w:val="24"/>
              </w:rPr>
            </w:pPr>
            <w:r w:rsidRPr="00470277">
              <w:rPr>
                <w:rFonts w:ascii="Times New Roman" w:hAnsi="Times New Roman"/>
                <w:b/>
                <w:bCs/>
                <w:sz w:val="24"/>
                <w:szCs w:val="24"/>
              </w:rPr>
              <w:t>Развитие речи</w:t>
            </w:r>
          </w:p>
        </w:tc>
      </w:tr>
      <w:tr w:rsidR="00470CAF" w:rsidRPr="00470277" w:rsidTr="00CD28F4">
        <w:trPr>
          <w:cantSplit/>
          <w:trHeight w:val="1690"/>
        </w:trPr>
        <w:tc>
          <w:tcPr>
            <w:tcW w:w="862" w:type="dxa"/>
            <w:vMerge/>
          </w:tcPr>
          <w:p w:rsidR="00470CAF" w:rsidRPr="00470277" w:rsidRDefault="00470CAF" w:rsidP="00470CAF">
            <w:pPr>
              <w:spacing w:after="0" w:line="240" w:lineRule="auto"/>
              <w:jc w:val="center"/>
              <w:rPr>
                <w:rFonts w:ascii="Times New Roman" w:hAnsi="Times New Roman"/>
                <w:b/>
                <w:sz w:val="24"/>
                <w:szCs w:val="24"/>
              </w:rPr>
            </w:pPr>
          </w:p>
        </w:tc>
        <w:tc>
          <w:tcPr>
            <w:tcW w:w="4809" w:type="dxa"/>
            <w:vMerge/>
          </w:tcPr>
          <w:p w:rsidR="00470CAF" w:rsidRPr="00470277" w:rsidRDefault="00470CAF" w:rsidP="00470CAF">
            <w:pPr>
              <w:spacing w:after="0" w:line="240" w:lineRule="auto"/>
              <w:jc w:val="center"/>
              <w:rPr>
                <w:rFonts w:ascii="Times New Roman" w:hAnsi="Times New Roman"/>
                <w:b/>
                <w:sz w:val="24"/>
                <w:szCs w:val="24"/>
              </w:rPr>
            </w:pPr>
          </w:p>
        </w:tc>
        <w:tc>
          <w:tcPr>
            <w:tcW w:w="1232" w:type="dxa"/>
            <w:vMerge/>
          </w:tcPr>
          <w:p w:rsidR="00470CAF" w:rsidRPr="00470277" w:rsidRDefault="00470CAF" w:rsidP="00470CAF">
            <w:pPr>
              <w:spacing w:after="0" w:line="240" w:lineRule="auto"/>
              <w:jc w:val="center"/>
              <w:rPr>
                <w:rFonts w:ascii="Times New Roman" w:hAnsi="Times New Roman"/>
                <w:b/>
                <w:sz w:val="24"/>
                <w:szCs w:val="24"/>
              </w:rPr>
            </w:pPr>
          </w:p>
        </w:tc>
        <w:tc>
          <w:tcPr>
            <w:tcW w:w="823" w:type="dxa"/>
            <w:textDirection w:val="btLr"/>
          </w:tcPr>
          <w:p w:rsidR="00470CAF" w:rsidRPr="009B1280" w:rsidRDefault="00470CAF" w:rsidP="00470CAF">
            <w:pPr>
              <w:autoSpaceDE w:val="0"/>
              <w:autoSpaceDN w:val="0"/>
              <w:adjustRightInd w:val="0"/>
              <w:spacing w:after="0" w:line="240" w:lineRule="auto"/>
              <w:ind w:left="113" w:right="113"/>
              <w:jc w:val="center"/>
              <w:rPr>
                <w:rFonts w:ascii="Times New Roman" w:hAnsi="Times New Roman"/>
                <w:b/>
                <w:bCs/>
              </w:rPr>
            </w:pPr>
            <w:r w:rsidRPr="009B1280">
              <w:rPr>
                <w:rFonts w:ascii="Times New Roman" w:hAnsi="Times New Roman"/>
                <w:b/>
                <w:bCs/>
              </w:rPr>
              <w:t>Контрольная работа</w:t>
            </w:r>
          </w:p>
        </w:tc>
        <w:tc>
          <w:tcPr>
            <w:tcW w:w="824" w:type="dxa"/>
            <w:textDirection w:val="btLr"/>
          </w:tcPr>
          <w:p w:rsidR="00470CAF" w:rsidRPr="009B1280" w:rsidRDefault="00470CAF" w:rsidP="00470CAF">
            <w:pPr>
              <w:autoSpaceDE w:val="0"/>
              <w:autoSpaceDN w:val="0"/>
              <w:adjustRightInd w:val="0"/>
              <w:spacing w:after="0" w:line="240" w:lineRule="auto"/>
              <w:ind w:left="113" w:right="113"/>
              <w:jc w:val="center"/>
              <w:rPr>
                <w:rFonts w:ascii="Times New Roman" w:hAnsi="Times New Roman"/>
                <w:b/>
                <w:bCs/>
              </w:rPr>
            </w:pPr>
            <w:r w:rsidRPr="009B1280">
              <w:rPr>
                <w:rFonts w:ascii="Times New Roman" w:hAnsi="Times New Roman"/>
                <w:b/>
                <w:bCs/>
              </w:rPr>
              <w:t>Контрольный диктант</w:t>
            </w:r>
          </w:p>
        </w:tc>
        <w:tc>
          <w:tcPr>
            <w:tcW w:w="745" w:type="dxa"/>
            <w:textDirection w:val="btLr"/>
          </w:tcPr>
          <w:p w:rsidR="00470CAF" w:rsidRPr="009B1280" w:rsidRDefault="00470CAF" w:rsidP="00470CAF">
            <w:pPr>
              <w:autoSpaceDE w:val="0"/>
              <w:autoSpaceDN w:val="0"/>
              <w:adjustRightInd w:val="0"/>
              <w:spacing w:after="0" w:line="240" w:lineRule="auto"/>
              <w:ind w:left="113" w:right="113"/>
              <w:jc w:val="center"/>
              <w:rPr>
                <w:rFonts w:ascii="Times New Roman" w:hAnsi="Times New Roman"/>
                <w:b/>
                <w:bCs/>
              </w:rPr>
            </w:pPr>
            <w:r w:rsidRPr="009B1280">
              <w:rPr>
                <w:rFonts w:ascii="Times New Roman" w:hAnsi="Times New Roman"/>
                <w:b/>
                <w:bCs/>
              </w:rPr>
              <w:t>Изложение</w:t>
            </w:r>
          </w:p>
        </w:tc>
        <w:tc>
          <w:tcPr>
            <w:tcW w:w="739" w:type="dxa"/>
            <w:textDirection w:val="btLr"/>
          </w:tcPr>
          <w:p w:rsidR="00470CAF" w:rsidRPr="009B1280" w:rsidRDefault="00470CAF" w:rsidP="00470CAF">
            <w:pPr>
              <w:autoSpaceDE w:val="0"/>
              <w:autoSpaceDN w:val="0"/>
              <w:adjustRightInd w:val="0"/>
              <w:spacing w:after="0" w:line="240" w:lineRule="auto"/>
              <w:ind w:left="113" w:right="113"/>
              <w:jc w:val="center"/>
              <w:rPr>
                <w:rFonts w:ascii="Times New Roman" w:hAnsi="Times New Roman"/>
                <w:b/>
                <w:bCs/>
              </w:rPr>
            </w:pPr>
            <w:r w:rsidRPr="009B1280">
              <w:rPr>
                <w:rFonts w:ascii="Times New Roman" w:hAnsi="Times New Roman"/>
                <w:b/>
                <w:bCs/>
              </w:rPr>
              <w:t>Сочинение</w:t>
            </w:r>
          </w:p>
        </w:tc>
        <w:tc>
          <w:tcPr>
            <w:tcW w:w="598" w:type="dxa"/>
            <w:vMerge/>
          </w:tcPr>
          <w:p w:rsidR="00470CAF" w:rsidRPr="00470277" w:rsidRDefault="00470CAF" w:rsidP="00470CAF">
            <w:pPr>
              <w:autoSpaceDE w:val="0"/>
              <w:autoSpaceDN w:val="0"/>
              <w:adjustRightInd w:val="0"/>
              <w:spacing w:after="0" w:line="240" w:lineRule="auto"/>
              <w:jc w:val="center"/>
              <w:rPr>
                <w:rFonts w:ascii="Times New Roman" w:hAnsi="Times New Roman"/>
                <w:b/>
                <w:bCs/>
                <w:sz w:val="24"/>
                <w:szCs w:val="24"/>
              </w:rPr>
            </w:pPr>
          </w:p>
        </w:tc>
      </w:tr>
      <w:tr w:rsidR="00470CAF" w:rsidRPr="00470277" w:rsidTr="00CD28F4">
        <w:trPr>
          <w:cantSplit/>
          <w:trHeight w:val="246"/>
        </w:trPr>
        <w:tc>
          <w:tcPr>
            <w:tcW w:w="862" w:type="dxa"/>
          </w:tcPr>
          <w:p w:rsidR="00470CAF" w:rsidRPr="00470277" w:rsidRDefault="00470CAF" w:rsidP="00470CA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809" w:type="dxa"/>
          </w:tcPr>
          <w:p w:rsidR="00470CAF" w:rsidRPr="00470277" w:rsidRDefault="00501B85" w:rsidP="00470CAF">
            <w:pPr>
              <w:spacing w:after="0" w:line="240" w:lineRule="auto"/>
              <w:rPr>
                <w:rFonts w:ascii="Times New Roman" w:hAnsi="Times New Roman"/>
                <w:b/>
                <w:sz w:val="24"/>
                <w:szCs w:val="24"/>
              </w:rPr>
            </w:pPr>
            <w:r w:rsidRPr="006A357E">
              <w:rPr>
                <w:rFonts w:ascii="Times New Roman" w:eastAsia="Calibri" w:hAnsi="Times New Roman" w:cs="Times New Roman"/>
                <w:b/>
                <w:sz w:val="24"/>
                <w:szCs w:val="24"/>
              </w:rPr>
              <w:t>Язык как средство общения</w:t>
            </w:r>
          </w:p>
        </w:tc>
        <w:tc>
          <w:tcPr>
            <w:tcW w:w="1232" w:type="dxa"/>
          </w:tcPr>
          <w:p w:rsidR="00470CAF" w:rsidRPr="00470277" w:rsidRDefault="00501B85" w:rsidP="00470CAF">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23" w:type="dxa"/>
            <w:textDirection w:val="btLr"/>
          </w:tcPr>
          <w:p w:rsidR="00470CAF" w:rsidRPr="00CD28F4" w:rsidRDefault="00470CAF" w:rsidP="00470CAF">
            <w:pPr>
              <w:autoSpaceDE w:val="0"/>
              <w:autoSpaceDN w:val="0"/>
              <w:adjustRightInd w:val="0"/>
              <w:spacing w:after="0" w:line="240" w:lineRule="auto"/>
              <w:ind w:left="113" w:right="113"/>
              <w:jc w:val="center"/>
              <w:rPr>
                <w:rFonts w:ascii="Times New Roman" w:hAnsi="Times New Roman"/>
                <w:b/>
                <w:bCs/>
                <w:sz w:val="24"/>
                <w:szCs w:val="24"/>
              </w:rPr>
            </w:pPr>
          </w:p>
        </w:tc>
        <w:tc>
          <w:tcPr>
            <w:tcW w:w="824" w:type="dxa"/>
            <w:textDirection w:val="btLr"/>
          </w:tcPr>
          <w:p w:rsidR="00470CAF" w:rsidRPr="00CD28F4" w:rsidRDefault="00470CAF" w:rsidP="00470CAF">
            <w:pPr>
              <w:autoSpaceDE w:val="0"/>
              <w:autoSpaceDN w:val="0"/>
              <w:adjustRightInd w:val="0"/>
              <w:spacing w:after="0" w:line="240" w:lineRule="auto"/>
              <w:ind w:left="113" w:right="113"/>
              <w:jc w:val="center"/>
              <w:rPr>
                <w:rFonts w:ascii="Times New Roman" w:hAnsi="Times New Roman"/>
                <w:b/>
                <w:bCs/>
                <w:sz w:val="24"/>
                <w:szCs w:val="24"/>
              </w:rPr>
            </w:pPr>
          </w:p>
        </w:tc>
        <w:tc>
          <w:tcPr>
            <w:tcW w:w="745" w:type="dxa"/>
            <w:textDirection w:val="btLr"/>
          </w:tcPr>
          <w:p w:rsidR="00470CAF" w:rsidRPr="00CD28F4" w:rsidRDefault="00470CAF" w:rsidP="00470CAF">
            <w:pPr>
              <w:autoSpaceDE w:val="0"/>
              <w:autoSpaceDN w:val="0"/>
              <w:adjustRightInd w:val="0"/>
              <w:spacing w:after="0" w:line="240" w:lineRule="auto"/>
              <w:ind w:left="113" w:right="113"/>
              <w:jc w:val="center"/>
              <w:rPr>
                <w:rFonts w:ascii="Times New Roman" w:hAnsi="Times New Roman"/>
                <w:b/>
                <w:bCs/>
                <w:sz w:val="24"/>
                <w:szCs w:val="24"/>
              </w:rPr>
            </w:pPr>
          </w:p>
        </w:tc>
        <w:tc>
          <w:tcPr>
            <w:tcW w:w="739" w:type="dxa"/>
            <w:textDirection w:val="btLr"/>
          </w:tcPr>
          <w:p w:rsidR="00470CAF" w:rsidRPr="00CD28F4" w:rsidRDefault="00470CAF" w:rsidP="00470CAF">
            <w:pPr>
              <w:autoSpaceDE w:val="0"/>
              <w:autoSpaceDN w:val="0"/>
              <w:adjustRightInd w:val="0"/>
              <w:spacing w:after="0" w:line="240" w:lineRule="auto"/>
              <w:ind w:left="113" w:right="113"/>
              <w:jc w:val="center"/>
              <w:rPr>
                <w:rFonts w:ascii="Times New Roman" w:hAnsi="Times New Roman"/>
                <w:b/>
                <w:bCs/>
                <w:sz w:val="24"/>
                <w:szCs w:val="24"/>
              </w:rPr>
            </w:pPr>
          </w:p>
        </w:tc>
        <w:tc>
          <w:tcPr>
            <w:tcW w:w="598" w:type="dxa"/>
          </w:tcPr>
          <w:p w:rsidR="00470CAF" w:rsidRPr="00CD28F4" w:rsidRDefault="00470CAF" w:rsidP="00470CAF">
            <w:pPr>
              <w:autoSpaceDE w:val="0"/>
              <w:autoSpaceDN w:val="0"/>
              <w:adjustRightInd w:val="0"/>
              <w:spacing w:after="0" w:line="240" w:lineRule="auto"/>
              <w:jc w:val="center"/>
              <w:rPr>
                <w:rFonts w:ascii="Times New Roman" w:hAnsi="Times New Roman"/>
                <w:b/>
                <w:bCs/>
                <w:sz w:val="24"/>
                <w:szCs w:val="24"/>
              </w:rPr>
            </w:pPr>
          </w:p>
        </w:tc>
      </w:tr>
      <w:tr w:rsidR="00470CAF" w:rsidRPr="00470277" w:rsidTr="00CD28F4">
        <w:trPr>
          <w:trHeight w:val="222"/>
        </w:trPr>
        <w:tc>
          <w:tcPr>
            <w:tcW w:w="862" w:type="dxa"/>
          </w:tcPr>
          <w:p w:rsidR="00470CAF"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1.1</w:t>
            </w:r>
            <w:r w:rsidR="00470CAF" w:rsidRPr="00CD28F4">
              <w:rPr>
                <w:rFonts w:ascii="Times New Roman" w:hAnsi="Times New Roman"/>
                <w:i/>
                <w:sz w:val="24"/>
                <w:szCs w:val="24"/>
              </w:rPr>
              <w:t>.</w:t>
            </w:r>
          </w:p>
        </w:tc>
        <w:tc>
          <w:tcPr>
            <w:tcW w:w="4809" w:type="dxa"/>
          </w:tcPr>
          <w:p w:rsidR="00470CAF" w:rsidRPr="00CD28F4" w:rsidRDefault="00501B85" w:rsidP="00470CAF">
            <w:pPr>
              <w:spacing w:after="0" w:line="240" w:lineRule="auto"/>
              <w:rPr>
                <w:rFonts w:ascii="Times New Roman" w:hAnsi="Times New Roman"/>
                <w:i/>
                <w:sz w:val="24"/>
                <w:szCs w:val="24"/>
              </w:rPr>
            </w:pPr>
            <w:r w:rsidRPr="00CD28F4">
              <w:rPr>
                <w:rFonts w:ascii="Times New Roman" w:eastAsia="Times New Roman" w:hAnsi="Times New Roman" w:cs="Times New Roman"/>
                <w:bCs/>
                <w:i/>
                <w:kern w:val="2"/>
                <w:sz w:val="24"/>
                <w:szCs w:val="24"/>
                <w:lang w:eastAsia="ru-RU"/>
              </w:rPr>
              <w:t>Русский язык как хранитель духовных ценностей нации</w:t>
            </w:r>
          </w:p>
        </w:tc>
        <w:tc>
          <w:tcPr>
            <w:tcW w:w="1232" w:type="dxa"/>
          </w:tcPr>
          <w:p w:rsidR="00470CAF" w:rsidRPr="00CD28F4" w:rsidRDefault="00501B85" w:rsidP="00470CAF">
            <w:pPr>
              <w:spacing w:after="0" w:line="240" w:lineRule="auto"/>
              <w:jc w:val="center"/>
              <w:rPr>
                <w:rFonts w:ascii="Times New Roman" w:hAnsi="Times New Roman"/>
                <w:sz w:val="24"/>
                <w:szCs w:val="24"/>
              </w:rPr>
            </w:pPr>
            <w:r w:rsidRPr="00CD28F4">
              <w:rPr>
                <w:rFonts w:ascii="Times New Roman" w:hAnsi="Times New Roman"/>
                <w:sz w:val="24"/>
                <w:szCs w:val="24"/>
              </w:rPr>
              <w:t>6</w:t>
            </w:r>
          </w:p>
        </w:tc>
        <w:tc>
          <w:tcPr>
            <w:tcW w:w="823"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745"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39"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r>
      <w:tr w:rsidR="00470CAF" w:rsidRPr="00470277" w:rsidTr="00CD28F4">
        <w:trPr>
          <w:trHeight w:val="177"/>
        </w:trPr>
        <w:tc>
          <w:tcPr>
            <w:tcW w:w="862" w:type="dxa"/>
          </w:tcPr>
          <w:p w:rsidR="00470CAF" w:rsidRPr="00CD28F4" w:rsidRDefault="00501B85" w:rsidP="00501B85">
            <w:pPr>
              <w:spacing w:after="0" w:line="240" w:lineRule="auto"/>
              <w:jc w:val="center"/>
              <w:rPr>
                <w:rFonts w:ascii="Times New Roman" w:hAnsi="Times New Roman"/>
                <w:i/>
                <w:sz w:val="24"/>
                <w:szCs w:val="24"/>
              </w:rPr>
            </w:pPr>
            <w:r w:rsidRPr="00CD28F4">
              <w:rPr>
                <w:rFonts w:ascii="Times New Roman" w:hAnsi="Times New Roman"/>
                <w:i/>
                <w:sz w:val="24"/>
                <w:szCs w:val="24"/>
              </w:rPr>
              <w:t>1.2</w:t>
            </w:r>
            <w:r w:rsidR="00470CAF" w:rsidRPr="00CD28F4">
              <w:rPr>
                <w:rFonts w:ascii="Times New Roman" w:hAnsi="Times New Roman"/>
                <w:i/>
                <w:sz w:val="24"/>
                <w:szCs w:val="24"/>
              </w:rPr>
              <w:t>.</w:t>
            </w:r>
          </w:p>
        </w:tc>
        <w:tc>
          <w:tcPr>
            <w:tcW w:w="4809" w:type="dxa"/>
          </w:tcPr>
          <w:p w:rsidR="00470CAF" w:rsidRPr="00CD28F4" w:rsidRDefault="00501B85" w:rsidP="00470CAF">
            <w:pPr>
              <w:spacing w:after="0" w:line="240" w:lineRule="auto"/>
              <w:rPr>
                <w:rFonts w:ascii="Times New Roman" w:hAnsi="Times New Roman"/>
                <w:i/>
                <w:sz w:val="24"/>
                <w:szCs w:val="24"/>
              </w:rPr>
            </w:pPr>
            <w:r w:rsidRPr="00CD28F4">
              <w:rPr>
                <w:rFonts w:ascii="Times New Roman" w:eastAsia="Calibri" w:hAnsi="Times New Roman" w:cs="Times New Roman"/>
                <w:i/>
                <w:color w:val="000000"/>
                <w:sz w:val="24"/>
                <w:szCs w:val="24"/>
              </w:rPr>
              <w:t>Речевое общение как социальное явление</w:t>
            </w:r>
          </w:p>
        </w:tc>
        <w:tc>
          <w:tcPr>
            <w:tcW w:w="1232" w:type="dxa"/>
          </w:tcPr>
          <w:p w:rsidR="00470CAF" w:rsidRPr="00CD28F4" w:rsidRDefault="00501B85" w:rsidP="00470CAF">
            <w:pPr>
              <w:spacing w:after="0" w:line="240" w:lineRule="auto"/>
              <w:jc w:val="center"/>
              <w:rPr>
                <w:rFonts w:ascii="Times New Roman" w:hAnsi="Times New Roman"/>
                <w:sz w:val="24"/>
                <w:szCs w:val="24"/>
              </w:rPr>
            </w:pPr>
            <w:r w:rsidRPr="00CD28F4">
              <w:rPr>
                <w:rFonts w:ascii="Times New Roman" w:hAnsi="Times New Roman"/>
                <w:sz w:val="24"/>
                <w:szCs w:val="24"/>
              </w:rPr>
              <w:t>4</w:t>
            </w:r>
          </w:p>
        </w:tc>
        <w:tc>
          <w:tcPr>
            <w:tcW w:w="823"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39"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r>
      <w:tr w:rsidR="00470CAF" w:rsidRPr="00470277" w:rsidTr="00CD28F4">
        <w:trPr>
          <w:trHeight w:val="310"/>
        </w:trPr>
        <w:tc>
          <w:tcPr>
            <w:tcW w:w="862" w:type="dxa"/>
          </w:tcPr>
          <w:p w:rsidR="00470CAF"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1.3.</w:t>
            </w:r>
          </w:p>
        </w:tc>
        <w:tc>
          <w:tcPr>
            <w:tcW w:w="4809" w:type="dxa"/>
          </w:tcPr>
          <w:p w:rsidR="00470CAF" w:rsidRPr="00CD28F4" w:rsidRDefault="00501B85" w:rsidP="00470CAF">
            <w:pPr>
              <w:spacing w:after="0" w:line="240" w:lineRule="auto"/>
              <w:rPr>
                <w:rFonts w:ascii="Times New Roman" w:hAnsi="Times New Roman"/>
                <w:i/>
                <w:sz w:val="24"/>
                <w:szCs w:val="24"/>
              </w:rPr>
            </w:pPr>
            <w:r w:rsidRPr="00CD28F4">
              <w:rPr>
                <w:rFonts w:ascii="Times New Roman" w:eastAsia="Calibri" w:hAnsi="Times New Roman" w:cs="Times New Roman"/>
                <w:i/>
                <w:color w:val="000000"/>
                <w:sz w:val="24"/>
                <w:szCs w:val="24"/>
              </w:rPr>
              <w:t>Устная и письменная речь как формы речевого общения</w:t>
            </w:r>
          </w:p>
        </w:tc>
        <w:tc>
          <w:tcPr>
            <w:tcW w:w="1232" w:type="dxa"/>
          </w:tcPr>
          <w:p w:rsidR="00470CAF" w:rsidRPr="00CD28F4" w:rsidRDefault="00501B85" w:rsidP="00470CAF">
            <w:pPr>
              <w:spacing w:after="0" w:line="240" w:lineRule="auto"/>
              <w:jc w:val="center"/>
              <w:rPr>
                <w:rFonts w:ascii="Times New Roman" w:hAnsi="Times New Roman"/>
                <w:sz w:val="24"/>
                <w:szCs w:val="24"/>
              </w:rPr>
            </w:pPr>
            <w:r w:rsidRPr="00CD28F4">
              <w:rPr>
                <w:rFonts w:ascii="Times New Roman" w:hAnsi="Times New Roman"/>
                <w:sz w:val="24"/>
                <w:szCs w:val="24"/>
              </w:rPr>
              <w:t>4</w:t>
            </w:r>
          </w:p>
        </w:tc>
        <w:tc>
          <w:tcPr>
            <w:tcW w:w="823"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39"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r>
      <w:tr w:rsidR="00470CAF" w:rsidRPr="00470277" w:rsidTr="00CD28F4">
        <w:trPr>
          <w:trHeight w:val="100"/>
        </w:trPr>
        <w:tc>
          <w:tcPr>
            <w:tcW w:w="862" w:type="dxa"/>
          </w:tcPr>
          <w:p w:rsidR="00470CAF"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1.4.</w:t>
            </w:r>
          </w:p>
        </w:tc>
        <w:tc>
          <w:tcPr>
            <w:tcW w:w="4809" w:type="dxa"/>
          </w:tcPr>
          <w:p w:rsidR="00470CAF" w:rsidRPr="00CD28F4" w:rsidRDefault="00501B85" w:rsidP="00470CAF">
            <w:pPr>
              <w:spacing w:after="0" w:line="240" w:lineRule="auto"/>
              <w:rPr>
                <w:rFonts w:ascii="Times New Roman" w:hAnsi="Times New Roman"/>
                <w:i/>
                <w:sz w:val="24"/>
                <w:szCs w:val="24"/>
              </w:rPr>
            </w:pPr>
            <w:r w:rsidRPr="00CD28F4">
              <w:rPr>
                <w:rFonts w:ascii="Times New Roman" w:eastAsia="Calibri" w:hAnsi="Times New Roman" w:cs="Times New Roman"/>
                <w:i/>
                <w:color w:val="000000"/>
                <w:sz w:val="24"/>
                <w:szCs w:val="24"/>
              </w:rPr>
              <w:t>Основные условия эффективного общения</w:t>
            </w:r>
          </w:p>
        </w:tc>
        <w:tc>
          <w:tcPr>
            <w:tcW w:w="1232" w:type="dxa"/>
          </w:tcPr>
          <w:p w:rsidR="00470CAF" w:rsidRPr="00CD28F4" w:rsidRDefault="00501B85" w:rsidP="00470CAF">
            <w:pPr>
              <w:spacing w:after="0" w:line="240" w:lineRule="auto"/>
              <w:jc w:val="center"/>
              <w:rPr>
                <w:rFonts w:ascii="Times New Roman" w:hAnsi="Times New Roman"/>
                <w:sz w:val="24"/>
                <w:szCs w:val="24"/>
              </w:rPr>
            </w:pPr>
            <w:r w:rsidRPr="00CD28F4">
              <w:rPr>
                <w:rFonts w:ascii="Times New Roman" w:hAnsi="Times New Roman"/>
                <w:sz w:val="24"/>
                <w:szCs w:val="24"/>
              </w:rPr>
              <w:t>8</w:t>
            </w:r>
          </w:p>
        </w:tc>
        <w:tc>
          <w:tcPr>
            <w:tcW w:w="823"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739"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598"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4</w:t>
            </w:r>
          </w:p>
        </w:tc>
      </w:tr>
      <w:tr w:rsidR="00470CAF" w:rsidRPr="00470277" w:rsidTr="00CD28F4">
        <w:trPr>
          <w:trHeight w:val="236"/>
        </w:trPr>
        <w:tc>
          <w:tcPr>
            <w:tcW w:w="862" w:type="dxa"/>
          </w:tcPr>
          <w:p w:rsidR="00470CAF" w:rsidRPr="00501B85" w:rsidRDefault="00470CAF" w:rsidP="00470CAF">
            <w:pPr>
              <w:spacing w:after="0" w:line="240" w:lineRule="auto"/>
              <w:jc w:val="center"/>
              <w:rPr>
                <w:rFonts w:ascii="Times New Roman" w:hAnsi="Times New Roman"/>
                <w:b/>
                <w:sz w:val="24"/>
                <w:szCs w:val="24"/>
              </w:rPr>
            </w:pPr>
            <w:r w:rsidRPr="00501B85">
              <w:rPr>
                <w:rFonts w:ascii="Times New Roman" w:hAnsi="Times New Roman"/>
                <w:b/>
                <w:sz w:val="24"/>
                <w:szCs w:val="24"/>
              </w:rPr>
              <w:t>2.</w:t>
            </w:r>
          </w:p>
        </w:tc>
        <w:tc>
          <w:tcPr>
            <w:tcW w:w="4809" w:type="dxa"/>
          </w:tcPr>
          <w:p w:rsidR="00470CAF" w:rsidRPr="00A15832" w:rsidRDefault="00501B85" w:rsidP="00470CAF">
            <w:pPr>
              <w:spacing w:after="0" w:line="240" w:lineRule="auto"/>
              <w:rPr>
                <w:rFonts w:ascii="Times New Roman" w:hAnsi="Times New Roman"/>
                <w:i/>
                <w:sz w:val="24"/>
                <w:szCs w:val="24"/>
              </w:rPr>
            </w:pPr>
            <w:r w:rsidRPr="00357988">
              <w:rPr>
                <w:rFonts w:ascii="Times New Roman" w:eastAsia="Calibri" w:hAnsi="Times New Roman" w:cs="DejaVu Sans"/>
                <w:b/>
                <w:kern w:val="1"/>
                <w:sz w:val="24"/>
                <w:szCs w:val="24"/>
                <w:lang w:eastAsia="hi-IN" w:bidi="hi-IN"/>
              </w:rPr>
              <w:t>Виды речевой деятельности и информационная переработка текста</w:t>
            </w:r>
          </w:p>
        </w:tc>
        <w:tc>
          <w:tcPr>
            <w:tcW w:w="1232" w:type="dxa"/>
          </w:tcPr>
          <w:p w:rsidR="00470CAF" w:rsidRPr="00CD28F4" w:rsidRDefault="00501B85" w:rsidP="00470CAF">
            <w:pPr>
              <w:spacing w:after="0" w:line="240" w:lineRule="auto"/>
              <w:jc w:val="center"/>
              <w:rPr>
                <w:rFonts w:ascii="Times New Roman" w:hAnsi="Times New Roman"/>
                <w:b/>
                <w:sz w:val="24"/>
                <w:szCs w:val="24"/>
              </w:rPr>
            </w:pPr>
            <w:r w:rsidRPr="00CD28F4">
              <w:rPr>
                <w:rFonts w:ascii="Times New Roman" w:hAnsi="Times New Roman"/>
                <w:b/>
                <w:sz w:val="24"/>
                <w:szCs w:val="24"/>
              </w:rPr>
              <w:t>68</w:t>
            </w:r>
          </w:p>
        </w:tc>
        <w:tc>
          <w:tcPr>
            <w:tcW w:w="823"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39"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r>
      <w:tr w:rsidR="00470CAF" w:rsidRPr="00470277" w:rsidTr="00CD28F4">
        <w:trPr>
          <w:trHeight w:val="230"/>
        </w:trPr>
        <w:tc>
          <w:tcPr>
            <w:tcW w:w="862" w:type="dxa"/>
          </w:tcPr>
          <w:p w:rsidR="00470CAF"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2.1.</w:t>
            </w:r>
          </w:p>
        </w:tc>
        <w:tc>
          <w:tcPr>
            <w:tcW w:w="4809" w:type="dxa"/>
          </w:tcPr>
          <w:p w:rsidR="00470CAF" w:rsidRPr="00CD28F4" w:rsidRDefault="00501B85" w:rsidP="00501B85">
            <w:pPr>
              <w:spacing w:after="0" w:line="240" w:lineRule="auto"/>
              <w:rPr>
                <w:rFonts w:ascii="Times New Roman" w:hAnsi="Times New Roman"/>
                <w:i/>
                <w:sz w:val="24"/>
                <w:szCs w:val="24"/>
              </w:rPr>
            </w:pPr>
            <w:r w:rsidRPr="00CD28F4">
              <w:rPr>
                <w:rFonts w:ascii="Times New Roman" w:hAnsi="Times New Roman" w:cs="Times New Roman"/>
                <w:i/>
                <w:sz w:val="24"/>
                <w:szCs w:val="24"/>
              </w:rPr>
              <w:t>Виды речевой деятельности</w:t>
            </w:r>
          </w:p>
        </w:tc>
        <w:tc>
          <w:tcPr>
            <w:tcW w:w="1232" w:type="dxa"/>
          </w:tcPr>
          <w:p w:rsidR="00470CAF" w:rsidRPr="00470277" w:rsidRDefault="00501B85" w:rsidP="00470CAF">
            <w:pPr>
              <w:spacing w:after="0" w:line="240" w:lineRule="auto"/>
              <w:jc w:val="center"/>
              <w:rPr>
                <w:rFonts w:ascii="Times New Roman" w:hAnsi="Times New Roman"/>
                <w:sz w:val="24"/>
                <w:szCs w:val="24"/>
              </w:rPr>
            </w:pPr>
            <w:r>
              <w:rPr>
                <w:rFonts w:ascii="Times New Roman" w:hAnsi="Times New Roman"/>
                <w:sz w:val="24"/>
                <w:szCs w:val="24"/>
              </w:rPr>
              <w:t>6</w:t>
            </w:r>
          </w:p>
        </w:tc>
        <w:tc>
          <w:tcPr>
            <w:tcW w:w="823"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39"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r>
      <w:tr w:rsidR="00470CAF" w:rsidRPr="00470277" w:rsidTr="00CD28F4">
        <w:trPr>
          <w:trHeight w:val="223"/>
        </w:trPr>
        <w:tc>
          <w:tcPr>
            <w:tcW w:w="862" w:type="dxa"/>
          </w:tcPr>
          <w:p w:rsidR="00470CAF"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2.2.</w:t>
            </w:r>
          </w:p>
        </w:tc>
        <w:tc>
          <w:tcPr>
            <w:tcW w:w="4809" w:type="dxa"/>
          </w:tcPr>
          <w:p w:rsidR="00470CAF" w:rsidRPr="00CD28F4" w:rsidRDefault="00501B85" w:rsidP="00501B85">
            <w:pPr>
              <w:spacing w:after="0" w:line="240" w:lineRule="auto"/>
              <w:rPr>
                <w:rFonts w:ascii="Times New Roman" w:hAnsi="Times New Roman"/>
                <w:i/>
                <w:sz w:val="24"/>
                <w:szCs w:val="24"/>
              </w:rPr>
            </w:pPr>
            <w:r w:rsidRPr="00CD28F4">
              <w:rPr>
                <w:rFonts w:ascii="Times New Roman" w:eastAsia="Calibri" w:hAnsi="Times New Roman" w:cs="Times New Roman"/>
                <w:i/>
                <w:color w:val="000000"/>
                <w:sz w:val="24"/>
                <w:szCs w:val="24"/>
              </w:rPr>
              <w:t>Чтение как вид  речевой деятельности</w:t>
            </w:r>
          </w:p>
        </w:tc>
        <w:tc>
          <w:tcPr>
            <w:tcW w:w="1232" w:type="dxa"/>
          </w:tcPr>
          <w:p w:rsidR="00470CAF" w:rsidRPr="00470277" w:rsidRDefault="00501B85" w:rsidP="00470CAF">
            <w:pPr>
              <w:spacing w:after="0" w:line="240" w:lineRule="auto"/>
              <w:jc w:val="center"/>
              <w:rPr>
                <w:rFonts w:ascii="Times New Roman" w:hAnsi="Times New Roman"/>
                <w:sz w:val="24"/>
                <w:szCs w:val="24"/>
              </w:rPr>
            </w:pPr>
            <w:r>
              <w:rPr>
                <w:rFonts w:ascii="Times New Roman" w:hAnsi="Times New Roman"/>
                <w:sz w:val="24"/>
                <w:szCs w:val="24"/>
              </w:rPr>
              <w:t>8</w:t>
            </w:r>
          </w:p>
        </w:tc>
        <w:tc>
          <w:tcPr>
            <w:tcW w:w="823"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470CAF" w:rsidP="00470CAF">
            <w:pPr>
              <w:autoSpaceDE w:val="0"/>
              <w:autoSpaceDN w:val="0"/>
              <w:adjustRightInd w:val="0"/>
              <w:spacing w:after="0" w:line="240" w:lineRule="auto"/>
              <w:rPr>
                <w:rFonts w:ascii="Times New Roman" w:hAnsi="Times New Roman"/>
                <w:b/>
                <w:sz w:val="24"/>
                <w:szCs w:val="24"/>
              </w:rPr>
            </w:pPr>
          </w:p>
        </w:tc>
        <w:tc>
          <w:tcPr>
            <w:tcW w:w="739"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598"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3</w:t>
            </w:r>
          </w:p>
        </w:tc>
      </w:tr>
      <w:tr w:rsidR="00501B85" w:rsidRPr="00470277" w:rsidTr="00CD28F4">
        <w:trPr>
          <w:trHeight w:val="167"/>
        </w:trPr>
        <w:tc>
          <w:tcPr>
            <w:tcW w:w="862" w:type="dxa"/>
          </w:tcPr>
          <w:p w:rsidR="00501B85"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2.3.</w:t>
            </w:r>
          </w:p>
        </w:tc>
        <w:tc>
          <w:tcPr>
            <w:tcW w:w="4809" w:type="dxa"/>
          </w:tcPr>
          <w:p w:rsidR="00501B85" w:rsidRPr="00CD28F4" w:rsidRDefault="00501B85" w:rsidP="00501B85">
            <w:pPr>
              <w:spacing w:after="0" w:line="240" w:lineRule="auto"/>
              <w:rPr>
                <w:rFonts w:ascii="Times New Roman" w:eastAsia="Calibri" w:hAnsi="Times New Roman" w:cs="Times New Roman"/>
                <w:i/>
                <w:color w:val="000000"/>
                <w:sz w:val="24"/>
                <w:szCs w:val="24"/>
              </w:rPr>
            </w:pPr>
            <w:r w:rsidRPr="00CD28F4">
              <w:rPr>
                <w:rFonts w:ascii="Times New Roman" w:eastAsia="Calibri" w:hAnsi="Times New Roman" w:cs="Times New Roman"/>
                <w:i/>
                <w:color w:val="000000"/>
                <w:sz w:val="24"/>
                <w:szCs w:val="24"/>
              </w:rPr>
              <w:t>Аудирование как вид  речевой деятельности</w:t>
            </w:r>
          </w:p>
        </w:tc>
        <w:tc>
          <w:tcPr>
            <w:tcW w:w="1232" w:type="dxa"/>
          </w:tcPr>
          <w:p w:rsidR="00501B85" w:rsidRDefault="00501B85" w:rsidP="00470CAF">
            <w:pPr>
              <w:spacing w:after="0" w:line="240" w:lineRule="auto"/>
              <w:jc w:val="center"/>
              <w:rPr>
                <w:rFonts w:ascii="Times New Roman" w:hAnsi="Times New Roman"/>
                <w:sz w:val="24"/>
                <w:szCs w:val="24"/>
              </w:rPr>
            </w:pPr>
            <w:r>
              <w:rPr>
                <w:rFonts w:ascii="Times New Roman" w:hAnsi="Times New Roman"/>
                <w:sz w:val="24"/>
                <w:szCs w:val="24"/>
              </w:rPr>
              <w:t>11</w:t>
            </w:r>
          </w:p>
        </w:tc>
        <w:tc>
          <w:tcPr>
            <w:tcW w:w="823"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745" w:type="dxa"/>
          </w:tcPr>
          <w:p w:rsidR="00501B85" w:rsidRPr="00CD28F4" w:rsidRDefault="00CD28F4" w:rsidP="00CD28F4">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739"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3</w:t>
            </w:r>
          </w:p>
        </w:tc>
      </w:tr>
      <w:tr w:rsidR="00501B85" w:rsidRPr="00470277" w:rsidTr="00CD28F4">
        <w:trPr>
          <w:trHeight w:val="548"/>
        </w:trPr>
        <w:tc>
          <w:tcPr>
            <w:tcW w:w="862" w:type="dxa"/>
          </w:tcPr>
          <w:p w:rsidR="00501B85"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2.4.</w:t>
            </w:r>
          </w:p>
        </w:tc>
        <w:tc>
          <w:tcPr>
            <w:tcW w:w="4809" w:type="dxa"/>
          </w:tcPr>
          <w:p w:rsidR="00501B85" w:rsidRPr="00CD28F4" w:rsidRDefault="00501B85" w:rsidP="00CD28F4">
            <w:pPr>
              <w:shd w:val="clear" w:color="auto" w:fill="FFFFFF"/>
              <w:autoSpaceDE w:val="0"/>
              <w:autoSpaceDN w:val="0"/>
              <w:adjustRightInd w:val="0"/>
              <w:spacing w:after="0" w:line="240" w:lineRule="auto"/>
              <w:contextualSpacing/>
              <w:rPr>
                <w:rFonts w:ascii="Times New Roman" w:eastAsia="Calibri" w:hAnsi="Times New Roman" w:cs="Times New Roman"/>
                <w:i/>
                <w:color w:val="000000"/>
                <w:sz w:val="24"/>
                <w:szCs w:val="24"/>
              </w:rPr>
            </w:pPr>
            <w:r w:rsidRPr="00CD28F4">
              <w:rPr>
                <w:rFonts w:ascii="Times New Roman" w:eastAsia="Calibri" w:hAnsi="Times New Roman" w:cs="Times New Roman"/>
                <w:i/>
                <w:color w:val="000000"/>
                <w:sz w:val="24"/>
                <w:szCs w:val="24"/>
              </w:rPr>
              <w:t xml:space="preserve">Основные способы </w:t>
            </w:r>
            <w:proofErr w:type="gramStart"/>
            <w:r w:rsidRPr="00CD28F4">
              <w:rPr>
                <w:rFonts w:ascii="Times New Roman" w:eastAsia="Calibri" w:hAnsi="Times New Roman" w:cs="Times New Roman"/>
                <w:i/>
                <w:color w:val="000000"/>
                <w:sz w:val="24"/>
                <w:szCs w:val="24"/>
              </w:rPr>
              <w:t>информационной</w:t>
            </w:r>
            <w:proofErr w:type="gramEnd"/>
            <w:r w:rsidRPr="00CD28F4">
              <w:rPr>
                <w:rFonts w:ascii="Times New Roman" w:eastAsia="Calibri" w:hAnsi="Times New Roman" w:cs="Times New Roman"/>
                <w:i/>
                <w:color w:val="000000"/>
                <w:sz w:val="24"/>
                <w:szCs w:val="24"/>
              </w:rPr>
              <w:t xml:space="preserve"> пере</w:t>
            </w:r>
            <w:r w:rsidR="00CD28F4">
              <w:rPr>
                <w:rFonts w:ascii="Times New Roman" w:eastAsia="Calibri" w:hAnsi="Times New Roman" w:cs="Times New Roman"/>
                <w:i/>
                <w:color w:val="000000"/>
                <w:sz w:val="24"/>
                <w:szCs w:val="24"/>
              </w:rPr>
              <w:t>-</w:t>
            </w:r>
            <w:r w:rsidRPr="00CD28F4">
              <w:rPr>
                <w:rFonts w:ascii="Times New Roman" w:eastAsia="Calibri" w:hAnsi="Times New Roman" w:cs="Times New Roman"/>
                <w:i/>
                <w:color w:val="000000"/>
                <w:sz w:val="24"/>
                <w:szCs w:val="24"/>
              </w:rPr>
              <w:t>работки прочитанного или прослушанного текста</w:t>
            </w:r>
          </w:p>
        </w:tc>
        <w:tc>
          <w:tcPr>
            <w:tcW w:w="1232" w:type="dxa"/>
          </w:tcPr>
          <w:p w:rsidR="00501B85" w:rsidRDefault="00501B85" w:rsidP="00470CAF">
            <w:pPr>
              <w:spacing w:after="0" w:line="240" w:lineRule="auto"/>
              <w:jc w:val="center"/>
              <w:rPr>
                <w:rFonts w:ascii="Times New Roman" w:hAnsi="Times New Roman"/>
                <w:sz w:val="24"/>
                <w:szCs w:val="24"/>
              </w:rPr>
            </w:pPr>
            <w:r>
              <w:rPr>
                <w:rFonts w:ascii="Times New Roman" w:hAnsi="Times New Roman"/>
                <w:sz w:val="24"/>
                <w:szCs w:val="24"/>
              </w:rPr>
              <w:t>18</w:t>
            </w:r>
          </w:p>
        </w:tc>
        <w:tc>
          <w:tcPr>
            <w:tcW w:w="823"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824"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501B85" w:rsidRPr="00CD28F4" w:rsidRDefault="00501B85" w:rsidP="00470CAF">
            <w:pPr>
              <w:autoSpaceDE w:val="0"/>
              <w:autoSpaceDN w:val="0"/>
              <w:adjustRightInd w:val="0"/>
              <w:spacing w:after="0" w:line="240" w:lineRule="auto"/>
              <w:rPr>
                <w:rFonts w:ascii="Times New Roman" w:hAnsi="Times New Roman"/>
                <w:b/>
                <w:sz w:val="24"/>
                <w:szCs w:val="24"/>
              </w:rPr>
            </w:pPr>
          </w:p>
        </w:tc>
        <w:tc>
          <w:tcPr>
            <w:tcW w:w="739"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598"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5</w:t>
            </w:r>
          </w:p>
        </w:tc>
      </w:tr>
      <w:tr w:rsidR="00501B85" w:rsidRPr="00470277" w:rsidTr="00CD28F4">
        <w:trPr>
          <w:trHeight w:val="197"/>
        </w:trPr>
        <w:tc>
          <w:tcPr>
            <w:tcW w:w="862" w:type="dxa"/>
          </w:tcPr>
          <w:p w:rsidR="00501B85" w:rsidRPr="00CD28F4" w:rsidRDefault="00501B85"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2.5.</w:t>
            </w:r>
          </w:p>
        </w:tc>
        <w:tc>
          <w:tcPr>
            <w:tcW w:w="4809" w:type="dxa"/>
          </w:tcPr>
          <w:p w:rsidR="00501B85" w:rsidRPr="00CD28F4" w:rsidRDefault="00501B85" w:rsidP="00501B85">
            <w:pPr>
              <w:shd w:val="clear" w:color="auto" w:fill="FFFFFF"/>
              <w:autoSpaceDE w:val="0"/>
              <w:autoSpaceDN w:val="0"/>
              <w:adjustRightInd w:val="0"/>
              <w:spacing w:after="0" w:line="240" w:lineRule="auto"/>
              <w:contextualSpacing/>
              <w:rPr>
                <w:rFonts w:ascii="Times New Roman" w:eastAsia="Calibri" w:hAnsi="Times New Roman" w:cs="Times New Roman"/>
                <w:i/>
                <w:color w:val="000000"/>
                <w:sz w:val="24"/>
                <w:szCs w:val="24"/>
              </w:rPr>
            </w:pPr>
            <w:r w:rsidRPr="00CD28F4">
              <w:rPr>
                <w:rFonts w:ascii="Times New Roman" w:eastAsia="Calibri" w:hAnsi="Times New Roman" w:cs="DejaVu Sans"/>
                <w:i/>
                <w:color w:val="000000"/>
                <w:kern w:val="1"/>
                <w:sz w:val="24"/>
                <w:szCs w:val="24"/>
                <w:lang w:eastAsia="hi-IN" w:bidi="hi-IN"/>
              </w:rPr>
              <w:t>Говорение как вид речевой деятельности</w:t>
            </w:r>
          </w:p>
        </w:tc>
        <w:tc>
          <w:tcPr>
            <w:tcW w:w="1232" w:type="dxa"/>
          </w:tcPr>
          <w:p w:rsidR="00501B85" w:rsidRDefault="00501B85" w:rsidP="00470CAF">
            <w:pPr>
              <w:spacing w:after="0" w:line="240" w:lineRule="auto"/>
              <w:jc w:val="center"/>
              <w:rPr>
                <w:rFonts w:ascii="Times New Roman" w:hAnsi="Times New Roman"/>
                <w:sz w:val="24"/>
                <w:szCs w:val="24"/>
              </w:rPr>
            </w:pPr>
            <w:r>
              <w:rPr>
                <w:rFonts w:ascii="Times New Roman" w:hAnsi="Times New Roman"/>
                <w:sz w:val="24"/>
                <w:szCs w:val="24"/>
              </w:rPr>
              <w:t>9</w:t>
            </w:r>
          </w:p>
        </w:tc>
        <w:tc>
          <w:tcPr>
            <w:tcW w:w="823"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501B85" w:rsidRPr="00CD28F4" w:rsidRDefault="00501B85" w:rsidP="00470CAF">
            <w:pPr>
              <w:autoSpaceDE w:val="0"/>
              <w:autoSpaceDN w:val="0"/>
              <w:adjustRightInd w:val="0"/>
              <w:spacing w:after="0" w:line="240" w:lineRule="auto"/>
              <w:rPr>
                <w:rFonts w:ascii="Times New Roman" w:hAnsi="Times New Roman"/>
                <w:b/>
                <w:sz w:val="24"/>
                <w:szCs w:val="24"/>
              </w:rPr>
            </w:pPr>
          </w:p>
        </w:tc>
        <w:tc>
          <w:tcPr>
            <w:tcW w:w="739"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598" w:type="dxa"/>
          </w:tcPr>
          <w:p w:rsidR="00501B85" w:rsidRPr="00CD28F4" w:rsidRDefault="00164488" w:rsidP="00470CA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501B85" w:rsidRPr="00470277" w:rsidTr="00CD28F4">
        <w:trPr>
          <w:trHeight w:val="187"/>
        </w:trPr>
        <w:tc>
          <w:tcPr>
            <w:tcW w:w="862" w:type="dxa"/>
          </w:tcPr>
          <w:p w:rsidR="00501B85" w:rsidRPr="00CD28F4" w:rsidRDefault="00CD28F4" w:rsidP="00470CAF">
            <w:pPr>
              <w:spacing w:after="0" w:line="240" w:lineRule="auto"/>
              <w:jc w:val="center"/>
              <w:rPr>
                <w:rFonts w:ascii="Times New Roman" w:hAnsi="Times New Roman"/>
                <w:i/>
                <w:sz w:val="24"/>
                <w:szCs w:val="24"/>
              </w:rPr>
            </w:pPr>
            <w:r w:rsidRPr="00CD28F4">
              <w:rPr>
                <w:rFonts w:ascii="Times New Roman" w:hAnsi="Times New Roman"/>
                <w:i/>
                <w:sz w:val="24"/>
                <w:szCs w:val="24"/>
              </w:rPr>
              <w:t>2.6.</w:t>
            </w:r>
          </w:p>
        </w:tc>
        <w:tc>
          <w:tcPr>
            <w:tcW w:w="4809" w:type="dxa"/>
          </w:tcPr>
          <w:p w:rsidR="00501B85" w:rsidRPr="00CD28F4" w:rsidRDefault="00501B85" w:rsidP="00501B85">
            <w:pPr>
              <w:shd w:val="clear" w:color="auto" w:fill="FFFFFF"/>
              <w:autoSpaceDE w:val="0"/>
              <w:autoSpaceDN w:val="0"/>
              <w:adjustRightInd w:val="0"/>
              <w:spacing w:after="0" w:line="240" w:lineRule="auto"/>
              <w:contextualSpacing/>
              <w:rPr>
                <w:rFonts w:ascii="Times New Roman" w:eastAsia="Calibri" w:hAnsi="Times New Roman" w:cs="DejaVu Sans"/>
                <w:i/>
                <w:color w:val="000000"/>
                <w:kern w:val="1"/>
                <w:sz w:val="24"/>
                <w:szCs w:val="24"/>
                <w:lang w:eastAsia="hi-IN" w:bidi="hi-IN"/>
              </w:rPr>
            </w:pPr>
            <w:r w:rsidRPr="00CD28F4">
              <w:rPr>
                <w:rFonts w:ascii="Times New Roman" w:eastAsia="Calibri" w:hAnsi="Times New Roman" w:cs="Times New Roman"/>
                <w:i/>
                <w:color w:val="000000"/>
                <w:sz w:val="24"/>
                <w:szCs w:val="24"/>
              </w:rPr>
              <w:t>Письмо как вид  речевой деятельности</w:t>
            </w:r>
          </w:p>
        </w:tc>
        <w:tc>
          <w:tcPr>
            <w:tcW w:w="1232" w:type="dxa"/>
          </w:tcPr>
          <w:p w:rsidR="00501B85" w:rsidRDefault="00501B85" w:rsidP="00470CAF">
            <w:pPr>
              <w:spacing w:after="0" w:line="240" w:lineRule="auto"/>
              <w:jc w:val="center"/>
              <w:rPr>
                <w:rFonts w:ascii="Times New Roman" w:hAnsi="Times New Roman"/>
                <w:sz w:val="24"/>
                <w:szCs w:val="24"/>
              </w:rPr>
            </w:pPr>
            <w:r>
              <w:rPr>
                <w:rFonts w:ascii="Times New Roman" w:hAnsi="Times New Roman"/>
                <w:sz w:val="24"/>
                <w:szCs w:val="24"/>
              </w:rPr>
              <w:t>16</w:t>
            </w:r>
          </w:p>
        </w:tc>
        <w:tc>
          <w:tcPr>
            <w:tcW w:w="823"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824" w:type="dxa"/>
          </w:tcPr>
          <w:p w:rsidR="00501B85" w:rsidRPr="00CD28F4" w:rsidRDefault="00501B85"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501B85" w:rsidRPr="00CD28F4" w:rsidRDefault="00501B85" w:rsidP="00470CAF">
            <w:pPr>
              <w:autoSpaceDE w:val="0"/>
              <w:autoSpaceDN w:val="0"/>
              <w:adjustRightInd w:val="0"/>
              <w:spacing w:after="0" w:line="240" w:lineRule="auto"/>
              <w:rPr>
                <w:rFonts w:ascii="Times New Roman" w:hAnsi="Times New Roman"/>
                <w:b/>
                <w:sz w:val="24"/>
                <w:szCs w:val="24"/>
              </w:rPr>
            </w:pPr>
          </w:p>
        </w:tc>
        <w:tc>
          <w:tcPr>
            <w:tcW w:w="739"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598" w:type="dxa"/>
          </w:tcPr>
          <w:p w:rsidR="00501B85"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5</w:t>
            </w:r>
          </w:p>
        </w:tc>
      </w:tr>
      <w:tr w:rsidR="00470CAF" w:rsidRPr="00470277" w:rsidTr="00CD28F4">
        <w:trPr>
          <w:trHeight w:val="261"/>
        </w:trPr>
        <w:tc>
          <w:tcPr>
            <w:tcW w:w="862" w:type="dxa"/>
          </w:tcPr>
          <w:p w:rsidR="00470CAF" w:rsidRPr="006C5065" w:rsidRDefault="00CD28F4" w:rsidP="00470CAF">
            <w:pPr>
              <w:spacing w:after="0" w:line="240" w:lineRule="auto"/>
              <w:jc w:val="center"/>
              <w:rPr>
                <w:rFonts w:ascii="Times New Roman" w:hAnsi="Times New Roman"/>
                <w:b/>
                <w:sz w:val="24"/>
                <w:szCs w:val="24"/>
              </w:rPr>
            </w:pPr>
            <w:r>
              <w:rPr>
                <w:rFonts w:ascii="Times New Roman" w:hAnsi="Times New Roman"/>
                <w:b/>
                <w:sz w:val="24"/>
                <w:szCs w:val="24"/>
              </w:rPr>
              <w:t>3</w:t>
            </w:r>
            <w:r w:rsidR="00470CAF" w:rsidRPr="006C5065">
              <w:rPr>
                <w:rFonts w:ascii="Times New Roman" w:hAnsi="Times New Roman"/>
                <w:b/>
                <w:sz w:val="24"/>
                <w:szCs w:val="24"/>
              </w:rPr>
              <w:t>.</w:t>
            </w:r>
          </w:p>
        </w:tc>
        <w:tc>
          <w:tcPr>
            <w:tcW w:w="4809" w:type="dxa"/>
          </w:tcPr>
          <w:p w:rsidR="00470CAF" w:rsidRPr="000642C1" w:rsidRDefault="00470CAF" w:rsidP="00470CAF">
            <w:pPr>
              <w:spacing w:after="0" w:line="240" w:lineRule="auto"/>
              <w:rPr>
                <w:rFonts w:ascii="Times New Roman" w:hAnsi="Times New Roman"/>
                <w:b/>
                <w:sz w:val="24"/>
                <w:szCs w:val="24"/>
              </w:rPr>
            </w:pPr>
            <w:r w:rsidRPr="000642C1">
              <w:rPr>
                <w:rFonts w:ascii="Times New Roman" w:hAnsi="Times New Roman"/>
                <w:b/>
                <w:sz w:val="24"/>
                <w:szCs w:val="24"/>
              </w:rPr>
              <w:t>Повторение</w:t>
            </w:r>
          </w:p>
        </w:tc>
        <w:tc>
          <w:tcPr>
            <w:tcW w:w="1232" w:type="dxa"/>
          </w:tcPr>
          <w:p w:rsidR="00470CAF" w:rsidRPr="000642C1" w:rsidRDefault="00470CAF" w:rsidP="00470CAF">
            <w:pPr>
              <w:spacing w:after="0" w:line="240" w:lineRule="auto"/>
              <w:jc w:val="center"/>
              <w:rPr>
                <w:rFonts w:ascii="Times New Roman" w:hAnsi="Times New Roman"/>
                <w:b/>
                <w:sz w:val="24"/>
                <w:szCs w:val="24"/>
              </w:rPr>
            </w:pPr>
            <w:r w:rsidRPr="000642C1">
              <w:rPr>
                <w:rFonts w:ascii="Times New Roman" w:hAnsi="Times New Roman"/>
                <w:b/>
                <w:sz w:val="24"/>
                <w:szCs w:val="24"/>
              </w:rPr>
              <w:t>1</w:t>
            </w:r>
            <w:r>
              <w:rPr>
                <w:rFonts w:ascii="Times New Roman" w:hAnsi="Times New Roman"/>
                <w:b/>
                <w:sz w:val="24"/>
                <w:szCs w:val="24"/>
              </w:rPr>
              <w:t>2</w:t>
            </w:r>
          </w:p>
        </w:tc>
        <w:tc>
          <w:tcPr>
            <w:tcW w:w="823" w:type="dxa"/>
          </w:tcPr>
          <w:p w:rsidR="00470CAF" w:rsidRPr="00CD28F4" w:rsidRDefault="00CD28F4" w:rsidP="00470CAF">
            <w:pPr>
              <w:autoSpaceDE w:val="0"/>
              <w:autoSpaceDN w:val="0"/>
              <w:adjustRightInd w:val="0"/>
              <w:spacing w:after="0" w:line="240" w:lineRule="auto"/>
              <w:jc w:val="center"/>
              <w:rPr>
                <w:rFonts w:ascii="Times New Roman" w:hAnsi="Times New Roman"/>
                <w:b/>
                <w:sz w:val="24"/>
                <w:szCs w:val="24"/>
              </w:rPr>
            </w:pPr>
            <w:r w:rsidRPr="00CD28F4">
              <w:rPr>
                <w:rFonts w:ascii="Times New Roman" w:hAnsi="Times New Roman"/>
                <w:b/>
                <w:sz w:val="24"/>
                <w:szCs w:val="24"/>
              </w:rPr>
              <w:t>1</w:t>
            </w:r>
          </w:p>
        </w:tc>
        <w:tc>
          <w:tcPr>
            <w:tcW w:w="824"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c>
          <w:tcPr>
            <w:tcW w:w="745" w:type="dxa"/>
          </w:tcPr>
          <w:p w:rsidR="00470CAF" w:rsidRPr="00CD28F4" w:rsidRDefault="00470CAF" w:rsidP="00470CAF">
            <w:pPr>
              <w:autoSpaceDE w:val="0"/>
              <w:autoSpaceDN w:val="0"/>
              <w:adjustRightInd w:val="0"/>
              <w:spacing w:after="0" w:line="240" w:lineRule="auto"/>
              <w:rPr>
                <w:rFonts w:ascii="Times New Roman" w:hAnsi="Times New Roman"/>
                <w:b/>
                <w:sz w:val="24"/>
                <w:szCs w:val="24"/>
              </w:rPr>
            </w:pPr>
          </w:p>
        </w:tc>
        <w:tc>
          <w:tcPr>
            <w:tcW w:w="739" w:type="dxa"/>
          </w:tcPr>
          <w:p w:rsidR="00470CAF" w:rsidRPr="00CD28F4" w:rsidRDefault="00470CAF" w:rsidP="00470CAF">
            <w:pPr>
              <w:autoSpaceDE w:val="0"/>
              <w:autoSpaceDN w:val="0"/>
              <w:adjustRightInd w:val="0"/>
              <w:spacing w:after="0" w:line="240" w:lineRule="auto"/>
              <w:rPr>
                <w:rFonts w:ascii="Times New Roman" w:hAnsi="Times New Roman"/>
                <w:b/>
                <w:sz w:val="24"/>
                <w:szCs w:val="24"/>
              </w:rPr>
            </w:pPr>
          </w:p>
        </w:tc>
        <w:tc>
          <w:tcPr>
            <w:tcW w:w="598" w:type="dxa"/>
          </w:tcPr>
          <w:p w:rsidR="00470CAF" w:rsidRPr="00CD28F4" w:rsidRDefault="00470CAF" w:rsidP="00470CAF">
            <w:pPr>
              <w:autoSpaceDE w:val="0"/>
              <w:autoSpaceDN w:val="0"/>
              <w:adjustRightInd w:val="0"/>
              <w:spacing w:after="0" w:line="240" w:lineRule="auto"/>
              <w:jc w:val="center"/>
              <w:rPr>
                <w:rFonts w:ascii="Times New Roman" w:hAnsi="Times New Roman"/>
                <w:b/>
                <w:sz w:val="24"/>
                <w:szCs w:val="24"/>
              </w:rPr>
            </w:pPr>
          </w:p>
        </w:tc>
      </w:tr>
      <w:tr w:rsidR="00470CAF" w:rsidRPr="00DD4339" w:rsidTr="00CD28F4">
        <w:trPr>
          <w:trHeight w:val="266"/>
        </w:trPr>
        <w:tc>
          <w:tcPr>
            <w:tcW w:w="862" w:type="dxa"/>
          </w:tcPr>
          <w:p w:rsidR="00470CAF" w:rsidRPr="00DD4339" w:rsidRDefault="00470CAF" w:rsidP="00470CAF">
            <w:pPr>
              <w:spacing w:after="0" w:line="240" w:lineRule="auto"/>
              <w:jc w:val="center"/>
              <w:rPr>
                <w:rFonts w:ascii="Times New Roman" w:hAnsi="Times New Roman"/>
                <w:b/>
                <w:sz w:val="24"/>
                <w:szCs w:val="24"/>
              </w:rPr>
            </w:pPr>
          </w:p>
        </w:tc>
        <w:tc>
          <w:tcPr>
            <w:tcW w:w="4809" w:type="dxa"/>
          </w:tcPr>
          <w:p w:rsidR="00470CAF" w:rsidRPr="00DD4339" w:rsidRDefault="00470CAF" w:rsidP="00470CAF">
            <w:pPr>
              <w:spacing w:after="0" w:line="240" w:lineRule="auto"/>
              <w:rPr>
                <w:rFonts w:ascii="Times New Roman" w:hAnsi="Times New Roman"/>
                <w:b/>
                <w:sz w:val="24"/>
                <w:szCs w:val="24"/>
              </w:rPr>
            </w:pPr>
            <w:r w:rsidRPr="00DD4339">
              <w:rPr>
                <w:rFonts w:ascii="Times New Roman" w:hAnsi="Times New Roman"/>
                <w:b/>
                <w:sz w:val="24"/>
                <w:szCs w:val="24"/>
              </w:rPr>
              <w:t>Всего:</w:t>
            </w:r>
          </w:p>
        </w:tc>
        <w:tc>
          <w:tcPr>
            <w:tcW w:w="1232" w:type="dxa"/>
          </w:tcPr>
          <w:p w:rsidR="00470CAF" w:rsidRPr="00DD4339" w:rsidRDefault="00470CAF" w:rsidP="00CD28F4">
            <w:pPr>
              <w:spacing w:after="0" w:line="240" w:lineRule="auto"/>
              <w:jc w:val="center"/>
              <w:rPr>
                <w:rFonts w:ascii="Times New Roman" w:hAnsi="Times New Roman"/>
                <w:b/>
                <w:sz w:val="24"/>
                <w:szCs w:val="24"/>
              </w:rPr>
            </w:pPr>
            <w:r>
              <w:rPr>
                <w:rFonts w:ascii="Times New Roman" w:hAnsi="Times New Roman"/>
                <w:b/>
                <w:sz w:val="24"/>
                <w:szCs w:val="24"/>
              </w:rPr>
              <w:t>1</w:t>
            </w:r>
            <w:r w:rsidR="00CD28F4">
              <w:rPr>
                <w:rFonts w:ascii="Times New Roman" w:hAnsi="Times New Roman"/>
                <w:b/>
                <w:sz w:val="24"/>
                <w:szCs w:val="24"/>
              </w:rPr>
              <w:t>02</w:t>
            </w:r>
          </w:p>
        </w:tc>
        <w:tc>
          <w:tcPr>
            <w:tcW w:w="823" w:type="dxa"/>
          </w:tcPr>
          <w:p w:rsidR="00470CAF" w:rsidRPr="00DD4339" w:rsidRDefault="00CD28F4" w:rsidP="00470CA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824" w:type="dxa"/>
          </w:tcPr>
          <w:p w:rsidR="00470CAF" w:rsidRPr="00DB1F52" w:rsidRDefault="00CD28F4" w:rsidP="00470CAF">
            <w:pPr>
              <w:autoSpaceDE w:val="0"/>
              <w:autoSpaceDN w:val="0"/>
              <w:adjustRightInd w:val="0"/>
              <w:spacing w:after="0" w:line="240" w:lineRule="auto"/>
              <w:jc w:val="center"/>
              <w:rPr>
                <w:rFonts w:ascii="Times New Roman" w:hAnsi="Times New Roman"/>
                <w:b/>
                <w:sz w:val="24"/>
                <w:szCs w:val="24"/>
                <w:highlight w:val="yellow"/>
              </w:rPr>
            </w:pPr>
            <w:r w:rsidRPr="00CD28F4">
              <w:rPr>
                <w:rFonts w:ascii="Times New Roman" w:hAnsi="Times New Roman"/>
                <w:b/>
                <w:sz w:val="24"/>
                <w:szCs w:val="24"/>
              </w:rPr>
              <w:t>2</w:t>
            </w:r>
          </w:p>
        </w:tc>
        <w:tc>
          <w:tcPr>
            <w:tcW w:w="745" w:type="dxa"/>
          </w:tcPr>
          <w:p w:rsidR="00470CAF" w:rsidRPr="00DD4339" w:rsidRDefault="00CD28F4" w:rsidP="00470CA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739" w:type="dxa"/>
          </w:tcPr>
          <w:p w:rsidR="00470CAF" w:rsidRPr="00DD4339" w:rsidRDefault="00CD28F4" w:rsidP="00470CA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98" w:type="dxa"/>
          </w:tcPr>
          <w:p w:rsidR="00470CAF" w:rsidRPr="00DD4339" w:rsidRDefault="00CD28F4" w:rsidP="0016448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164488">
              <w:rPr>
                <w:rFonts w:ascii="Times New Roman" w:hAnsi="Times New Roman"/>
                <w:b/>
                <w:sz w:val="24"/>
                <w:szCs w:val="24"/>
              </w:rPr>
              <w:t>4</w:t>
            </w:r>
          </w:p>
        </w:tc>
      </w:tr>
    </w:tbl>
    <w:p w:rsidR="00470CAF" w:rsidRPr="00470CAF" w:rsidRDefault="00470CAF" w:rsidP="00470CAF">
      <w:pPr>
        <w:contextualSpacing/>
        <w:rPr>
          <w:rFonts w:ascii="Times New Roman" w:hAnsi="Times New Roman"/>
          <w:b/>
          <w:i/>
          <w:lang w:val="en-US"/>
        </w:rPr>
        <w:sectPr w:rsidR="00470CAF" w:rsidRPr="00470CAF" w:rsidSect="00066EAC">
          <w:footerReference w:type="default" r:id="rId9"/>
          <w:footerReference w:type="first" r:id="rId10"/>
          <w:pgSz w:w="11906" w:h="16838"/>
          <w:pgMar w:top="851" w:right="851" w:bottom="851" w:left="1134" w:header="709" w:footer="709" w:gutter="0"/>
          <w:cols w:space="708"/>
          <w:titlePg/>
          <w:docGrid w:linePitch="360"/>
        </w:sectPr>
      </w:pPr>
    </w:p>
    <w:p w:rsidR="00470CAF" w:rsidRPr="006A357E" w:rsidRDefault="00470CAF" w:rsidP="006A357E">
      <w:pPr>
        <w:spacing w:after="0" w:line="240" w:lineRule="auto"/>
        <w:contextualSpacing/>
        <w:jc w:val="center"/>
        <w:rPr>
          <w:rFonts w:ascii="Times New Roman" w:hAnsi="Times New Roman" w:cs="Times New Roman"/>
          <w:b/>
          <w:sz w:val="24"/>
          <w:szCs w:val="24"/>
        </w:rPr>
      </w:pPr>
      <w:r w:rsidRPr="006A357E">
        <w:rPr>
          <w:rFonts w:ascii="Times New Roman" w:hAnsi="Times New Roman" w:cs="Times New Roman"/>
          <w:b/>
          <w:sz w:val="24"/>
          <w:szCs w:val="24"/>
        </w:rPr>
        <w:lastRenderedPageBreak/>
        <w:t>Календарно-тематическое планирование</w:t>
      </w:r>
    </w:p>
    <w:p w:rsidR="00470CAF" w:rsidRPr="006A357E" w:rsidRDefault="00470CAF" w:rsidP="006A357E">
      <w:pPr>
        <w:spacing w:after="0" w:line="240" w:lineRule="auto"/>
        <w:contextualSpacing/>
        <w:jc w:val="center"/>
        <w:rPr>
          <w:rFonts w:ascii="Times New Roman"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44"/>
        <w:gridCol w:w="1045"/>
        <w:gridCol w:w="992"/>
        <w:gridCol w:w="6659"/>
      </w:tblGrid>
      <w:tr w:rsidR="00470CAF" w:rsidRPr="006A357E" w:rsidTr="00536F2B">
        <w:trPr>
          <w:trHeight w:val="279"/>
        </w:trPr>
        <w:tc>
          <w:tcPr>
            <w:tcW w:w="1936" w:type="dxa"/>
            <w:gridSpan w:val="2"/>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 xml:space="preserve">№ </w:t>
            </w:r>
            <w:proofErr w:type="gramStart"/>
            <w:r w:rsidRPr="006A357E">
              <w:rPr>
                <w:rFonts w:ascii="Times New Roman" w:hAnsi="Times New Roman" w:cs="Times New Roman"/>
                <w:b/>
                <w:bCs/>
                <w:sz w:val="24"/>
                <w:szCs w:val="24"/>
              </w:rPr>
              <w:t>п</w:t>
            </w:r>
            <w:proofErr w:type="gramEnd"/>
            <w:r w:rsidRPr="006A357E">
              <w:rPr>
                <w:rFonts w:ascii="Times New Roman" w:hAnsi="Times New Roman" w:cs="Times New Roman"/>
                <w:b/>
                <w:bCs/>
                <w:sz w:val="24"/>
                <w:szCs w:val="24"/>
              </w:rPr>
              <w:t>/п</w:t>
            </w:r>
          </w:p>
        </w:tc>
        <w:tc>
          <w:tcPr>
            <w:tcW w:w="2037" w:type="dxa"/>
            <w:gridSpan w:val="2"/>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Дата</w:t>
            </w:r>
          </w:p>
        </w:tc>
        <w:tc>
          <w:tcPr>
            <w:tcW w:w="6659" w:type="dxa"/>
            <w:vMerge w:val="restart"/>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Тема урока</w:t>
            </w:r>
          </w:p>
        </w:tc>
      </w:tr>
      <w:tr w:rsidR="00470CAF" w:rsidRPr="006A357E" w:rsidTr="00536F2B">
        <w:trPr>
          <w:trHeight w:val="284"/>
        </w:trPr>
        <w:tc>
          <w:tcPr>
            <w:tcW w:w="992" w:type="dxa"/>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план</w:t>
            </w:r>
          </w:p>
        </w:tc>
        <w:tc>
          <w:tcPr>
            <w:tcW w:w="944" w:type="dxa"/>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факт</w:t>
            </w:r>
          </w:p>
        </w:tc>
        <w:tc>
          <w:tcPr>
            <w:tcW w:w="1045" w:type="dxa"/>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план</w:t>
            </w:r>
          </w:p>
        </w:tc>
        <w:tc>
          <w:tcPr>
            <w:tcW w:w="992" w:type="dxa"/>
          </w:tcPr>
          <w:p w:rsidR="00470CAF" w:rsidRPr="006A357E" w:rsidRDefault="00470CAF" w:rsidP="006A357E">
            <w:pPr>
              <w:spacing w:after="0" w:line="240" w:lineRule="auto"/>
              <w:contextualSpacing/>
              <w:jc w:val="center"/>
              <w:rPr>
                <w:rFonts w:ascii="Times New Roman" w:hAnsi="Times New Roman" w:cs="Times New Roman"/>
                <w:b/>
                <w:bCs/>
                <w:sz w:val="24"/>
                <w:szCs w:val="24"/>
              </w:rPr>
            </w:pPr>
            <w:r w:rsidRPr="006A357E">
              <w:rPr>
                <w:rFonts w:ascii="Times New Roman" w:hAnsi="Times New Roman" w:cs="Times New Roman"/>
                <w:b/>
                <w:bCs/>
                <w:sz w:val="24"/>
                <w:szCs w:val="24"/>
              </w:rPr>
              <w:t>факт</w:t>
            </w:r>
          </w:p>
        </w:tc>
        <w:tc>
          <w:tcPr>
            <w:tcW w:w="6659" w:type="dxa"/>
            <w:vMerge/>
          </w:tcPr>
          <w:p w:rsidR="00470CAF" w:rsidRPr="006A357E" w:rsidRDefault="00470CAF" w:rsidP="006A357E">
            <w:pPr>
              <w:spacing w:after="0" w:line="240" w:lineRule="auto"/>
              <w:contextualSpacing/>
              <w:jc w:val="center"/>
              <w:rPr>
                <w:rFonts w:ascii="Times New Roman" w:hAnsi="Times New Roman" w:cs="Times New Roman"/>
                <w:b/>
                <w:bCs/>
                <w:sz w:val="24"/>
                <w:szCs w:val="24"/>
              </w:rPr>
            </w:pPr>
          </w:p>
        </w:tc>
      </w:tr>
      <w:tr w:rsidR="00470CAF" w:rsidRPr="006A357E" w:rsidTr="00536F2B">
        <w:trPr>
          <w:trHeight w:val="260"/>
        </w:trPr>
        <w:tc>
          <w:tcPr>
            <w:tcW w:w="10632" w:type="dxa"/>
            <w:gridSpan w:val="5"/>
          </w:tcPr>
          <w:p w:rsidR="00470CAF" w:rsidRPr="006A357E" w:rsidRDefault="007A416A" w:rsidP="006A357E">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1. </w:t>
            </w:r>
            <w:r w:rsidR="00470CAF" w:rsidRPr="006A357E">
              <w:rPr>
                <w:rFonts w:ascii="Times New Roman" w:eastAsia="Calibri" w:hAnsi="Times New Roman" w:cs="Times New Roman"/>
                <w:b/>
                <w:sz w:val="24"/>
                <w:szCs w:val="24"/>
              </w:rPr>
              <w:t>Язык как средство общения (</w:t>
            </w:r>
            <w:r w:rsidR="005D04E8">
              <w:rPr>
                <w:rFonts w:ascii="Times New Roman" w:eastAsia="Calibri" w:hAnsi="Times New Roman" w:cs="Times New Roman"/>
                <w:b/>
                <w:sz w:val="24"/>
                <w:szCs w:val="24"/>
              </w:rPr>
              <w:t>22</w:t>
            </w:r>
            <w:r w:rsidR="00470CAF" w:rsidRPr="006A357E">
              <w:rPr>
                <w:rFonts w:ascii="Times New Roman" w:eastAsia="Calibri" w:hAnsi="Times New Roman" w:cs="Times New Roman"/>
                <w:b/>
                <w:sz w:val="24"/>
                <w:szCs w:val="24"/>
              </w:rPr>
              <w:t xml:space="preserve"> ч.)</w:t>
            </w:r>
          </w:p>
          <w:p w:rsidR="00470CAF" w:rsidRPr="006A357E" w:rsidRDefault="007A416A" w:rsidP="005D04E8">
            <w:pPr>
              <w:spacing w:after="0" w:line="240" w:lineRule="auto"/>
              <w:contextualSpacing/>
              <w:jc w:val="center"/>
              <w:rPr>
                <w:rFonts w:ascii="Times New Roman" w:eastAsia="Calibri" w:hAnsi="Times New Roman" w:cs="Times New Roman"/>
                <w:b/>
                <w:sz w:val="24"/>
                <w:szCs w:val="24"/>
              </w:rPr>
            </w:pPr>
            <w:r>
              <w:rPr>
                <w:rFonts w:ascii="Times New Roman" w:eastAsia="Times New Roman" w:hAnsi="Times New Roman" w:cs="Times New Roman"/>
                <w:b/>
                <w:bCs/>
                <w:kern w:val="2"/>
                <w:sz w:val="24"/>
                <w:szCs w:val="24"/>
                <w:lang w:eastAsia="ru-RU"/>
              </w:rPr>
              <w:t xml:space="preserve">1.1. </w:t>
            </w:r>
            <w:r w:rsidR="00470CAF" w:rsidRPr="006A357E">
              <w:rPr>
                <w:rFonts w:ascii="Times New Roman" w:eastAsia="Times New Roman" w:hAnsi="Times New Roman" w:cs="Times New Roman"/>
                <w:b/>
                <w:bCs/>
                <w:kern w:val="2"/>
                <w:sz w:val="24"/>
                <w:szCs w:val="24"/>
                <w:lang w:eastAsia="ru-RU"/>
              </w:rPr>
              <w:t>Русский язык как хранитель духовных ценностей нации (</w:t>
            </w:r>
            <w:r w:rsidR="005D04E8">
              <w:rPr>
                <w:rFonts w:ascii="Times New Roman" w:eastAsia="Calibri" w:hAnsi="Times New Roman" w:cs="Times New Roman"/>
                <w:b/>
                <w:sz w:val="24"/>
                <w:szCs w:val="24"/>
              </w:rPr>
              <w:t>6 ч.</w:t>
            </w:r>
            <w:r w:rsidR="00470CAF" w:rsidRPr="006A357E">
              <w:rPr>
                <w:rFonts w:ascii="Times New Roman" w:eastAsia="Calibri" w:hAnsi="Times New Roman" w:cs="Times New Roman"/>
                <w:b/>
                <w:sz w:val="24"/>
                <w:szCs w:val="24"/>
              </w:rPr>
              <w:t xml:space="preserve">) </w:t>
            </w:r>
          </w:p>
        </w:tc>
      </w:tr>
      <w:tr w:rsidR="00470CAF" w:rsidRPr="006A357E" w:rsidTr="00536F2B">
        <w:trPr>
          <w:trHeight w:val="263"/>
        </w:trPr>
        <w:tc>
          <w:tcPr>
            <w:tcW w:w="992" w:type="dxa"/>
          </w:tcPr>
          <w:p w:rsidR="00470CAF" w:rsidRPr="006A357E" w:rsidRDefault="00470CAF" w:rsidP="006A357E">
            <w:pPr>
              <w:spacing w:after="0" w:line="240" w:lineRule="auto"/>
              <w:contextualSpacing/>
              <w:jc w:val="center"/>
              <w:rPr>
                <w:rFonts w:ascii="Times New Roman" w:hAnsi="Times New Roman" w:cs="Times New Roman"/>
                <w:sz w:val="24"/>
                <w:szCs w:val="24"/>
              </w:rPr>
            </w:pPr>
            <w:r w:rsidRPr="006A357E">
              <w:rPr>
                <w:rFonts w:ascii="Times New Roman" w:hAnsi="Times New Roman" w:cs="Times New Roman"/>
                <w:sz w:val="24"/>
                <w:szCs w:val="24"/>
              </w:rPr>
              <w:t>1.</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470CAF" w:rsidP="006A357E">
            <w:pPr>
              <w:spacing w:after="0" w:line="240" w:lineRule="auto"/>
              <w:contextualSpacing/>
              <w:jc w:val="center"/>
              <w:rPr>
                <w:rFonts w:ascii="Times New Roman" w:hAnsi="Times New Roman" w:cs="Times New Roman"/>
                <w:sz w:val="24"/>
                <w:szCs w:val="24"/>
              </w:rPr>
            </w:pPr>
            <w:r w:rsidRPr="007A416A">
              <w:rPr>
                <w:rFonts w:ascii="Times New Roman" w:hAnsi="Times New Roman" w:cs="Times New Roman"/>
                <w:sz w:val="24"/>
                <w:szCs w:val="24"/>
              </w:rPr>
              <w:t>0</w:t>
            </w:r>
            <w:r w:rsidRPr="006A357E">
              <w:rPr>
                <w:rFonts w:ascii="Times New Roman" w:hAnsi="Times New Roman" w:cs="Times New Roman"/>
                <w:sz w:val="24"/>
                <w:szCs w:val="24"/>
              </w:rPr>
              <w:t>1.09.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vAlign w:val="bottom"/>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Русский язык как хранитель духовных ценностей нации. </w:t>
            </w:r>
          </w:p>
        </w:tc>
      </w:tr>
      <w:tr w:rsidR="00470CAF" w:rsidRPr="006A357E" w:rsidTr="00536F2B">
        <w:trPr>
          <w:trHeight w:val="229"/>
        </w:trPr>
        <w:tc>
          <w:tcPr>
            <w:tcW w:w="992" w:type="dxa"/>
          </w:tcPr>
          <w:p w:rsidR="00470CAF" w:rsidRPr="006A357E" w:rsidRDefault="00470CAF" w:rsidP="006A357E">
            <w:pPr>
              <w:spacing w:after="0" w:line="240" w:lineRule="auto"/>
              <w:contextualSpacing/>
              <w:jc w:val="center"/>
              <w:rPr>
                <w:rFonts w:ascii="Times New Roman" w:hAnsi="Times New Roman" w:cs="Times New Roman"/>
                <w:sz w:val="24"/>
                <w:szCs w:val="24"/>
              </w:rPr>
            </w:pPr>
            <w:r w:rsidRPr="006A357E">
              <w:rPr>
                <w:rFonts w:ascii="Times New Roman" w:hAnsi="Times New Roman" w:cs="Times New Roman"/>
                <w:sz w:val="24"/>
                <w:szCs w:val="24"/>
              </w:rPr>
              <w:t>2.</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470CAF" w:rsidP="00973A12">
            <w:pPr>
              <w:spacing w:after="0" w:line="240" w:lineRule="auto"/>
              <w:contextualSpacing/>
              <w:jc w:val="center"/>
              <w:rPr>
                <w:rFonts w:ascii="Times New Roman" w:hAnsi="Times New Roman" w:cs="Times New Roman"/>
                <w:sz w:val="24"/>
                <w:szCs w:val="24"/>
              </w:rPr>
            </w:pPr>
            <w:r w:rsidRPr="006A357E">
              <w:rPr>
                <w:rFonts w:ascii="Times New Roman" w:hAnsi="Times New Roman" w:cs="Times New Roman"/>
                <w:sz w:val="24"/>
                <w:szCs w:val="24"/>
              </w:rPr>
              <w:t>0</w:t>
            </w:r>
            <w:r w:rsidR="00973A12">
              <w:rPr>
                <w:rFonts w:ascii="Times New Roman" w:hAnsi="Times New Roman" w:cs="Times New Roman"/>
                <w:sz w:val="24"/>
                <w:szCs w:val="24"/>
              </w:rPr>
              <w:t>5</w:t>
            </w:r>
            <w:r w:rsidRPr="006A357E">
              <w:rPr>
                <w:rFonts w:ascii="Times New Roman" w:hAnsi="Times New Roman" w:cs="Times New Roman"/>
                <w:sz w:val="24"/>
                <w:szCs w:val="24"/>
              </w:rPr>
              <w:t>.09.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vAlign w:val="bottom"/>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формы существования национального языка.</w:t>
            </w:r>
          </w:p>
        </w:tc>
      </w:tr>
      <w:tr w:rsidR="00470CAF" w:rsidRPr="006A357E" w:rsidTr="00536F2B">
        <w:trPr>
          <w:trHeight w:val="275"/>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vAlign w:val="bottom"/>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признаки литературного языка: обработанность</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08.09.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vAlign w:val="bottom"/>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Нормированность, относительная устойчивость, </w:t>
            </w:r>
            <w:proofErr w:type="gramStart"/>
            <w:r w:rsidRPr="006A357E">
              <w:rPr>
                <w:rFonts w:ascii="Times New Roman" w:eastAsia="Times New Roman" w:hAnsi="Times New Roman" w:cs="Times New Roman"/>
                <w:sz w:val="24"/>
                <w:szCs w:val="24"/>
                <w:lang w:eastAsia="ru-RU"/>
              </w:rPr>
              <w:t>обязатель</w:t>
            </w:r>
            <w:r w:rsidR="005D04E8">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ность</w:t>
            </w:r>
            <w:proofErr w:type="gramEnd"/>
            <w:r w:rsidRPr="006A357E">
              <w:rPr>
                <w:rFonts w:ascii="Times New Roman" w:eastAsia="Times New Roman" w:hAnsi="Times New Roman" w:cs="Times New Roman"/>
                <w:sz w:val="24"/>
                <w:szCs w:val="24"/>
                <w:lang w:eastAsia="ru-RU"/>
              </w:rPr>
              <w:t xml:space="preserve"> для всех носителей языка.</w:t>
            </w:r>
          </w:p>
        </w:tc>
      </w:tr>
      <w:tr w:rsidR="00FD6607" w:rsidRPr="006A357E" w:rsidTr="00536F2B">
        <w:trPr>
          <w:trHeight w:val="238"/>
        </w:trPr>
        <w:tc>
          <w:tcPr>
            <w:tcW w:w="992" w:type="dxa"/>
          </w:tcPr>
          <w:p w:rsidR="00FD6607"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44" w:type="dxa"/>
          </w:tcPr>
          <w:p w:rsidR="00FD6607" w:rsidRPr="006A357E" w:rsidRDefault="00FD6607" w:rsidP="006A357E">
            <w:pPr>
              <w:spacing w:after="0" w:line="240" w:lineRule="auto"/>
              <w:contextualSpacing/>
              <w:rPr>
                <w:rFonts w:ascii="Times New Roman" w:hAnsi="Times New Roman" w:cs="Times New Roman"/>
                <w:sz w:val="24"/>
                <w:szCs w:val="24"/>
              </w:rPr>
            </w:pPr>
          </w:p>
        </w:tc>
        <w:tc>
          <w:tcPr>
            <w:tcW w:w="1045" w:type="dxa"/>
          </w:tcPr>
          <w:p w:rsidR="00FD6607"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12.09.</w:t>
            </w:r>
          </w:p>
        </w:tc>
        <w:tc>
          <w:tcPr>
            <w:tcW w:w="992" w:type="dxa"/>
          </w:tcPr>
          <w:p w:rsidR="00FD6607" w:rsidRPr="006A357E" w:rsidRDefault="00FD6607" w:rsidP="006A357E">
            <w:pPr>
              <w:spacing w:after="0" w:line="240" w:lineRule="auto"/>
              <w:contextualSpacing/>
              <w:rPr>
                <w:rFonts w:ascii="Times New Roman" w:hAnsi="Times New Roman" w:cs="Times New Roman"/>
                <w:sz w:val="24"/>
                <w:szCs w:val="24"/>
              </w:rPr>
            </w:pPr>
          </w:p>
        </w:tc>
        <w:tc>
          <w:tcPr>
            <w:tcW w:w="6659" w:type="dxa"/>
            <w:vAlign w:val="bottom"/>
          </w:tcPr>
          <w:p w:rsidR="00FD6607" w:rsidRPr="006A357E" w:rsidRDefault="00FD6607"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hAnsi="Times New Roman" w:cs="Times New Roman"/>
                <w:b/>
                <w:i/>
                <w:iCs/>
                <w:sz w:val="24"/>
                <w:szCs w:val="24"/>
              </w:rPr>
              <w:t>Р. р.</w:t>
            </w:r>
            <w:r w:rsidR="00242BCA">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 xml:space="preserve"> №1.   Язык и культура.</w:t>
            </w:r>
          </w:p>
        </w:tc>
      </w:tr>
      <w:tr w:rsidR="00470CAF" w:rsidRPr="006A357E" w:rsidTr="00536F2B">
        <w:trPr>
          <w:trHeight w:val="232"/>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vAlign w:val="bottom"/>
          </w:tcPr>
          <w:p w:rsidR="00470CAF" w:rsidRPr="005D04E8" w:rsidRDefault="00FD6607" w:rsidP="006A357E">
            <w:pPr>
              <w:spacing w:after="0" w:line="240" w:lineRule="auto"/>
              <w:contextualSpacing/>
              <w:rPr>
                <w:rFonts w:ascii="Times New Roman" w:eastAsia="Times New Roman" w:hAnsi="Times New Roman" w:cs="Times New Roman"/>
                <w:i/>
                <w:sz w:val="24"/>
                <w:szCs w:val="24"/>
                <w:lang w:eastAsia="ru-RU"/>
              </w:rPr>
            </w:pPr>
            <w:r w:rsidRPr="005D04E8">
              <w:rPr>
                <w:rFonts w:ascii="Times New Roman" w:hAnsi="Times New Roman" w:cs="Times New Roman"/>
                <w:b/>
                <w:i/>
                <w:sz w:val="24"/>
                <w:szCs w:val="24"/>
              </w:rPr>
              <w:t xml:space="preserve">Входной контроль (повторение). </w:t>
            </w:r>
            <w:r w:rsidR="007A416A">
              <w:rPr>
                <w:rFonts w:ascii="Times New Roman" w:hAnsi="Times New Roman" w:cs="Times New Roman"/>
                <w:b/>
                <w:i/>
                <w:sz w:val="24"/>
                <w:szCs w:val="24"/>
              </w:rPr>
              <w:t xml:space="preserve"> </w:t>
            </w:r>
            <w:r w:rsidRPr="005D04E8">
              <w:rPr>
                <w:rFonts w:ascii="Times New Roman" w:hAnsi="Times New Roman" w:cs="Times New Roman"/>
                <w:b/>
                <w:i/>
                <w:sz w:val="24"/>
                <w:szCs w:val="24"/>
              </w:rPr>
              <w:t>Диктант №1 с грамматическим заданием.</w:t>
            </w:r>
          </w:p>
        </w:tc>
      </w:tr>
      <w:tr w:rsidR="00E07F5C" w:rsidRPr="006A357E" w:rsidTr="00536F2B">
        <w:trPr>
          <w:trHeight w:val="241"/>
        </w:trPr>
        <w:tc>
          <w:tcPr>
            <w:tcW w:w="10632" w:type="dxa"/>
            <w:gridSpan w:val="5"/>
          </w:tcPr>
          <w:p w:rsidR="00E07F5C" w:rsidRPr="006A357E" w:rsidRDefault="007A416A" w:rsidP="006A357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E07F5C" w:rsidRPr="006A357E">
              <w:rPr>
                <w:rFonts w:ascii="Times New Roman" w:eastAsia="Calibri" w:hAnsi="Times New Roman" w:cs="Times New Roman"/>
                <w:b/>
                <w:sz w:val="24"/>
                <w:szCs w:val="24"/>
              </w:rPr>
              <w:t>Речевое общение как социальное явление (4 ч.)</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973A1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b/>
                <w:sz w:val="24"/>
                <w:szCs w:val="24"/>
              </w:rPr>
            </w:pPr>
            <w:r w:rsidRPr="006A357E">
              <w:rPr>
                <w:rFonts w:ascii="Times New Roman" w:eastAsia="Calibri" w:hAnsi="Times New Roman" w:cs="Times New Roman"/>
                <w:sz w:val="24"/>
                <w:szCs w:val="24"/>
              </w:rPr>
              <w:t>Социальная роль языка в обществе. Изучение разных аспектов речевого общения в лингвистике, философии, культурологии, психологии.</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Активное использование невербальных средств общения (жесты, мимика, поза). Виды жестов.</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Монолог, диалог и полилог как основные разновидности речи. Виды монолога. Виды диалога и полилога.</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973A1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Искусственные языки и их роль в речевом общении. Эсперанто.</w:t>
            </w:r>
          </w:p>
        </w:tc>
      </w:tr>
      <w:tr w:rsidR="00E07F5C" w:rsidRPr="006A357E" w:rsidTr="00536F2B">
        <w:trPr>
          <w:trHeight w:val="297"/>
        </w:trPr>
        <w:tc>
          <w:tcPr>
            <w:tcW w:w="10632" w:type="dxa"/>
            <w:gridSpan w:val="5"/>
          </w:tcPr>
          <w:p w:rsidR="00E07F5C" w:rsidRPr="005D04E8" w:rsidRDefault="007A416A" w:rsidP="005D04E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 </w:t>
            </w:r>
            <w:r w:rsidR="00E07F5C" w:rsidRPr="006A357E">
              <w:rPr>
                <w:rFonts w:ascii="Times New Roman" w:eastAsia="Calibri" w:hAnsi="Times New Roman" w:cs="Times New Roman"/>
                <w:b/>
                <w:sz w:val="24"/>
                <w:szCs w:val="24"/>
              </w:rPr>
              <w:t>Устная и письменная речь как формы речевого общения (4 ч.)</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Основные особенности устной речи.</w:t>
            </w:r>
            <w:r w:rsidR="005D04E8">
              <w:rPr>
                <w:rFonts w:ascii="Times New Roman" w:eastAsia="Calibri" w:hAnsi="Times New Roman" w:cs="Times New Roman"/>
                <w:sz w:val="24"/>
                <w:szCs w:val="24"/>
              </w:rPr>
              <w:t xml:space="preserve"> </w:t>
            </w:r>
            <w:r w:rsidRPr="006A357E">
              <w:rPr>
                <w:rFonts w:ascii="Times New Roman" w:eastAsia="Calibri" w:hAnsi="Times New Roman" w:cs="Times New Roman"/>
                <w:sz w:val="24"/>
                <w:szCs w:val="24"/>
              </w:rPr>
              <w:t>Наличие в устной речи неполных предложений, незаконченных фраз, лексических повторов.</w:t>
            </w:r>
          </w:p>
        </w:tc>
      </w:tr>
      <w:tr w:rsidR="00470CAF" w:rsidRPr="006A357E" w:rsidTr="007A416A">
        <w:trPr>
          <w:trHeight w:val="143"/>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 xml:space="preserve">Типичные недостатки устной речи. Способы их устранения. </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29.09.</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 xml:space="preserve">Письменная форма речи как речь, созданная с помощью графических знаков на бумаге, экране монитора, мобильного телефона. Основные особенности письменной речи. </w:t>
            </w:r>
          </w:p>
        </w:tc>
      </w:tr>
      <w:tr w:rsidR="00470CAF" w:rsidRPr="006A357E" w:rsidTr="00536F2B">
        <w:trPr>
          <w:trHeight w:val="306"/>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03.10.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b/>
                <w:sz w:val="24"/>
                <w:szCs w:val="24"/>
              </w:rPr>
            </w:pPr>
            <w:r w:rsidRPr="006A357E">
              <w:rPr>
                <w:rFonts w:ascii="Times New Roman" w:eastAsia="Calibri" w:hAnsi="Times New Roman" w:cs="Times New Roman"/>
                <w:sz w:val="24"/>
                <w:szCs w:val="24"/>
              </w:rPr>
              <w:t>Основные требования к письменному тексту.</w:t>
            </w:r>
          </w:p>
        </w:tc>
      </w:tr>
      <w:tr w:rsidR="00E07F5C" w:rsidRPr="006A357E" w:rsidTr="00536F2B">
        <w:trPr>
          <w:trHeight w:val="281"/>
        </w:trPr>
        <w:tc>
          <w:tcPr>
            <w:tcW w:w="10632" w:type="dxa"/>
            <w:gridSpan w:val="5"/>
          </w:tcPr>
          <w:p w:rsidR="00E07F5C" w:rsidRPr="005D04E8" w:rsidRDefault="007A416A" w:rsidP="005D04E8">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1.4. </w:t>
            </w:r>
            <w:r w:rsidR="00E07F5C" w:rsidRPr="006A357E">
              <w:rPr>
                <w:rFonts w:ascii="Times New Roman" w:eastAsia="Calibri" w:hAnsi="Times New Roman" w:cs="Times New Roman"/>
                <w:b/>
                <w:sz w:val="24"/>
                <w:szCs w:val="24"/>
              </w:rPr>
              <w:t>Основные условия эффективного общения</w:t>
            </w:r>
            <w:r w:rsidR="00E07F5C" w:rsidRPr="006A357E">
              <w:rPr>
                <w:rFonts w:ascii="Times New Roman" w:eastAsia="Calibri" w:hAnsi="Times New Roman" w:cs="Times New Roman"/>
                <w:b/>
                <w:i/>
                <w:sz w:val="24"/>
                <w:szCs w:val="24"/>
              </w:rPr>
              <w:t xml:space="preserve"> </w:t>
            </w:r>
            <w:r w:rsidR="005D04E8">
              <w:rPr>
                <w:rFonts w:ascii="Times New Roman" w:eastAsia="Calibri" w:hAnsi="Times New Roman" w:cs="Times New Roman"/>
                <w:b/>
                <w:sz w:val="24"/>
                <w:szCs w:val="24"/>
              </w:rPr>
              <w:t>(8 ч.</w:t>
            </w:r>
            <w:r w:rsidR="00E07F5C" w:rsidRPr="006A357E">
              <w:rPr>
                <w:rFonts w:ascii="Times New Roman" w:eastAsia="Calibri" w:hAnsi="Times New Roman" w:cs="Times New Roman"/>
                <w:b/>
                <w:sz w:val="24"/>
                <w:szCs w:val="24"/>
              </w:rPr>
              <w:t>)</w:t>
            </w:r>
          </w:p>
        </w:tc>
      </w:tr>
      <w:tr w:rsidR="00470CAF" w:rsidRPr="006A357E" w:rsidTr="00536F2B">
        <w:trPr>
          <w:trHeight w:val="257"/>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04.10.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Необходимые условия успешного эффективного общения.</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Прецедентные тексты как носители историко-культурной ценности.</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FD6607" w:rsidP="006A357E">
            <w:pPr>
              <w:spacing w:after="0" w:line="240" w:lineRule="auto"/>
              <w:contextualSpacing/>
              <w:rPr>
                <w:rFonts w:ascii="Times New Roman" w:eastAsia="Calibri" w:hAnsi="Times New Roman" w:cs="Times New Roman"/>
                <w:sz w:val="24"/>
                <w:szCs w:val="24"/>
              </w:rPr>
            </w:pPr>
            <w:r w:rsidRPr="006A357E">
              <w:rPr>
                <w:rFonts w:ascii="Times New Roman" w:hAnsi="Times New Roman" w:cs="Times New Roman"/>
                <w:b/>
                <w:i/>
                <w:iCs/>
                <w:sz w:val="24"/>
                <w:szCs w:val="24"/>
              </w:rPr>
              <w:t xml:space="preserve">Р. р. </w:t>
            </w:r>
            <w:r w:rsidR="00242BCA">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№2</w:t>
            </w:r>
            <w:r w:rsidRPr="005D04E8">
              <w:rPr>
                <w:rFonts w:ascii="Times New Roman" w:hAnsi="Times New Roman" w:cs="Times New Roman"/>
                <w:b/>
                <w:i/>
                <w:iCs/>
                <w:sz w:val="24"/>
                <w:szCs w:val="24"/>
              </w:rPr>
              <w:t>.</w:t>
            </w:r>
            <w:r w:rsidR="00973A12">
              <w:rPr>
                <w:rFonts w:ascii="Times New Roman" w:hAnsi="Times New Roman" w:cs="Times New Roman"/>
                <w:b/>
                <w:i/>
                <w:iCs/>
                <w:sz w:val="24"/>
                <w:szCs w:val="24"/>
              </w:rPr>
              <w:t xml:space="preserve"> </w:t>
            </w:r>
            <w:r w:rsidRPr="005D04E8">
              <w:rPr>
                <w:rFonts w:ascii="Times New Roman" w:hAnsi="Times New Roman" w:cs="Times New Roman"/>
                <w:b/>
                <w:bCs/>
                <w:i/>
                <w:sz w:val="24"/>
                <w:szCs w:val="24"/>
              </w:rPr>
              <w:t>Подготовка к контрольному изложению №1 на лингвистическую тему.</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FD6607" w:rsidP="006A357E">
            <w:pPr>
              <w:spacing w:after="0" w:line="240" w:lineRule="auto"/>
              <w:contextualSpacing/>
              <w:rPr>
                <w:rFonts w:ascii="Times New Roman" w:eastAsia="Calibri" w:hAnsi="Times New Roman" w:cs="Times New Roman"/>
                <w:sz w:val="24"/>
                <w:szCs w:val="24"/>
              </w:rPr>
            </w:pPr>
            <w:r w:rsidRPr="006A357E">
              <w:rPr>
                <w:rFonts w:ascii="Times New Roman" w:hAnsi="Times New Roman" w:cs="Times New Roman"/>
                <w:b/>
                <w:i/>
                <w:iCs/>
                <w:sz w:val="24"/>
                <w:szCs w:val="24"/>
              </w:rPr>
              <w:t xml:space="preserve">Р. р. </w:t>
            </w:r>
            <w:r w:rsidR="00242BCA">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 xml:space="preserve">№3. </w:t>
            </w:r>
            <w:r w:rsidRPr="00973A12">
              <w:rPr>
                <w:rFonts w:ascii="Times New Roman" w:hAnsi="Times New Roman" w:cs="Times New Roman"/>
                <w:b/>
                <w:bCs/>
                <w:i/>
                <w:sz w:val="24"/>
                <w:szCs w:val="24"/>
              </w:rPr>
              <w:t>Контрольное изложение №1 на лингвистическую тему.</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b/>
                <w:sz w:val="24"/>
                <w:szCs w:val="24"/>
              </w:rPr>
            </w:pPr>
            <w:r w:rsidRPr="006A357E">
              <w:rPr>
                <w:rFonts w:ascii="Times New Roman" w:eastAsia="Calibri" w:hAnsi="Times New Roman" w:cs="Times New Roman"/>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Calibri" w:hAnsi="Times New Roman" w:cs="Times New Roman"/>
                <w:sz w:val="24"/>
                <w:szCs w:val="24"/>
              </w:rPr>
            </w:pPr>
            <w:r w:rsidRPr="006A357E">
              <w:rPr>
                <w:rFonts w:ascii="Times New Roman" w:eastAsia="Calibri" w:hAnsi="Times New Roman" w:cs="Times New Roman"/>
                <w:sz w:val="24"/>
                <w:szCs w:val="24"/>
              </w:rPr>
              <w:t>Виды вопросов и цель их использования в процессе общения: информационный, контрольный, ориентационный, ознакомительный, провокационный, этикетный.</w:t>
            </w:r>
          </w:p>
        </w:tc>
      </w:tr>
      <w:tr w:rsidR="00470CAF" w:rsidRPr="006A357E" w:rsidTr="00536F2B">
        <w:trPr>
          <w:trHeight w:val="409"/>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FD6607" w:rsidP="006A357E">
            <w:pPr>
              <w:spacing w:after="0" w:line="240" w:lineRule="auto"/>
              <w:contextualSpacing/>
              <w:rPr>
                <w:rFonts w:ascii="Times New Roman" w:eastAsia="Calibri" w:hAnsi="Times New Roman" w:cs="Times New Roman"/>
                <w:sz w:val="24"/>
                <w:szCs w:val="24"/>
              </w:rPr>
            </w:pPr>
            <w:r w:rsidRPr="006A357E">
              <w:rPr>
                <w:rFonts w:ascii="Times New Roman" w:hAnsi="Times New Roman" w:cs="Times New Roman"/>
                <w:b/>
                <w:i/>
                <w:iCs/>
                <w:sz w:val="24"/>
                <w:szCs w:val="24"/>
              </w:rPr>
              <w:t>Р. р. №4.   Подготовка к написанию контрольного сочинения № 1 в формате ЕГЭ.</w:t>
            </w:r>
          </w:p>
        </w:tc>
      </w:tr>
      <w:tr w:rsidR="00470CAF" w:rsidRPr="006A357E" w:rsidTr="00973A12">
        <w:trPr>
          <w:trHeight w:val="286"/>
        </w:trPr>
        <w:tc>
          <w:tcPr>
            <w:tcW w:w="992" w:type="dxa"/>
          </w:tcPr>
          <w:p w:rsidR="00470CAF" w:rsidRPr="006A357E" w:rsidRDefault="005D04E8"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FD6607" w:rsidP="006A357E">
            <w:pPr>
              <w:spacing w:after="0" w:line="240" w:lineRule="auto"/>
              <w:contextualSpacing/>
              <w:rPr>
                <w:rFonts w:ascii="Times New Roman" w:eastAsia="Calibri" w:hAnsi="Times New Roman" w:cs="Times New Roman"/>
                <w:sz w:val="24"/>
                <w:szCs w:val="24"/>
              </w:rPr>
            </w:pPr>
            <w:r w:rsidRPr="006A357E">
              <w:rPr>
                <w:rFonts w:ascii="Times New Roman" w:hAnsi="Times New Roman" w:cs="Times New Roman"/>
                <w:b/>
                <w:i/>
                <w:iCs/>
                <w:sz w:val="24"/>
                <w:szCs w:val="24"/>
              </w:rPr>
              <w:t>Р. р. №5.</w:t>
            </w:r>
            <w:r w:rsidR="00973A12">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Написание  контрольного сочинения № 1 в формате ЕГЭ.</w:t>
            </w:r>
          </w:p>
        </w:tc>
      </w:tr>
      <w:tr w:rsidR="00E07F5C" w:rsidRPr="006A357E" w:rsidTr="00536F2B">
        <w:trPr>
          <w:trHeight w:val="409"/>
        </w:trPr>
        <w:tc>
          <w:tcPr>
            <w:tcW w:w="10632" w:type="dxa"/>
            <w:gridSpan w:val="5"/>
          </w:tcPr>
          <w:p w:rsidR="00E07F5C" w:rsidRPr="006A357E" w:rsidRDefault="007A416A" w:rsidP="006A357E">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Calibri" w:hAnsi="Times New Roman" w:cs="DejaVu Sans"/>
                <w:b/>
                <w:kern w:val="1"/>
                <w:sz w:val="24"/>
                <w:szCs w:val="24"/>
                <w:lang w:eastAsia="hi-IN" w:bidi="hi-IN"/>
              </w:rPr>
              <w:lastRenderedPageBreak/>
              <w:t xml:space="preserve">2. </w:t>
            </w:r>
            <w:r w:rsidRPr="00357988">
              <w:rPr>
                <w:rFonts w:ascii="Times New Roman" w:eastAsia="Calibri" w:hAnsi="Times New Roman" w:cs="DejaVu Sans"/>
                <w:b/>
                <w:kern w:val="1"/>
                <w:sz w:val="24"/>
                <w:szCs w:val="24"/>
                <w:lang w:eastAsia="hi-IN" w:bidi="hi-IN"/>
              </w:rPr>
              <w:t xml:space="preserve">Виды речевой деятельности и информационная переработка текста </w:t>
            </w:r>
            <w:r w:rsidR="005D04E8">
              <w:rPr>
                <w:rFonts w:ascii="Times New Roman" w:eastAsia="Times New Roman" w:hAnsi="Times New Roman" w:cs="Times New Roman"/>
                <w:b/>
                <w:bCs/>
                <w:sz w:val="24"/>
                <w:szCs w:val="24"/>
                <w:lang w:eastAsia="ru-RU"/>
              </w:rPr>
              <w:t>(</w:t>
            </w:r>
            <w:r w:rsidR="00C35A7B">
              <w:rPr>
                <w:rFonts w:ascii="Times New Roman" w:eastAsia="Times New Roman" w:hAnsi="Times New Roman" w:cs="Times New Roman"/>
                <w:b/>
                <w:bCs/>
                <w:sz w:val="24"/>
                <w:szCs w:val="24"/>
                <w:lang w:eastAsia="ru-RU"/>
              </w:rPr>
              <w:t>68</w:t>
            </w:r>
            <w:r w:rsidR="005D04E8">
              <w:rPr>
                <w:rFonts w:ascii="Times New Roman" w:eastAsia="Times New Roman" w:hAnsi="Times New Roman" w:cs="Times New Roman"/>
                <w:b/>
                <w:bCs/>
                <w:sz w:val="24"/>
                <w:szCs w:val="24"/>
                <w:lang w:eastAsia="ru-RU"/>
              </w:rPr>
              <w:t xml:space="preserve"> ч.</w:t>
            </w:r>
            <w:r w:rsidR="00E07F5C" w:rsidRPr="006A357E">
              <w:rPr>
                <w:rFonts w:ascii="Times New Roman" w:eastAsia="Times New Roman" w:hAnsi="Times New Roman" w:cs="Times New Roman"/>
                <w:b/>
                <w:bCs/>
                <w:sz w:val="24"/>
                <w:szCs w:val="24"/>
                <w:lang w:eastAsia="ru-RU"/>
              </w:rPr>
              <w:t>)</w:t>
            </w:r>
          </w:p>
          <w:p w:rsidR="00E07F5C" w:rsidRPr="006A357E" w:rsidRDefault="007A416A" w:rsidP="005D04E8">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Calibri" w:hAnsi="Times New Roman" w:cs="Times New Roman"/>
                <w:b/>
                <w:sz w:val="24"/>
                <w:szCs w:val="24"/>
              </w:rPr>
              <w:t xml:space="preserve">2.1. </w:t>
            </w:r>
            <w:r w:rsidR="00E07F5C" w:rsidRPr="006A357E">
              <w:rPr>
                <w:rFonts w:ascii="Times New Roman" w:eastAsia="Calibri" w:hAnsi="Times New Roman" w:cs="Times New Roman"/>
                <w:b/>
                <w:sz w:val="24"/>
                <w:szCs w:val="24"/>
              </w:rPr>
              <w:t>Виды речевой деятельности</w:t>
            </w:r>
            <w:r w:rsidR="005D04E8">
              <w:rPr>
                <w:rFonts w:ascii="Times New Roman" w:eastAsia="Times New Roman" w:hAnsi="Times New Roman" w:cs="Times New Roman"/>
                <w:b/>
                <w:bCs/>
                <w:sz w:val="24"/>
                <w:szCs w:val="24"/>
                <w:lang w:eastAsia="ru-RU"/>
              </w:rPr>
              <w:t xml:space="preserve">  (6</w:t>
            </w:r>
            <w:r w:rsidR="00E07F5C" w:rsidRPr="006A357E">
              <w:rPr>
                <w:rFonts w:ascii="Times New Roman" w:eastAsia="Times New Roman" w:hAnsi="Times New Roman" w:cs="Times New Roman"/>
                <w:b/>
                <w:bCs/>
                <w:sz w:val="24"/>
                <w:szCs w:val="24"/>
                <w:lang w:eastAsia="ru-RU"/>
              </w:rPr>
              <w:t xml:space="preserve"> ч.)</w:t>
            </w:r>
          </w:p>
        </w:tc>
      </w:tr>
      <w:tr w:rsidR="00470CAF" w:rsidRPr="006A357E" w:rsidTr="00536F2B">
        <w:trPr>
          <w:trHeight w:val="288"/>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Виды речевой деятельности.</w:t>
            </w:r>
          </w:p>
        </w:tc>
      </w:tr>
      <w:tr w:rsidR="00470CAF" w:rsidRPr="006A357E" w:rsidTr="00536F2B">
        <w:trPr>
          <w:trHeight w:val="264"/>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Четыре этапа речевой деятельности.</w:t>
            </w:r>
          </w:p>
        </w:tc>
      </w:tr>
      <w:tr w:rsidR="00470CAF" w:rsidRPr="006A357E" w:rsidTr="007A416A">
        <w:trPr>
          <w:trHeight w:val="250"/>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27.10.</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bCs/>
                <w:sz w:val="24"/>
                <w:szCs w:val="24"/>
                <w:lang w:eastAsia="ru-RU"/>
              </w:rPr>
            </w:pPr>
            <w:r w:rsidRPr="006A357E">
              <w:rPr>
                <w:rFonts w:ascii="Times New Roman" w:eastAsia="Times New Roman" w:hAnsi="Times New Roman" w:cs="Times New Roman"/>
                <w:bCs/>
                <w:sz w:val="24"/>
                <w:szCs w:val="24"/>
                <w:lang w:eastAsia="ru-RU"/>
              </w:rPr>
              <w:t>Речь внешняя как речь, доступная восприятию других людей.</w:t>
            </w:r>
          </w:p>
        </w:tc>
      </w:tr>
      <w:tr w:rsidR="00470CAF" w:rsidRPr="006A357E" w:rsidTr="00536F2B">
        <w:trPr>
          <w:trHeight w:val="40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07.11.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kern w:val="2"/>
                <w:sz w:val="24"/>
                <w:szCs w:val="24"/>
                <w:lang w:eastAsia="ru-RU"/>
              </w:rPr>
            </w:pPr>
            <w:r w:rsidRPr="006A357E">
              <w:rPr>
                <w:rFonts w:ascii="Times New Roman" w:eastAsia="Times New Roman" w:hAnsi="Times New Roman" w:cs="Times New Roman"/>
                <w:kern w:val="2"/>
                <w:sz w:val="24"/>
                <w:szCs w:val="24"/>
                <w:lang w:eastAsia="ru-RU"/>
              </w:rPr>
              <w:t>Речь внутренняя как речь, недоступная восприятию других людей.</w:t>
            </w:r>
          </w:p>
        </w:tc>
      </w:tr>
      <w:tr w:rsidR="00470CAF" w:rsidRPr="006A357E" w:rsidTr="00536F2B">
        <w:trPr>
          <w:trHeight w:val="128"/>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08.11.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FD6607"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hAnsi="Times New Roman" w:cs="Times New Roman"/>
                <w:b/>
                <w:i/>
                <w:iCs/>
                <w:sz w:val="24"/>
                <w:szCs w:val="24"/>
              </w:rPr>
              <w:t>Р.р.</w:t>
            </w:r>
            <w:r w:rsidR="005D04E8">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№6. Лексические нормы.</w:t>
            </w:r>
          </w:p>
        </w:tc>
      </w:tr>
      <w:tr w:rsidR="00470CAF" w:rsidRPr="006A357E" w:rsidTr="00536F2B">
        <w:trPr>
          <w:trHeight w:val="40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5D04E8" w:rsidRDefault="00470CAF" w:rsidP="006A357E">
            <w:pPr>
              <w:spacing w:after="0" w:line="240" w:lineRule="auto"/>
              <w:contextualSpacing/>
              <w:rPr>
                <w:rFonts w:ascii="Times New Roman" w:eastAsia="Times New Roman" w:hAnsi="Times New Roman" w:cs="Times New Roman"/>
                <w:b/>
                <w:sz w:val="24"/>
                <w:szCs w:val="24"/>
                <w:lang w:eastAsia="ru-RU"/>
              </w:rPr>
            </w:pPr>
            <w:r w:rsidRPr="005D04E8">
              <w:rPr>
                <w:rFonts w:ascii="Times New Roman" w:eastAsia="Times New Roman" w:hAnsi="Times New Roman" w:cs="Times New Roman"/>
                <w:b/>
                <w:i/>
                <w:sz w:val="24"/>
                <w:szCs w:val="24"/>
                <w:lang w:eastAsia="ru-RU"/>
              </w:rPr>
              <w:t>Контрольная работа №1</w:t>
            </w:r>
            <w:r w:rsidRPr="005D04E8">
              <w:rPr>
                <w:rFonts w:ascii="Times New Roman" w:eastAsia="Times New Roman" w:hAnsi="Times New Roman" w:cs="Times New Roman"/>
                <w:b/>
                <w:sz w:val="24"/>
                <w:szCs w:val="24"/>
                <w:lang w:eastAsia="ru-RU"/>
              </w:rPr>
              <w:t xml:space="preserve"> (в тестовой форме в формате ЕГЭ) по теме «Повторение изученного».</w:t>
            </w:r>
          </w:p>
        </w:tc>
      </w:tr>
      <w:tr w:rsidR="00E07F5C" w:rsidRPr="006A357E" w:rsidTr="00536F2B">
        <w:trPr>
          <w:trHeight w:val="282"/>
        </w:trPr>
        <w:tc>
          <w:tcPr>
            <w:tcW w:w="10632" w:type="dxa"/>
            <w:gridSpan w:val="5"/>
          </w:tcPr>
          <w:p w:rsidR="00E07F5C" w:rsidRPr="006A357E" w:rsidRDefault="007A416A" w:rsidP="00C35A7B">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w:t>
            </w:r>
            <w:r w:rsidR="00E07F5C" w:rsidRPr="006A357E">
              <w:rPr>
                <w:rFonts w:ascii="Times New Roman" w:eastAsia="Calibri" w:hAnsi="Times New Roman" w:cs="Times New Roman"/>
                <w:b/>
                <w:sz w:val="24"/>
                <w:szCs w:val="24"/>
              </w:rPr>
              <w:t>Чтение как вид речевой деятельности</w:t>
            </w:r>
            <w:r>
              <w:rPr>
                <w:rFonts w:ascii="Times New Roman" w:eastAsia="Times New Roman" w:hAnsi="Times New Roman" w:cs="Times New Roman"/>
                <w:kern w:val="2"/>
                <w:sz w:val="24"/>
                <w:szCs w:val="24"/>
                <w:lang w:eastAsia="ru-RU"/>
              </w:rPr>
              <w:t xml:space="preserve"> </w:t>
            </w:r>
            <w:r w:rsidR="00E07F5C" w:rsidRPr="006A357E">
              <w:rPr>
                <w:rFonts w:ascii="Times New Roman" w:eastAsia="Times New Roman" w:hAnsi="Times New Roman" w:cs="Times New Roman"/>
                <w:kern w:val="2"/>
                <w:sz w:val="24"/>
                <w:szCs w:val="24"/>
                <w:lang w:eastAsia="ru-RU"/>
              </w:rPr>
              <w:t xml:space="preserve"> </w:t>
            </w:r>
            <w:r w:rsidR="00E07F5C" w:rsidRPr="005D04E8">
              <w:rPr>
                <w:rFonts w:ascii="Times New Roman" w:eastAsia="Times New Roman" w:hAnsi="Times New Roman" w:cs="Times New Roman"/>
                <w:b/>
                <w:kern w:val="2"/>
                <w:sz w:val="24"/>
                <w:szCs w:val="24"/>
                <w:lang w:eastAsia="ru-RU"/>
              </w:rPr>
              <w:t>(</w:t>
            </w:r>
            <w:r w:rsidR="00C35A7B">
              <w:rPr>
                <w:rFonts w:ascii="Times New Roman" w:eastAsia="Times New Roman" w:hAnsi="Times New Roman" w:cs="Times New Roman"/>
                <w:b/>
                <w:kern w:val="2"/>
                <w:sz w:val="24"/>
                <w:szCs w:val="24"/>
                <w:lang w:eastAsia="ru-RU"/>
              </w:rPr>
              <w:t>8</w:t>
            </w:r>
            <w:r w:rsidR="00E07F5C" w:rsidRPr="006A357E">
              <w:rPr>
                <w:rFonts w:ascii="Times New Roman" w:eastAsia="Calibri" w:hAnsi="Times New Roman" w:cs="Times New Roman"/>
                <w:b/>
                <w:sz w:val="24"/>
                <w:szCs w:val="24"/>
              </w:rPr>
              <w:t xml:space="preserve"> ч.)</w:t>
            </w:r>
          </w:p>
        </w:tc>
      </w:tr>
      <w:tr w:rsidR="00470CAF" w:rsidRPr="006A357E" w:rsidTr="00536F2B">
        <w:trPr>
          <w:trHeight w:val="40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FD6607"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Работа над ошибками. </w:t>
            </w:r>
            <w:r w:rsidR="00470CAF" w:rsidRPr="006A357E">
              <w:rPr>
                <w:rFonts w:ascii="Times New Roman" w:eastAsia="Times New Roman" w:hAnsi="Times New Roman" w:cs="Times New Roman"/>
                <w:sz w:val="24"/>
                <w:szCs w:val="24"/>
                <w:lang w:eastAsia="ru-RU"/>
              </w:rPr>
              <w:t>Чтение как процесс восприятия, осмысления и понимания письменного высказывания.</w:t>
            </w:r>
          </w:p>
        </w:tc>
      </w:tr>
      <w:tr w:rsidR="00470CAF" w:rsidRPr="006A357E" w:rsidTr="00536F2B">
        <w:trPr>
          <w:trHeight w:val="27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этапы работы с текстом.</w:t>
            </w:r>
          </w:p>
        </w:tc>
      </w:tr>
      <w:tr w:rsidR="00FD6607" w:rsidRPr="006A357E" w:rsidTr="00536F2B">
        <w:trPr>
          <w:trHeight w:val="409"/>
        </w:trPr>
        <w:tc>
          <w:tcPr>
            <w:tcW w:w="992" w:type="dxa"/>
          </w:tcPr>
          <w:p w:rsidR="00FD6607"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44" w:type="dxa"/>
          </w:tcPr>
          <w:p w:rsidR="00FD6607" w:rsidRPr="006A357E" w:rsidRDefault="00FD6607" w:rsidP="006A357E">
            <w:pPr>
              <w:spacing w:after="0" w:line="240" w:lineRule="auto"/>
              <w:contextualSpacing/>
              <w:rPr>
                <w:rFonts w:ascii="Times New Roman" w:hAnsi="Times New Roman" w:cs="Times New Roman"/>
                <w:sz w:val="24"/>
                <w:szCs w:val="24"/>
              </w:rPr>
            </w:pPr>
          </w:p>
        </w:tc>
        <w:tc>
          <w:tcPr>
            <w:tcW w:w="1045" w:type="dxa"/>
          </w:tcPr>
          <w:p w:rsidR="00FD6607"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17.11.</w:t>
            </w:r>
          </w:p>
        </w:tc>
        <w:tc>
          <w:tcPr>
            <w:tcW w:w="992" w:type="dxa"/>
          </w:tcPr>
          <w:p w:rsidR="00FD6607" w:rsidRPr="006A357E" w:rsidRDefault="00FD6607" w:rsidP="006A357E">
            <w:pPr>
              <w:spacing w:after="0" w:line="240" w:lineRule="auto"/>
              <w:contextualSpacing/>
              <w:rPr>
                <w:rFonts w:ascii="Times New Roman" w:hAnsi="Times New Roman" w:cs="Times New Roman"/>
                <w:sz w:val="24"/>
                <w:szCs w:val="24"/>
              </w:rPr>
            </w:pPr>
          </w:p>
        </w:tc>
        <w:tc>
          <w:tcPr>
            <w:tcW w:w="6659" w:type="dxa"/>
          </w:tcPr>
          <w:p w:rsidR="00FD6607" w:rsidRPr="006A357E" w:rsidRDefault="00FD6607" w:rsidP="00242BCA">
            <w:pPr>
              <w:spacing w:line="240" w:lineRule="auto"/>
              <w:contextualSpacing/>
              <w:rPr>
                <w:rFonts w:ascii="Times New Roman" w:hAnsi="Times New Roman" w:cs="Times New Roman"/>
                <w:b/>
                <w:i/>
                <w:iCs/>
                <w:sz w:val="24"/>
                <w:szCs w:val="24"/>
              </w:rPr>
            </w:pPr>
            <w:r w:rsidRPr="006A357E">
              <w:rPr>
                <w:rFonts w:ascii="Times New Roman" w:hAnsi="Times New Roman" w:cs="Times New Roman"/>
                <w:b/>
                <w:i/>
                <w:iCs/>
                <w:sz w:val="24"/>
                <w:szCs w:val="24"/>
              </w:rPr>
              <w:t>Р.р.</w:t>
            </w:r>
            <w:r w:rsidR="00242BCA">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 xml:space="preserve">№7.  Подготовка к написанию  контрольного </w:t>
            </w:r>
            <w:proofErr w:type="gramStart"/>
            <w:r w:rsidRPr="006A357E">
              <w:rPr>
                <w:rFonts w:ascii="Times New Roman" w:hAnsi="Times New Roman" w:cs="Times New Roman"/>
                <w:b/>
                <w:i/>
                <w:iCs/>
                <w:sz w:val="24"/>
                <w:szCs w:val="24"/>
              </w:rPr>
              <w:t>сочине</w:t>
            </w:r>
            <w:r w:rsidR="00242BCA">
              <w:rPr>
                <w:rFonts w:ascii="Times New Roman" w:hAnsi="Times New Roman" w:cs="Times New Roman"/>
                <w:b/>
                <w:i/>
                <w:iCs/>
                <w:sz w:val="24"/>
                <w:szCs w:val="24"/>
              </w:rPr>
              <w:t>-</w:t>
            </w:r>
            <w:r w:rsidRPr="006A357E">
              <w:rPr>
                <w:rFonts w:ascii="Times New Roman" w:hAnsi="Times New Roman" w:cs="Times New Roman"/>
                <w:b/>
                <w:i/>
                <w:iCs/>
                <w:sz w:val="24"/>
                <w:szCs w:val="24"/>
              </w:rPr>
              <w:t>ния</w:t>
            </w:r>
            <w:proofErr w:type="gramEnd"/>
            <w:r w:rsidRPr="006A357E">
              <w:rPr>
                <w:rFonts w:ascii="Times New Roman" w:hAnsi="Times New Roman" w:cs="Times New Roman"/>
                <w:b/>
                <w:i/>
                <w:iCs/>
                <w:sz w:val="24"/>
                <w:szCs w:val="24"/>
              </w:rPr>
              <w:t xml:space="preserve"> № 2 в формате ЕГЭ.</w:t>
            </w:r>
          </w:p>
        </w:tc>
      </w:tr>
      <w:tr w:rsidR="00FD6607" w:rsidRPr="006A357E" w:rsidTr="00536F2B">
        <w:trPr>
          <w:trHeight w:val="409"/>
        </w:trPr>
        <w:tc>
          <w:tcPr>
            <w:tcW w:w="992" w:type="dxa"/>
          </w:tcPr>
          <w:p w:rsidR="00FD6607"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944" w:type="dxa"/>
          </w:tcPr>
          <w:p w:rsidR="00FD6607" w:rsidRPr="006A357E" w:rsidRDefault="00FD6607" w:rsidP="006A357E">
            <w:pPr>
              <w:spacing w:after="0" w:line="240" w:lineRule="auto"/>
              <w:contextualSpacing/>
              <w:rPr>
                <w:rFonts w:ascii="Times New Roman" w:hAnsi="Times New Roman" w:cs="Times New Roman"/>
                <w:sz w:val="24"/>
                <w:szCs w:val="24"/>
              </w:rPr>
            </w:pPr>
          </w:p>
        </w:tc>
        <w:tc>
          <w:tcPr>
            <w:tcW w:w="1045" w:type="dxa"/>
          </w:tcPr>
          <w:p w:rsidR="00FD6607"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21.11.</w:t>
            </w:r>
          </w:p>
        </w:tc>
        <w:tc>
          <w:tcPr>
            <w:tcW w:w="992" w:type="dxa"/>
          </w:tcPr>
          <w:p w:rsidR="00FD6607" w:rsidRPr="006A357E" w:rsidRDefault="00FD6607" w:rsidP="006A357E">
            <w:pPr>
              <w:spacing w:after="0" w:line="240" w:lineRule="auto"/>
              <w:contextualSpacing/>
              <w:rPr>
                <w:rFonts w:ascii="Times New Roman" w:hAnsi="Times New Roman" w:cs="Times New Roman"/>
                <w:sz w:val="24"/>
                <w:szCs w:val="24"/>
              </w:rPr>
            </w:pPr>
          </w:p>
        </w:tc>
        <w:tc>
          <w:tcPr>
            <w:tcW w:w="6659" w:type="dxa"/>
          </w:tcPr>
          <w:p w:rsidR="00FD6607" w:rsidRPr="006A357E" w:rsidRDefault="00FD6607" w:rsidP="00242BCA">
            <w:pPr>
              <w:spacing w:line="240" w:lineRule="auto"/>
              <w:contextualSpacing/>
              <w:rPr>
                <w:rFonts w:ascii="Times New Roman" w:hAnsi="Times New Roman" w:cs="Times New Roman"/>
                <w:b/>
                <w:i/>
                <w:iCs/>
                <w:sz w:val="24"/>
                <w:szCs w:val="24"/>
              </w:rPr>
            </w:pPr>
            <w:r w:rsidRPr="006A357E">
              <w:rPr>
                <w:rFonts w:ascii="Times New Roman" w:hAnsi="Times New Roman" w:cs="Times New Roman"/>
                <w:b/>
                <w:i/>
                <w:iCs/>
                <w:sz w:val="24"/>
                <w:szCs w:val="24"/>
              </w:rPr>
              <w:t>Р.р.</w:t>
            </w:r>
            <w:r w:rsidR="005D04E8">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 xml:space="preserve">№8. Написание  контрольного сочинения № 2 в </w:t>
            </w:r>
            <w:proofErr w:type="gramStart"/>
            <w:r w:rsidRPr="006A357E">
              <w:rPr>
                <w:rFonts w:ascii="Times New Roman" w:hAnsi="Times New Roman" w:cs="Times New Roman"/>
                <w:b/>
                <w:i/>
                <w:iCs/>
                <w:sz w:val="24"/>
                <w:szCs w:val="24"/>
              </w:rPr>
              <w:t>форма</w:t>
            </w:r>
            <w:r w:rsidR="00242BCA">
              <w:rPr>
                <w:rFonts w:ascii="Times New Roman" w:hAnsi="Times New Roman" w:cs="Times New Roman"/>
                <w:b/>
                <w:i/>
                <w:iCs/>
                <w:sz w:val="24"/>
                <w:szCs w:val="24"/>
              </w:rPr>
              <w:t>-</w:t>
            </w:r>
            <w:r w:rsidRPr="006A357E">
              <w:rPr>
                <w:rFonts w:ascii="Times New Roman" w:hAnsi="Times New Roman" w:cs="Times New Roman"/>
                <w:b/>
                <w:i/>
                <w:iCs/>
                <w:sz w:val="24"/>
                <w:szCs w:val="24"/>
              </w:rPr>
              <w:t>те</w:t>
            </w:r>
            <w:proofErr w:type="gramEnd"/>
            <w:r w:rsidRPr="006A357E">
              <w:rPr>
                <w:rFonts w:ascii="Times New Roman" w:hAnsi="Times New Roman" w:cs="Times New Roman"/>
                <w:b/>
                <w:i/>
                <w:iCs/>
                <w:sz w:val="24"/>
                <w:szCs w:val="24"/>
              </w:rPr>
              <w:t xml:space="preserve"> ЕГЭ.</w:t>
            </w:r>
          </w:p>
        </w:tc>
      </w:tr>
      <w:tr w:rsidR="00470CAF" w:rsidRPr="006A357E" w:rsidTr="00536F2B">
        <w:trPr>
          <w:trHeight w:val="40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6A357E"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Работа над ошибками. </w:t>
            </w:r>
            <w:r w:rsidR="00470CAF" w:rsidRPr="006A357E">
              <w:rPr>
                <w:rFonts w:ascii="Times New Roman" w:eastAsia="Times New Roman" w:hAnsi="Times New Roman" w:cs="Times New Roman"/>
                <w:sz w:val="24"/>
                <w:szCs w:val="24"/>
                <w:lang w:eastAsia="ru-RU"/>
              </w:rPr>
              <w:t>Маркировка фрагментов текста при изучающем чтении (закладки с пометами; подчёркивание карандашом; выделения с помощью маркера; использование специальных знаков).</w:t>
            </w:r>
          </w:p>
        </w:tc>
      </w:tr>
      <w:tr w:rsidR="00470CAF" w:rsidRPr="006A357E" w:rsidTr="00536F2B">
        <w:trPr>
          <w:trHeight w:val="40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Маркировка фрагментов текста при изучающем чтении (закладки с пометами; подчёркивание карандашом; выделения с помощью маркера; использование специальных знаков).</w:t>
            </w:r>
          </w:p>
        </w:tc>
      </w:tr>
      <w:tr w:rsidR="00470CAF" w:rsidRPr="006A357E" w:rsidTr="00536F2B">
        <w:trPr>
          <w:trHeight w:val="182"/>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6A357E" w:rsidP="00536F2B">
            <w:pPr>
              <w:spacing w:after="0" w:line="240" w:lineRule="auto"/>
              <w:ind w:right="-108"/>
              <w:contextualSpacing/>
              <w:rPr>
                <w:rFonts w:ascii="Times New Roman" w:eastAsia="Times New Roman" w:hAnsi="Times New Roman" w:cs="Times New Roman"/>
                <w:sz w:val="24"/>
                <w:szCs w:val="24"/>
                <w:lang w:eastAsia="ru-RU"/>
              </w:rPr>
            </w:pPr>
            <w:r w:rsidRPr="006A357E">
              <w:rPr>
                <w:rFonts w:ascii="Times New Roman" w:hAnsi="Times New Roman" w:cs="Times New Roman"/>
                <w:b/>
                <w:i/>
                <w:iCs/>
                <w:sz w:val="24"/>
                <w:szCs w:val="24"/>
              </w:rPr>
              <w:t>Р.р.</w:t>
            </w:r>
            <w:r w:rsidR="005D04E8">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w:t>
            </w:r>
            <w:r w:rsidR="005D04E8">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9. Лексические нормы.</w:t>
            </w:r>
            <w:r w:rsidRPr="006A357E">
              <w:rPr>
                <w:rFonts w:ascii="Times New Roman" w:eastAsia="Times New Roman" w:hAnsi="Times New Roman" w:cs="Times New Roman"/>
                <w:sz w:val="24"/>
                <w:szCs w:val="24"/>
                <w:lang w:eastAsia="ru-RU"/>
              </w:rPr>
              <w:t xml:space="preserve"> Гипертекст и его особенности.</w:t>
            </w:r>
          </w:p>
        </w:tc>
      </w:tr>
      <w:tr w:rsidR="00470CAF" w:rsidRPr="006A357E" w:rsidTr="00536F2B">
        <w:trPr>
          <w:trHeight w:val="409"/>
        </w:trPr>
        <w:tc>
          <w:tcPr>
            <w:tcW w:w="992" w:type="dxa"/>
          </w:tcPr>
          <w:p w:rsidR="00470CAF" w:rsidRPr="006A357E" w:rsidRDefault="00536F2B"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944"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1045" w:type="dxa"/>
          </w:tcPr>
          <w:p w:rsidR="00470CAF" w:rsidRPr="006A357E" w:rsidRDefault="00973A12"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28.11.</w:t>
            </w:r>
          </w:p>
        </w:tc>
        <w:tc>
          <w:tcPr>
            <w:tcW w:w="992" w:type="dxa"/>
          </w:tcPr>
          <w:p w:rsidR="00470CAF" w:rsidRPr="006A357E" w:rsidRDefault="00470CAF" w:rsidP="006A357E">
            <w:pPr>
              <w:spacing w:after="0" w:line="240" w:lineRule="auto"/>
              <w:contextualSpacing/>
              <w:rPr>
                <w:rFonts w:ascii="Times New Roman" w:hAnsi="Times New Roman" w:cs="Times New Roman"/>
                <w:sz w:val="24"/>
                <w:szCs w:val="24"/>
              </w:rPr>
            </w:pPr>
          </w:p>
        </w:tc>
        <w:tc>
          <w:tcPr>
            <w:tcW w:w="6659" w:type="dxa"/>
          </w:tcPr>
          <w:p w:rsidR="00470CAF" w:rsidRPr="006A357E" w:rsidRDefault="00470CAF"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Типичные недостатки чтения: отсутствие гибкой стратегии чтения, непонимание смысла прочитанного текста или его фрагментов, наличие ненужных возвратов к </w:t>
            </w:r>
            <w:proofErr w:type="gramStart"/>
            <w:r w:rsidRPr="006A357E">
              <w:rPr>
                <w:rFonts w:ascii="Times New Roman" w:eastAsia="Times New Roman" w:hAnsi="Times New Roman" w:cs="Times New Roman"/>
                <w:sz w:val="24"/>
                <w:szCs w:val="24"/>
                <w:lang w:eastAsia="ru-RU"/>
              </w:rPr>
              <w:t>прочитанному</w:t>
            </w:r>
            <w:proofErr w:type="gramEnd"/>
            <w:r w:rsidRPr="006A357E">
              <w:rPr>
                <w:rFonts w:ascii="Times New Roman" w:eastAsia="Times New Roman" w:hAnsi="Times New Roman" w:cs="Times New Roman"/>
                <w:sz w:val="24"/>
                <w:szCs w:val="24"/>
                <w:lang w:eastAsia="ru-RU"/>
              </w:rPr>
              <w:t>, сопровождение чтения артикуляцией, низкий уровень организации внимания, малое поле зрения, слабое развитие механизма смыслового прогнозирования.</w:t>
            </w:r>
          </w:p>
        </w:tc>
      </w:tr>
      <w:tr w:rsidR="007A416A" w:rsidRPr="006A357E" w:rsidTr="007A416A">
        <w:trPr>
          <w:trHeight w:val="187"/>
        </w:trPr>
        <w:tc>
          <w:tcPr>
            <w:tcW w:w="10632" w:type="dxa"/>
            <w:gridSpan w:val="5"/>
          </w:tcPr>
          <w:p w:rsidR="007A416A" w:rsidRPr="006A357E" w:rsidRDefault="007A416A" w:rsidP="007A416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2.3. </w:t>
            </w:r>
            <w:r w:rsidRPr="006A357E">
              <w:rPr>
                <w:rFonts w:ascii="Times New Roman" w:eastAsia="Times New Roman" w:hAnsi="Times New Roman" w:cs="Times New Roman"/>
                <w:b/>
                <w:bCs/>
                <w:sz w:val="24"/>
                <w:szCs w:val="24"/>
                <w:lang w:eastAsia="ru-RU"/>
              </w:rPr>
              <w:t>Аудирование как вид речевой деятельности (</w:t>
            </w:r>
            <w:r>
              <w:rPr>
                <w:rFonts w:ascii="Times New Roman" w:eastAsia="Times New Roman" w:hAnsi="Times New Roman" w:cs="Times New Roman"/>
                <w:b/>
                <w:bCs/>
                <w:sz w:val="24"/>
                <w:szCs w:val="24"/>
                <w:lang w:eastAsia="ru-RU"/>
              </w:rPr>
              <w:t>11</w:t>
            </w:r>
            <w:r w:rsidRPr="006A357E">
              <w:rPr>
                <w:rFonts w:ascii="Times New Roman" w:eastAsia="Times New Roman" w:hAnsi="Times New Roman" w:cs="Times New Roman"/>
                <w:b/>
                <w:bCs/>
                <w:sz w:val="24"/>
                <w:szCs w:val="24"/>
                <w:lang w:eastAsia="ru-RU"/>
              </w:rPr>
              <w:t xml:space="preserve"> ч.)</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Аудирование как процесс восприятия, осмысления и понимания речи говорящего.</w:t>
            </w:r>
          </w:p>
        </w:tc>
      </w:tr>
      <w:tr w:rsidR="007A416A" w:rsidRPr="006A357E" w:rsidTr="007A416A">
        <w:trPr>
          <w:trHeight w:val="200"/>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Нерефлексивное и рефлексивное аудирование.</w:t>
            </w:r>
          </w:p>
        </w:tc>
      </w:tr>
      <w:tr w:rsidR="007A416A" w:rsidRPr="006A357E" w:rsidTr="00536F2B">
        <w:trPr>
          <w:trHeight w:val="257"/>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line="240" w:lineRule="auto"/>
              <w:contextualSpacing/>
              <w:jc w:val="both"/>
              <w:rPr>
                <w:rFonts w:ascii="Times New Roman" w:hAnsi="Times New Roman" w:cs="Times New Roman"/>
                <w:iCs/>
                <w:sz w:val="24"/>
                <w:szCs w:val="24"/>
              </w:rPr>
            </w:pPr>
            <w:r w:rsidRPr="00242BCA">
              <w:rPr>
                <w:rFonts w:ascii="Times New Roman" w:hAnsi="Times New Roman" w:cs="Times New Roman"/>
                <w:b/>
                <w:i/>
                <w:sz w:val="24"/>
                <w:szCs w:val="24"/>
              </w:rPr>
              <w:t>Р.р. №10</w:t>
            </w:r>
            <w:r w:rsidRPr="006A357E">
              <w:rPr>
                <w:rFonts w:ascii="Times New Roman" w:hAnsi="Times New Roman" w:cs="Times New Roman"/>
                <w:b/>
                <w:sz w:val="24"/>
                <w:szCs w:val="24"/>
              </w:rPr>
              <w:t>. Контрольное сжатое изложение №2.</w:t>
            </w:r>
          </w:p>
        </w:tc>
      </w:tr>
      <w:tr w:rsidR="007A416A" w:rsidRPr="006A357E" w:rsidTr="00536F2B">
        <w:trPr>
          <w:trHeight w:val="262"/>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08.12.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line="240" w:lineRule="auto"/>
              <w:contextualSpacing/>
              <w:jc w:val="both"/>
              <w:rPr>
                <w:rFonts w:ascii="Times New Roman" w:hAnsi="Times New Roman" w:cs="Times New Roman"/>
                <w:iCs/>
                <w:sz w:val="24"/>
                <w:szCs w:val="24"/>
              </w:rPr>
            </w:pPr>
            <w:r w:rsidRPr="006A357E">
              <w:rPr>
                <w:rFonts w:ascii="Times New Roman" w:hAnsi="Times New Roman" w:cs="Times New Roman"/>
                <w:b/>
                <w:i/>
                <w:iCs/>
                <w:sz w:val="24"/>
                <w:szCs w:val="24"/>
              </w:rPr>
              <w:t>Р.р. №11.</w:t>
            </w:r>
            <w:r w:rsidRPr="006A357E">
              <w:rPr>
                <w:rFonts w:ascii="Times New Roman" w:hAnsi="Times New Roman" w:cs="Times New Roman"/>
                <w:b/>
                <w:iCs/>
                <w:sz w:val="24"/>
                <w:szCs w:val="24"/>
              </w:rPr>
              <w:t xml:space="preserve"> </w:t>
            </w:r>
            <w:r w:rsidRPr="006A357E">
              <w:rPr>
                <w:rFonts w:ascii="Times New Roman" w:hAnsi="Times New Roman" w:cs="Times New Roman"/>
                <w:iCs/>
                <w:sz w:val="24"/>
                <w:szCs w:val="24"/>
              </w:rPr>
              <w:t xml:space="preserve">Анализ контрольного изложения №2. </w:t>
            </w:r>
          </w:p>
        </w:tc>
      </w:tr>
      <w:tr w:rsidR="007A416A" w:rsidRPr="006A357E" w:rsidTr="00536F2B">
        <w:trPr>
          <w:trHeight w:val="251"/>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приёмы рефлексивного слушания: выяснение, перефразирование, резюмирование, проявление эмоциональной реакции.</w:t>
            </w:r>
          </w:p>
        </w:tc>
      </w:tr>
      <w:tr w:rsidR="007A416A" w:rsidRPr="006A357E" w:rsidTr="00536F2B">
        <w:trPr>
          <w:trHeight w:val="286"/>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виды аудирования в зависимости от необходимой глубины восприятия исходного аудиотекста.</w:t>
            </w:r>
          </w:p>
        </w:tc>
      </w:tr>
      <w:tr w:rsidR="007A416A" w:rsidRPr="006A357E" w:rsidTr="007A416A">
        <w:trPr>
          <w:trHeight w:val="204"/>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Правила эффективного слушания.</w:t>
            </w:r>
          </w:p>
        </w:tc>
      </w:tr>
      <w:tr w:rsidR="007A416A" w:rsidRPr="006A357E" w:rsidTr="00536F2B">
        <w:trPr>
          <w:trHeight w:val="257"/>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Типичные недостатки аудирования: отсутствие гибкой стратегии аудирования, непонимание смысла прослушанного текста, отсеивание важной информации, перебивание собеседника во время его сообщения, поспешные возражения собеседнику.</w:t>
            </w:r>
          </w:p>
        </w:tc>
      </w:tr>
      <w:tr w:rsidR="007A416A" w:rsidRPr="006A357E" w:rsidTr="007A416A">
        <w:trPr>
          <w:trHeight w:val="286"/>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hAnsi="Times New Roman" w:cs="Times New Roman"/>
                <w:b/>
                <w:iCs/>
                <w:sz w:val="24"/>
                <w:szCs w:val="24"/>
              </w:rPr>
              <w:t>Контрольный диктант №2 по теме «Орфография» с грамматическим заданием.</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200" w:line="240" w:lineRule="auto"/>
              <w:contextualSpacing/>
              <w:rPr>
                <w:rFonts w:ascii="Times New Roman" w:eastAsia="Times New Roman" w:hAnsi="Times New Roman" w:cs="Times New Roman"/>
                <w:b/>
                <w:sz w:val="24"/>
                <w:szCs w:val="24"/>
                <w:lang w:eastAsia="ru-RU"/>
              </w:rPr>
            </w:pPr>
            <w:r w:rsidRPr="006A357E">
              <w:rPr>
                <w:rFonts w:ascii="Times New Roman" w:eastAsia="Times New Roman" w:hAnsi="Times New Roman" w:cs="Times New Roman"/>
                <w:sz w:val="24"/>
                <w:szCs w:val="24"/>
                <w:lang w:eastAsia="ru-RU"/>
              </w:rPr>
              <w:t>Типичные недостатки аудирования: отсутствие гибкой стратегии аудирования, непонимание смысла прослушанного текста, отсеивание важной информации, перебивание собеседника во время его сообщения, поспешные возражения собеседнику.</w:t>
            </w:r>
          </w:p>
        </w:tc>
      </w:tr>
      <w:tr w:rsidR="007A416A" w:rsidRPr="006A357E" w:rsidTr="007A416A">
        <w:trPr>
          <w:trHeight w:val="292"/>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200" w:line="240" w:lineRule="auto"/>
              <w:contextualSpacing/>
              <w:rPr>
                <w:rFonts w:ascii="Times New Roman" w:hAnsi="Times New Roman" w:cs="Times New Roman"/>
                <w:b/>
                <w:iCs/>
                <w:sz w:val="24"/>
                <w:szCs w:val="24"/>
              </w:rPr>
            </w:pPr>
            <w:r w:rsidRPr="00536F2B">
              <w:rPr>
                <w:rFonts w:ascii="Times New Roman" w:hAnsi="Times New Roman" w:cs="Times New Roman"/>
                <w:iCs/>
                <w:sz w:val="24"/>
                <w:szCs w:val="24"/>
              </w:rPr>
              <w:t>Работа над ошибками.</w:t>
            </w:r>
            <w:r>
              <w:rPr>
                <w:rFonts w:ascii="Times New Roman" w:hAnsi="Times New Roman" w:cs="Times New Roman"/>
                <w:b/>
                <w:iCs/>
                <w:sz w:val="24"/>
                <w:szCs w:val="24"/>
              </w:rPr>
              <w:t xml:space="preserve">  </w:t>
            </w:r>
            <w:r w:rsidR="00242BCA" w:rsidRPr="00242BCA">
              <w:rPr>
                <w:rFonts w:ascii="Times New Roman" w:hAnsi="Times New Roman" w:cs="Times New Roman"/>
                <w:b/>
                <w:i/>
                <w:sz w:val="24"/>
                <w:szCs w:val="24"/>
              </w:rPr>
              <w:t>Р.р. №1</w:t>
            </w:r>
            <w:r w:rsidR="00242BCA">
              <w:rPr>
                <w:rFonts w:ascii="Times New Roman" w:hAnsi="Times New Roman" w:cs="Times New Roman"/>
                <w:b/>
                <w:i/>
                <w:sz w:val="24"/>
                <w:szCs w:val="24"/>
              </w:rPr>
              <w:t>2</w:t>
            </w:r>
            <w:r w:rsidR="00242BCA" w:rsidRPr="006A357E">
              <w:rPr>
                <w:rFonts w:ascii="Times New Roman" w:hAnsi="Times New Roman" w:cs="Times New Roman"/>
                <w:b/>
                <w:sz w:val="24"/>
                <w:szCs w:val="24"/>
              </w:rPr>
              <w:t xml:space="preserve">. </w:t>
            </w:r>
            <w:r w:rsidRPr="001D5135">
              <w:rPr>
                <w:rFonts w:ascii="Times New Roman" w:hAnsi="Times New Roman"/>
                <w:sz w:val="24"/>
                <w:szCs w:val="24"/>
              </w:rPr>
              <w:t>Аудирование и чтение.</w:t>
            </w:r>
          </w:p>
        </w:tc>
      </w:tr>
      <w:tr w:rsidR="007A416A" w:rsidRPr="006A357E" w:rsidTr="00242BCA">
        <w:trPr>
          <w:trHeight w:val="292"/>
        </w:trPr>
        <w:tc>
          <w:tcPr>
            <w:tcW w:w="10632" w:type="dxa"/>
            <w:gridSpan w:val="5"/>
          </w:tcPr>
          <w:p w:rsidR="007A416A" w:rsidRDefault="007A416A" w:rsidP="007A416A">
            <w:pPr>
              <w:spacing w:after="0" w:line="240" w:lineRule="auto"/>
              <w:contextualSpacing/>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2.4. </w:t>
            </w:r>
            <w:r w:rsidRPr="006A357E">
              <w:rPr>
                <w:rFonts w:ascii="Times New Roman" w:eastAsia="Times New Roman" w:hAnsi="Times New Roman" w:cs="Times New Roman"/>
                <w:b/>
                <w:kern w:val="2"/>
                <w:sz w:val="24"/>
                <w:szCs w:val="24"/>
                <w:lang w:eastAsia="ru-RU"/>
              </w:rPr>
              <w:t xml:space="preserve">Основные способы информационной переработки </w:t>
            </w:r>
            <w:proofErr w:type="gramStart"/>
            <w:r w:rsidRPr="006A357E">
              <w:rPr>
                <w:rFonts w:ascii="Times New Roman" w:eastAsia="Times New Roman" w:hAnsi="Times New Roman" w:cs="Times New Roman"/>
                <w:b/>
                <w:kern w:val="2"/>
                <w:sz w:val="24"/>
                <w:szCs w:val="24"/>
                <w:lang w:eastAsia="ru-RU"/>
              </w:rPr>
              <w:t>прочитанного</w:t>
            </w:r>
            <w:proofErr w:type="gramEnd"/>
          </w:p>
          <w:p w:rsidR="007A416A" w:rsidRPr="00536F2B" w:rsidRDefault="007A416A" w:rsidP="00C35A7B">
            <w:pPr>
              <w:spacing w:after="200" w:line="240" w:lineRule="auto"/>
              <w:contextualSpacing/>
              <w:jc w:val="center"/>
              <w:rPr>
                <w:rFonts w:ascii="Times New Roman" w:hAnsi="Times New Roman" w:cs="Times New Roman"/>
                <w:iCs/>
                <w:sz w:val="24"/>
                <w:szCs w:val="24"/>
              </w:rPr>
            </w:pPr>
            <w:r w:rsidRPr="006A357E">
              <w:rPr>
                <w:rFonts w:ascii="Times New Roman" w:eastAsia="Times New Roman" w:hAnsi="Times New Roman" w:cs="Times New Roman"/>
                <w:b/>
                <w:kern w:val="2"/>
                <w:sz w:val="24"/>
                <w:szCs w:val="24"/>
                <w:lang w:eastAsia="ru-RU"/>
              </w:rPr>
              <w:t>или прослушанного текста</w:t>
            </w:r>
            <w:r>
              <w:rPr>
                <w:rFonts w:ascii="Times New Roman" w:eastAsia="Times New Roman" w:hAnsi="Times New Roman" w:cs="Times New Roman"/>
                <w:b/>
                <w:kern w:val="2"/>
                <w:sz w:val="24"/>
                <w:szCs w:val="24"/>
                <w:lang w:eastAsia="ru-RU"/>
              </w:rPr>
              <w:t xml:space="preserve"> (</w:t>
            </w:r>
            <w:r w:rsidRPr="006A357E">
              <w:rPr>
                <w:rFonts w:ascii="Times New Roman" w:eastAsia="Times New Roman" w:hAnsi="Times New Roman" w:cs="Times New Roman"/>
                <w:b/>
                <w:kern w:val="2"/>
                <w:sz w:val="24"/>
                <w:szCs w:val="24"/>
                <w:lang w:eastAsia="ru-RU"/>
              </w:rPr>
              <w:t>1</w:t>
            </w:r>
            <w:r w:rsidR="00C35A7B">
              <w:rPr>
                <w:rFonts w:ascii="Times New Roman" w:eastAsia="Times New Roman" w:hAnsi="Times New Roman" w:cs="Times New Roman"/>
                <w:b/>
                <w:kern w:val="2"/>
                <w:sz w:val="24"/>
                <w:szCs w:val="24"/>
                <w:lang w:eastAsia="ru-RU"/>
              </w:rPr>
              <w:t>8</w:t>
            </w:r>
            <w:r w:rsidRPr="006A357E">
              <w:rPr>
                <w:rFonts w:ascii="Times New Roman" w:eastAsia="Times New Roman" w:hAnsi="Times New Roman" w:cs="Times New Roman"/>
                <w:b/>
                <w:kern w:val="2"/>
                <w:sz w:val="24"/>
                <w:szCs w:val="24"/>
                <w:lang w:eastAsia="ru-RU"/>
              </w:rPr>
              <w:t xml:space="preserve"> ч.)</w:t>
            </w:r>
          </w:p>
        </w:tc>
      </w:tr>
      <w:tr w:rsidR="007A416A" w:rsidRPr="006A357E" w:rsidTr="00536F2B">
        <w:trPr>
          <w:trHeight w:val="179"/>
        </w:trPr>
        <w:tc>
          <w:tcPr>
            <w:tcW w:w="992" w:type="dxa"/>
          </w:tcPr>
          <w:p w:rsidR="007A416A"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Информационная переработка прочитанного или </w:t>
            </w:r>
            <w:proofErr w:type="gramStart"/>
            <w:r w:rsidRPr="006A357E">
              <w:rPr>
                <w:rFonts w:ascii="Times New Roman" w:eastAsia="Times New Roman" w:hAnsi="Times New Roman" w:cs="Times New Roman"/>
                <w:sz w:val="24"/>
                <w:szCs w:val="24"/>
                <w:lang w:eastAsia="ru-RU"/>
              </w:rPr>
              <w:t>прослушан</w:t>
            </w:r>
            <w:r w:rsidR="00066EAC">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ного</w:t>
            </w:r>
            <w:proofErr w:type="gramEnd"/>
            <w:r w:rsidRPr="006A357E">
              <w:rPr>
                <w:rFonts w:ascii="Times New Roman" w:eastAsia="Times New Roman" w:hAnsi="Times New Roman" w:cs="Times New Roman"/>
                <w:sz w:val="24"/>
                <w:szCs w:val="24"/>
                <w:lang w:eastAsia="ru-RU"/>
              </w:rPr>
              <w:t xml:space="preserve"> текста как процесс извлечения необходимой информа</w:t>
            </w:r>
            <w:r w:rsidR="00066EAC">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ции из текста-источника и передача её разными способами.</w:t>
            </w:r>
          </w:p>
        </w:tc>
      </w:tr>
      <w:tr w:rsidR="007A416A" w:rsidRPr="006A357E" w:rsidTr="00066EAC">
        <w:trPr>
          <w:trHeight w:val="163"/>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29.12.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способы сжатия исходного текста.</w:t>
            </w:r>
          </w:p>
        </w:tc>
      </w:tr>
      <w:tr w:rsidR="007A416A" w:rsidRPr="006A357E" w:rsidTr="00536F2B">
        <w:trPr>
          <w:trHeight w:val="2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tabs>
                <w:tab w:val="left" w:pos="3675"/>
              </w:tabs>
              <w:spacing w:line="240" w:lineRule="auto"/>
              <w:contextualSpacing/>
              <w:rPr>
                <w:rFonts w:ascii="Times New Roman" w:hAnsi="Times New Roman" w:cs="Times New Roman"/>
                <w:iCs/>
                <w:sz w:val="24"/>
                <w:szCs w:val="24"/>
              </w:rPr>
            </w:pPr>
            <w:r w:rsidRPr="006A357E">
              <w:rPr>
                <w:rFonts w:ascii="Times New Roman" w:hAnsi="Times New Roman" w:cs="Times New Roman"/>
                <w:b/>
                <w:i/>
                <w:iCs/>
                <w:sz w:val="24"/>
                <w:szCs w:val="24"/>
              </w:rPr>
              <w:t>Р.р. №1</w:t>
            </w:r>
            <w:r w:rsidR="00242BCA">
              <w:rPr>
                <w:rFonts w:ascii="Times New Roman" w:hAnsi="Times New Roman" w:cs="Times New Roman"/>
                <w:b/>
                <w:i/>
                <w:iCs/>
                <w:sz w:val="24"/>
                <w:szCs w:val="24"/>
              </w:rPr>
              <w:t>3</w:t>
            </w:r>
            <w:r w:rsidRPr="006A357E">
              <w:rPr>
                <w:rFonts w:ascii="Times New Roman" w:hAnsi="Times New Roman" w:cs="Times New Roman"/>
                <w:b/>
                <w:i/>
                <w:iCs/>
                <w:sz w:val="24"/>
                <w:szCs w:val="24"/>
              </w:rPr>
              <w:t xml:space="preserve">. </w:t>
            </w:r>
            <w:r w:rsidRPr="006A357E">
              <w:rPr>
                <w:rFonts w:ascii="Times New Roman" w:hAnsi="Times New Roman" w:cs="Times New Roman"/>
                <w:iCs/>
                <w:sz w:val="24"/>
                <w:szCs w:val="24"/>
              </w:rPr>
              <w:t>Речевая деятельность.</w:t>
            </w:r>
            <w:r w:rsidRPr="006A357E">
              <w:rPr>
                <w:rFonts w:ascii="Times New Roman" w:hAnsi="Times New Roman" w:cs="Times New Roman"/>
                <w:iCs/>
                <w:sz w:val="24"/>
                <w:szCs w:val="24"/>
              </w:rPr>
              <w:tab/>
            </w:r>
          </w:p>
        </w:tc>
      </w:tr>
      <w:tr w:rsidR="007A416A" w:rsidRPr="006A357E" w:rsidTr="00536F2B">
        <w:trPr>
          <w:trHeight w:val="214"/>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line="240" w:lineRule="auto"/>
              <w:contextualSpacing/>
              <w:rPr>
                <w:rFonts w:ascii="Times New Roman" w:hAnsi="Times New Roman" w:cs="Times New Roman"/>
                <w:iCs/>
                <w:sz w:val="24"/>
                <w:szCs w:val="24"/>
              </w:rPr>
            </w:pPr>
            <w:r w:rsidRPr="006A357E">
              <w:rPr>
                <w:rFonts w:ascii="Times New Roman" w:hAnsi="Times New Roman" w:cs="Times New Roman"/>
                <w:b/>
                <w:i/>
                <w:iCs/>
                <w:sz w:val="24"/>
                <w:szCs w:val="24"/>
              </w:rPr>
              <w:t>Р.р.№1</w:t>
            </w:r>
            <w:r w:rsidR="00242BCA">
              <w:rPr>
                <w:rFonts w:ascii="Times New Roman" w:hAnsi="Times New Roman" w:cs="Times New Roman"/>
                <w:b/>
                <w:i/>
                <w:iCs/>
                <w:sz w:val="24"/>
                <w:szCs w:val="24"/>
              </w:rPr>
              <w:t>4</w:t>
            </w:r>
            <w:r w:rsidRPr="006A357E">
              <w:rPr>
                <w:rFonts w:ascii="Times New Roman" w:hAnsi="Times New Roman" w:cs="Times New Roman"/>
                <w:b/>
                <w:i/>
                <w:iCs/>
                <w:sz w:val="24"/>
                <w:szCs w:val="24"/>
              </w:rPr>
              <w:t xml:space="preserve">. </w:t>
            </w:r>
            <w:r w:rsidRPr="006A357E">
              <w:rPr>
                <w:rFonts w:ascii="Times New Roman" w:hAnsi="Times New Roman" w:cs="Times New Roman"/>
                <w:iCs/>
                <w:sz w:val="24"/>
                <w:szCs w:val="24"/>
              </w:rPr>
              <w:t>Виды речевой деятельности.</w:t>
            </w:r>
          </w:p>
        </w:tc>
      </w:tr>
      <w:tr w:rsidR="007A416A" w:rsidRPr="006A357E" w:rsidTr="00536F2B">
        <w:trPr>
          <w:trHeight w:val="217"/>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Виды плана: назывной, вопросный, тезисный, цитатный (обобщение изученного).</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Тезисы как кратко сформулированные основные положения исходного, первичного текста.</w:t>
            </w:r>
          </w:p>
        </w:tc>
      </w:tr>
      <w:tr w:rsidR="007A416A" w:rsidRPr="006A357E" w:rsidTr="00066EAC">
        <w:trPr>
          <w:trHeight w:val="172"/>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line="240" w:lineRule="auto"/>
              <w:contextualSpacing/>
              <w:rPr>
                <w:rFonts w:ascii="Times New Roman" w:hAnsi="Times New Roman" w:cs="Times New Roman"/>
                <w:iCs/>
                <w:sz w:val="24"/>
                <w:szCs w:val="24"/>
              </w:rPr>
            </w:pPr>
            <w:r w:rsidRPr="006A357E">
              <w:rPr>
                <w:rFonts w:ascii="Times New Roman" w:hAnsi="Times New Roman" w:cs="Times New Roman"/>
                <w:b/>
                <w:i/>
                <w:iCs/>
                <w:sz w:val="24"/>
                <w:szCs w:val="24"/>
              </w:rPr>
              <w:t>Р.р. №1</w:t>
            </w:r>
            <w:r w:rsidR="00242BCA">
              <w:rPr>
                <w:rFonts w:ascii="Times New Roman" w:hAnsi="Times New Roman" w:cs="Times New Roman"/>
                <w:b/>
                <w:i/>
                <w:iCs/>
                <w:sz w:val="24"/>
                <w:szCs w:val="24"/>
              </w:rPr>
              <w:t>5</w:t>
            </w:r>
            <w:r w:rsidRPr="006A357E">
              <w:rPr>
                <w:rFonts w:ascii="Times New Roman" w:hAnsi="Times New Roman" w:cs="Times New Roman"/>
                <w:b/>
                <w:i/>
                <w:iCs/>
                <w:sz w:val="24"/>
                <w:szCs w:val="24"/>
              </w:rPr>
              <w:t xml:space="preserve">. </w:t>
            </w:r>
            <w:r w:rsidRPr="00242BCA">
              <w:rPr>
                <w:rFonts w:ascii="Times New Roman" w:hAnsi="Times New Roman" w:cs="Times New Roman"/>
                <w:iCs/>
                <w:sz w:val="24"/>
                <w:szCs w:val="24"/>
              </w:rPr>
              <w:t>План. Тезисы. Конспект.</w:t>
            </w:r>
          </w:p>
        </w:tc>
      </w:tr>
      <w:tr w:rsidR="007A416A" w:rsidRPr="006A357E" w:rsidTr="00536F2B">
        <w:trPr>
          <w:trHeight w:val="221"/>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242BCA" w:rsidP="00242BCA">
            <w:pPr>
              <w:spacing w:after="0" w:line="240" w:lineRule="auto"/>
              <w:contextualSpacing/>
              <w:rPr>
                <w:rFonts w:ascii="Times New Roman" w:eastAsia="Calibri" w:hAnsi="Times New Roman" w:cs="Times New Roman"/>
                <w:sz w:val="24"/>
                <w:szCs w:val="24"/>
              </w:rPr>
            </w:pPr>
            <w:r w:rsidRPr="00242BCA">
              <w:rPr>
                <w:rFonts w:ascii="Times New Roman" w:hAnsi="Times New Roman" w:cs="Times New Roman"/>
                <w:b/>
                <w:i/>
                <w:sz w:val="24"/>
                <w:szCs w:val="24"/>
              </w:rPr>
              <w:t>Р.р. №1</w:t>
            </w:r>
            <w:r>
              <w:rPr>
                <w:rFonts w:ascii="Times New Roman" w:hAnsi="Times New Roman" w:cs="Times New Roman"/>
                <w:b/>
                <w:i/>
                <w:sz w:val="24"/>
                <w:szCs w:val="24"/>
              </w:rPr>
              <w:t>6</w:t>
            </w:r>
            <w:r w:rsidRPr="006A357E">
              <w:rPr>
                <w:rFonts w:ascii="Times New Roman" w:hAnsi="Times New Roman" w:cs="Times New Roman"/>
                <w:b/>
                <w:sz w:val="24"/>
                <w:szCs w:val="24"/>
              </w:rPr>
              <w:t xml:space="preserve">. </w:t>
            </w:r>
            <w:r w:rsidR="007A416A" w:rsidRPr="006A357E">
              <w:rPr>
                <w:rFonts w:ascii="Times New Roman" w:eastAsia="Calibri" w:hAnsi="Times New Roman" w:cs="Times New Roman"/>
                <w:sz w:val="24"/>
                <w:szCs w:val="24"/>
              </w:rPr>
              <w:t>О</w:t>
            </w:r>
            <w:r>
              <w:rPr>
                <w:rFonts w:ascii="Times New Roman" w:eastAsia="Calibri" w:hAnsi="Times New Roman" w:cs="Times New Roman"/>
                <w:sz w:val="24"/>
                <w:szCs w:val="24"/>
              </w:rPr>
              <w:t>бучающее сочинение-рассуждение в формате ЕГЭ</w:t>
            </w:r>
            <w:r w:rsidR="007A416A" w:rsidRPr="006A357E">
              <w:rPr>
                <w:rFonts w:ascii="Times New Roman" w:eastAsia="Calibri" w:hAnsi="Times New Roman" w:cs="Times New Roman"/>
                <w:sz w:val="24"/>
                <w:szCs w:val="24"/>
              </w:rPr>
              <w:t xml:space="preserve">. </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Конспект как краткое связное изложение содержания </w:t>
            </w:r>
            <w:proofErr w:type="gramStart"/>
            <w:r w:rsidRPr="006A357E">
              <w:rPr>
                <w:rFonts w:ascii="Times New Roman" w:eastAsia="Times New Roman" w:hAnsi="Times New Roman" w:cs="Times New Roman"/>
                <w:sz w:val="24"/>
                <w:szCs w:val="24"/>
                <w:lang w:eastAsia="ru-RU"/>
              </w:rPr>
              <w:t>исход</w:t>
            </w:r>
            <w:r w:rsidR="00066EAC">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ного</w:t>
            </w:r>
            <w:proofErr w:type="gramEnd"/>
            <w:r w:rsidRPr="006A357E">
              <w:rPr>
                <w:rFonts w:ascii="Times New Roman" w:eastAsia="Times New Roman" w:hAnsi="Times New Roman" w:cs="Times New Roman"/>
                <w:sz w:val="24"/>
                <w:szCs w:val="24"/>
                <w:lang w:eastAsia="ru-RU"/>
              </w:rPr>
              <w:t xml:space="preserve"> текста (статьи, параграфа учебника, лекции).  Основные рекомендации к сокращению слов при конспектировании.</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Реферат как письменный доклад или выступление по определённой  теме, в котором собрана информация из одного или нескольких источников.</w:t>
            </w:r>
          </w:p>
        </w:tc>
      </w:tr>
      <w:tr w:rsidR="007A416A" w:rsidRPr="006A357E" w:rsidTr="007A416A">
        <w:trPr>
          <w:trHeight w:val="103"/>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31.01.</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части реферата.</w:t>
            </w:r>
          </w:p>
        </w:tc>
      </w:tr>
      <w:tr w:rsidR="007A416A" w:rsidRPr="006A357E" w:rsidTr="007A416A">
        <w:trPr>
          <w:trHeight w:val="252"/>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02.02.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hAnsi="Times New Roman" w:cs="Times New Roman"/>
                <w:b/>
                <w:i/>
                <w:iCs/>
                <w:sz w:val="24"/>
                <w:szCs w:val="24"/>
              </w:rPr>
              <w:t xml:space="preserve">Р.р. №17. </w:t>
            </w:r>
            <w:r w:rsidRPr="00242BCA">
              <w:rPr>
                <w:rFonts w:ascii="Times New Roman" w:hAnsi="Times New Roman" w:cs="Times New Roman"/>
                <w:iCs/>
                <w:sz w:val="24"/>
                <w:szCs w:val="24"/>
              </w:rPr>
              <w:t>Написание реферата на заданную тему.</w:t>
            </w:r>
          </w:p>
        </w:tc>
      </w:tr>
      <w:tr w:rsidR="007A416A" w:rsidRPr="006A357E" w:rsidTr="00536F2B">
        <w:trPr>
          <w:trHeight w:val="290"/>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06.02.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Мультимедийная презентация как виде</w:t>
            </w:r>
            <w:proofErr w:type="gramStart"/>
            <w:r w:rsidRPr="006A357E">
              <w:rPr>
                <w:rFonts w:ascii="Times New Roman" w:eastAsia="Times New Roman" w:hAnsi="Times New Roman" w:cs="Times New Roman"/>
                <w:sz w:val="24"/>
                <w:szCs w:val="24"/>
                <w:lang w:eastAsia="ru-RU"/>
              </w:rPr>
              <w:t>о-</w:t>
            </w:r>
            <w:proofErr w:type="gramEnd"/>
            <w:r w:rsidRPr="006A357E">
              <w:rPr>
                <w:rFonts w:ascii="Times New Roman" w:eastAsia="Times New Roman" w:hAnsi="Times New Roman" w:cs="Times New Roman"/>
                <w:sz w:val="24"/>
                <w:szCs w:val="24"/>
                <w:lang w:eastAsia="ru-RU"/>
              </w:rPr>
              <w:t xml:space="preserve"> или аудиосопровож</w:t>
            </w:r>
            <w:r>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дение реферата и как синтез текста, разных видов наглядно</w:t>
            </w:r>
            <w:r>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сти (рисунки, иллюстрации, фотографии, фотоколлажи, схемы, таблицы, диаграммы, графики и др.)</w:t>
            </w:r>
          </w:p>
        </w:tc>
      </w:tr>
      <w:tr w:rsidR="007A416A" w:rsidRPr="006A357E" w:rsidTr="00536F2B">
        <w:trPr>
          <w:trHeight w:val="137"/>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07.02.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7A416A" w:rsidP="00242BCA">
            <w:pPr>
              <w:spacing w:after="0" w:line="240" w:lineRule="auto"/>
              <w:contextualSpacing/>
              <w:rPr>
                <w:rFonts w:ascii="Times New Roman" w:eastAsia="Times New Roman" w:hAnsi="Times New Roman" w:cs="Times New Roman"/>
                <w:kern w:val="2"/>
                <w:sz w:val="24"/>
                <w:szCs w:val="24"/>
                <w:lang w:eastAsia="ru-RU"/>
              </w:rPr>
            </w:pPr>
            <w:r w:rsidRPr="006A357E">
              <w:rPr>
                <w:rFonts w:ascii="Times New Roman" w:eastAsia="Times New Roman" w:hAnsi="Times New Roman" w:cs="Times New Roman"/>
                <w:kern w:val="2"/>
                <w:sz w:val="24"/>
                <w:szCs w:val="24"/>
                <w:lang w:eastAsia="ru-RU"/>
              </w:rPr>
              <w:t>Рецензия как анализ и оценка научного, художественного, кинематографического или музыкального произведения.</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09.02.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C35A7B" w:rsidP="00CD28F4">
            <w:pPr>
              <w:spacing w:after="0" w:line="240" w:lineRule="auto"/>
              <w:contextualSpacing/>
              <w:rPr>
                <w:rFonts w:ascii="Times New Roman" w:eastAsia="Times New Roman" w:hAnsi="Times New Roman" w:cs="Times New Roman"/>
                <w:sz w:val="24"/>
                <w:szCs w:val="24"/>
                <w:lang w:eastAsia="ru-RU"/>
              </w:rPr>
            </w:pPr>
            <w:r w:rsidRPr="005D04E8">
              <w:rPr>
                <w:rFonts w:ascii="Times New Roman" w:eastAsia="Times New Roman" w:hAnsi="Times New Roman" w:cs="Times New Roman"/>
                <w:b/>
                <w:i/>
                <w:sz w:val="24"/>
                <w:szCs w:val="24"/>
                <w:lang w:eastAsia="ru-RU"/>
              </w:rPr>
              <w:t>Контрольная работа №</w:t>
            </w:r>
            <w:r w:rsidR="00CD28F4">
              <w:rPr>
                <w:rFonts w:ascii="Times New Roman" w:eastAsia="Times New Roman" w:hAnsi="Times New Roman" w:cs="Times New Roman"/>
                <w:b/>
                <w:i/>
                <w:sz w:val="24"/>
                <w:szCs w:val="24"/>
                <w:lang w:eastAsia="ru-RU"/>
              </w:rPr>
              <w:t>2</w:t>
            </w:r>
            <w:r w:rsidRPr="005D04E8">
              <w:rPr>
                <w:rFonts w:ascii="Times New Roman" w:eastAsia="Times New Roman" w:hAnsi="Times New Roman" w:cs="Times New Roman"/>
                <w:b/>
                <w:sz w:val="24"/>
                <w:szCs w:val="24"/>
                <w:lang w:eastAsia="ru-RU"/>
              </w:rPr>
              <w:t xml:space="preserve"> (в тестовой форме в формате ЕГЭ)</w:t>
            </w:r>
            <w:r>
              <w:rPr>
                <w:rFonts w:ascii="Times New Roman" w:eastAsia="Times New Roman" w:hAnsi="Times New Roman" w:cs="Times New Roman"/>
                <w:b/>
                <w:sz w:val="24"/>
                <w:szCs w:val="24"/>
                <w:lang w:eastAsia="ru-RU"/>
              </w:rPr>
              <w:t>.</w:t>
            </w:r>
          </w:p>
        </w:tc>
      </w:tr>
      <w:tr w:rsidR="007A416A" w:rsidRPr="006A357E" w:rsidTr="00536F2B">
        <w:trPr>
          <w:trHeight w:val="409"/>
        </w:trPr>
        <w:tc>
          <w:tcPr>
            <w:tcW w:w="992"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944"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1045" w:type="dxa"/>
          </w:tcPr>
          <w:p w:rsidR="007A416A" w:rsidRPr="006A357E" w:rsidRDefault="007A416A"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13.02.</w:t>
            </w:r>
          </w:p>
        </w:tc>
        <w:tc>
          <w:tcPr>
            <w:tcW w:w="992" w:type="dxa"/>
          </w:tcPr>
          <w:p w:rsidR="007A416A" w:rsidRPr="006A357E" w:rsidRDefault="007A416A" w:rsidP="006A357E">
            <w:pPr>
              <w:spacing w:after="0" w:line="240" w:lineRule="auto"/>
              <w:contextualSpacing/>
              <w:rPr>
                <w:rFonts w:ascii="Times New Roman" w:hAnsi="Times New Roman" w:cs="Times New Roman"/>
                <w:sz w:val="24"/>
                <w:szCs w:val="24"/>
              </w:rPr>
            </w:pPr>
          </w:p>
        </w:tc>
        <w:tc>
          <w:tcPr>
            <w:tcW w:w="6659" w:type="dxa"/>
          </w:tcPr>
          <w:p w:rsidR="007A416A" w:rsidRPr="006A357E" w:rsidRDefault="00C35A7B"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w:t>
            </w:r>
          </w:p>
        </w:tc>
      </w:tr>
      <w:tr w:rsidR="00066EAC" w:rsidRPr="006A357E" w:rsidTr="00066EAC">
        <w:trPr>
          <w:trHeight w:val="262"/>
        </w:trPr>
        <w:tc>
          <w:tcPr>
            <w:tcW w:w="10632" w:type="dxa"/>
            <w:gridSpan w:val="5"/>
          </w:tcPr>
          <w:p w:rsidR="00066EAC" w:rsidRPr="006A357E" w:rsidRDefault="00066EAC" w:rsidP="00C35A7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2.5. </w:t>
            </w:r>
            <w:r w:rsidRPr="006A357E">
              <w:rPr>
                <w:rFonts w:ascii="Times New Roman" w:eastAsia="Calibri" w:hAnsi="Times New Roman" w:cs="Times New Roman"/>
                <w:b/>
                <w:sz w:val="24"/>
                <w:szCs w:val="24"/>
              </w:rPr>
              <w:t>Говорение к</w:t>
            </w:r>
            <w:r>
              <w:rPr>
                <w:rFonts w:ascii="Times New Roman" w:eastAsia="Calibri" w:hAnsi="Times New Roman" w:cs="Times New Roman"/>
                <w:b/>
                <w:sz w:val="24"/>
                <w:szCs w:val="24"/>
              </w:rPr>
              <w:t>ак вид речевой деятельности   (</w:t>
            </w:r>
            <w:r w:rsidR="00C35A7B">
              <w:rPr>
                <w:rFonts w:ascii="Times New Roman" w:eastAsia="Calibri" w:hAnsi="Times New Roman" w:cs="Times New Roman"/>
                <w:b/>
                <w:sz w:val="24"/>
                <w:szCs w:val="24"/>
              </w:rPr>
              <w:t>9</w:t>
            </w:r>
            <w:r w:rsidRPr="006A357E">
              <w:rPr>
                <w:rFonts w:ascii="Times New Roman" w:eastAsia="Calibri" w:hAnsi="Times New Roman" w:cs="Times New Roman"/>
                <w:b/>
                <w:sz w:val="24"/>
                <w:szCs w:val="24"/>
              </w:rPr>
              <w:t xml:space="preserve"> ч.)</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14.02.</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Говорение – вид речевой деятельности, посредством которого осуществляется устное общение, происходит обмен информацией.</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16.02.</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proofErr w:type="gramStart"/>
            <w:r w:rsidRPr="006A357E">
              <w:rPr>
                <w:rFonts w:ascii="Times New Roman" w:eastAsia="Times New Roman" w:hAnsi="Times New Roman" w:cs="Times New Roman"/>
                <w:sz w:val="24"/>
                <w:szCs w:val="24"/>
                <w:lang w:eastAsia="ru-RU"/>
              </w:rPr>
              <w:t>Основные качества образцовой речи: правильность, ясность, точность, богатство, выразительность, чистота, вежливость.</w:t>
            </w:r>
            <w:proofErr w:type="gramEnd"/>
            <w:r w:rsidRPr="006A357E">
              <w:rPr>
                <w:rFonts w:ascii="Times New Roman" w:eastAsia="Times New Roman" w:hAnsi="Times New Roman" w:cs="Times New Roman"/>
                <w:sz w:val="24"/>
                <w:szCs w:val="24"/>
                <w:lang w:eastAsia="ru-RU"/>
              </w:rPr>
              <w:t xml:space="preserve"> </w:t>
            </w:r>
            <w:r w:rsidRPr="006A357E">
              <w:rPr>
                <w:rFonts w:ascii="Times New Roman" w:eastAsia="Times New Roman" w:hAnsi="Times New Roman" w:cs="Times New Roman"/>
                <w:sz w:val="24"/>
                <w:szCs w:val="24"/>
                <w:lang w:eastAsia="ru-RU"/>
              </w:rPr>
              <w:lastRenderedPageBreak/>
              <w:t>Смыслоразличительная роль интонации в речевом устном высказывании.</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20.02.</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bCs/>
                <w:sz w:val="24"/>
                <w:szCs w:val="24"/>
                <w:lang w:eastAsia="ru-RU"/>
              </w:rPr>
            </w:pPr>
            <w:r w:rsidRPr="006A357E">
              <w:rPr>
                <w:rFonts w:ascii="Times New Roman" w:eastAsia="Times New Roman" w:hAnsi="Times New Roman" w:cs="Times New Roman"/>
                <w:bCs/>
                <w:sz w:val="24"/>
                <w:szCs w:val="24"/>
                <w:lang w:eastAsia="ru-RU"/>
              </w:rPr>
              <w:t>Эмфатическое ударение как эмоционально-экспрессивное выделение слова  в процессе говорения.</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21.02.</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Критерии оценивания устного высказывания учащегося (сообщения, выступления, доклада)</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27.02.</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Критерии оценивания устного высказывания учащегося (сообщения, выступления, доклада)</w:t>
            </w:r>
          </w:p>
        </w:tc>
      </w:tr>
      <w:tr w:rsidR="00066EAC" w:rsidRPr="006A357E" w:rsidTr="00066EAC">
        <w:trPr>
          <w:trHeight w:val="16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28.02.</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Публичное выступление (обобщение </w:t>
            </w:r>
            <w:proofErr w:type="gramStart"/>
            <w:r w:rsidRPr="006A357E">
              <w:rPr>
                <w:rFonts w:ascii="Times New Roman" w:eastAsia="Times New Roman" w:hAnsi="Times New Roman" w:cs="Times New Roman"/>
                <w:sz w:val="24"/>
                <w:szCs w:val="24"/>
                <w:lang w:eastAsia="ru-RU"/>
              </w:rPr>
              <w:t>изученного</w:t>
            </w:r>
            <w:proofErr w:type="gramEnd"/>
            <w:r w:rsidRPr="006A357E">
              <w:rPr>
                <w:rFonts w:ascii="Times New Roman" w:eastAsia="Times New Roman" w:hAnsi="Times New Roman" w:cs="Times New Roman"/>
                <w:sz w:val="24"/>
                <w:szCs w:val="24"/>
                <w:lang w:eastAsia="ru-RU"/>
              </w:rPr>
              <w:t>)</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line="240" w:lineRule="auto"/>
              <w:contextualSpacing/>
              <w:rPr>
                <w:rFonts w:ascii="Times New Roman" w:hAnsi="Times New Roman" w:cs="Times New Roman"/>
                <w:iCs/>
                <w:sz w:val="24"/>
                <w:szCs w:val="24"/>
              </w:rPr>
            </w:pPr>
            <w:r w:rsidRPr="006A357E">
              <w:rPr>
                <w:rFonts w:ascii="Times New Roman" w:hAnsi="Times New Roman" w:cs="Times New Roman"/>
                <w:b/>
                <w:i/>
                <w:iCs/>
                <w:sz w:val="24"/>
                <w:szCs w:val="24"/>
              </w:rPr>
              <w:t>Р.р. №1</w:t>
            </w:r>
            <w:r w:rsidR="00242BCA">
              <w:rPr>
                <w:rFonts w:ascii="Times New Roman" w:hAnsi="Times New Roman" w:cs="Times New Roman"/>
                <w:b/>
                <w:i/>
                <w:iCs/>
                <w:sz w:val="24"/>
                <w:szCs w:val="24"/>
              </w:rPr>
              <w:t>8</w:t>
            </w:r>
            <w:r w:rsidRPr="006A357E">
              <w:rPr>
                <w:rFonts w:ascii="Times New Roman" w:hAnsi="Times New Roman" w:cs="Times New Roman"/>
                <w:b/>
                <w:i/>
                <w:iCs/>
                <w:sz w:val="24"/>
                <w:szCs w:val="24"/>
              </w:rPr>
              <w:t xml:space="preserve">.  Подготовка к написанию контрольного </w:t>
            </w:r>
            <w:proofErr w:type="gramStart"/>
            <w:r w:rsidRPr="006A357E">
              <w:rPr>
                <w:rFonts w:ascii="Times New Roman" w:hAnsi="Times New Roman" w:cs="Times New Roman"/>
                <w:b/>
                <w:i/>
                <w:iCs/>
                <w:sz w:val="24"/>
                <w:szCs w:val="24"/>
              </w:rPr>
              <w:t>сочине</w:t>
            </w:r>
            <w:r w:rsidR="00242BCA">
              <w:rPr>
                <w:rFonts w:ascii="Times New Roman" w:hAnsi="Times New Roman" w:cs="Times New Roman"/>
                <w:b/>
                <w:i/>
                <w:iCs/>
                <w:sz w:val="24"/>
                <w:szCs w:val="24"/>
              </w:rPr>
              <w:t>-</w:t>
            </w:r>
            <w:r w:rsidRPr="006A357E">
              <w:rPr>
                <w:rFonts w:ascii="Times New Roman" w:hAnsi="Times New Roman" w:cs="Times New Roman"/>
                <w:b/>
                <w:i/>
                <w:iCs/>
                <w:sz w:val="24"/>
                <w:szCs w:val="24"/>
              </w:rPr>
              <w:t>ния</w:t>
            </w:r>
            <w:proofErr w:type="gramEnd"/>
            <w:r w:rsidRPr="006A357E">
              <w:rPr>
                <w:rFonts w:ascii="Times New Roman" w:hAnsi="Times New Roman" w:cs="Times New Roman"/>
                <w:b/>
                <w:i/>
                <w:iCs/>
                <w:sz w:val="24"/>
                <w:szCs w:val="24"/>
              </w:rPr>
              <w:t xml:space="preserve"> № 3 в формате ЕГЭ.</w:t>
            </w:r>
          </w:p>
        </w:tc>
      </w:tr>
      <w:tr w:rsidR="00066EAC" w:rsidRPr="006A357E" w:rsidTr="007A416A">
        <w:trPr>
          <w:trHeight w:val="298"/>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73.</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line="240" w:lineRule="auto"/>
              <w:contextualSpacing/>
              <w:jc w:val="both"/>
              <w:rPr>
                <w:rFonts w:ascii="Times New Roman" w:hAnsi="Times New Roman" w:cs="Times New Roman"/>
                <w:iCs/>
                <w:sz w:val="24"/>
                <w:szCs w:val="24"/>
              </w:rPr>
            </w:pPr>
            <w:r w:rsidRPr="006A357E">
              <w:rPr>
                <w:rFonts w:ascii="Times New Roman" w:hAnsi="Times New Roman" w:cs="Times New Roman"/>
                <w:b/>
                <w:i/>
                <w:iCs/>
                <w:sz w:val="24"/>
                <w:szCs w:val="24"/>
              </w:rPr>
              <w:t xml:space="preserve"> Р.р.</w:t>
            </w:r>
            <w:r w:rsidR="00242BCA">
              <w:rPr>
                <w:rFonts w:ascii="Times New Roman" w:hAnsi="Times New Roman" w:cs="Times New Roman"/>
                <w:b/>
                <w:i/>
                <w:iCs/>
                <w:sz w:val="24"/>
                <w:szCs w:val="24"/>
              </w:rPr>
              <w:t xml:space="preserve"> </w:t>
            </w:r>
            <w:r w:rsidRPr="006A357E">
              <w:rPr>
                <w:rFonts w:ascii="Times New Roman" w:hAnsi="Times New Roman" w:cs="Times New Roman"/>
                <w:b/>
                <w:i/>
                <w:iCs/>
                <w:sz w:val="24"/>
                <w:szCs w:val="24"/>
              </w:rPr>
              <w:t>№1</w:t>
            </w:r>
            <w:r w:rsidR="00242BCA">
              <w:rPr>
                <w:rFonts w:ascii="Times New Roman" w:hAnsi="Times New Roman" w:cs="Times New Roman"/>
                <w:b/>
                <w:i/>
                <w:iCs/>
                <w:sz w:val="24"/>
                <w:szCs w:val="24"/>
              </w:rPr>
              <w:t>9</w:t>
            </w:r>
            <w:r w:rsidRPr="006A357E">
              <w:rPr>
                <w:rFonts w:ascii="Times New Roman" w:hAnsi="Times New Roman" w:cs="Times New Roman"/>
                <w:b/>
                <w:i/>
                <w:iCs/>
                <w:sz w:val="24"/>
                <w:szCs w:val="24"/>
              </w:rPr>
              <w:t>.  Написание контрольного сочинения № 3 в формате ЕГЭ</w:t>
            </w:r>
            <w:r w:rsidR="00242BCA">
              <w:rPr>
                <w:rFonts w:ascii="Times New Roman" w:hAnsi="Times New Roman" w:cs="Times New Roman"/>
                <w:b/>
                <w:i/>
                <w:iCs/>
                <w:sz w:val="24"/>
                <w:szCs w:val="24"/>
              </w:rPr>
              <w:t>.</w:t>
            </w:r>
            <w:r w:rsidRPr="006A357E">
              <w:rPr>
                <w:rFonts w:ascii="Times New Roman" w:hAnsi="Times New Roman" w:cs="Times New Roman"/>
                <w:b/>
                <w:i/>
                <w:iCs/>
                <w:sz w:val="24"/>
                <w:szCs w:val="24"/>
              </w:rPr>
              <w:t xml:space="preserve"> </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07.03.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proofErr w:type="gramStart"/>
            <w:r w:rsidRPr="006A357E">
              <w:rPr>
                <w:rFonts w:ascii="Times New Roman" w:eastAsia="Times New Roman" w:hAnsi="Times New Roman" w:cs="Times New Roman"/>
                <w:sz w:val="24"/>
                <w:szCs w:val="24"/>
                <w:lang w:eastAsia="ru-RU"/>
              </w:rPr>
              <w:t>Основные виды публичной речи: социально-политическая, научно-академическая, судебная, социально-бытовая, духовная, дипломатическая, военная, лекционно-пропагандистская и др.</w:t>
            </w:r>
            <w:proofErr w:type="gramEnd"/>
          </w:p>
        </w:tc>
      </w:tr>
      <w:tr w:rsidR="00066EAC" w:rsidRPr="006A357E" w:rsidTr="00066EAC">
        <w:trPr>
          <w:trHeight w:val="192"/>
        </w:trPr>
        <w:tc>
          <w:tcPr>
            <w:tcW w:w="10632" w:type="dxa"/>
            <w:gridSpan w:val="5"/>
          </w:tcPr>
          <w:p w:rsidR="00066EAC" w:rsidRPr="006A357E" w:rsidRDefault="00066EAC" w:rsidP="00066EA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kern w:val="2"/>
                <w:sz w:val="24"/>
                <w:szCs w:val="24"/>
                <w:lang w:eastAsia="ru-RU"/>
              </w:rPr>
              <w:t xml:space="preserve">2.6. </w:t>
            </w:r>
            <w:r w:rsidRPr="006A357E">
              <w:rPr>
                <w:rFonts w:ascii="Times New Roman" w:eastAsia="Times New Roman" w:hAnsi="Times New Roman" w:cs="Times New Roman"/>
                <w:b/>
                <w:kern w:val="2"/>
                <w:sz w:val="24"/>
                <w:szCs w:val="24"/>
                <w:lang w:eastAsia="ru-RU"/>
              </w:rPr>
              <w:t>Письмо к</w:t>
            </w:r>
            <w:r>
              <w:rPr>
                <w:rFonts w:ascii="Times New Roman" w:eastAsia="Times New Roman" w:hAnsi="Times New Roman" w:cs="Times New Roman"/>
                <w:b/>
                <w:kern w:val="2"/>
                <w:sz w:val="24"/>
                <w:szCs w:val="24"/>
                <w:lang w:eastAsia="ru-RU"/>
              </w:rPr>
              <w:t>ак вид речевой деятельности   (</w:t>
            </w:r>
            <w:r w:rsidRPr="006A357E">
              <w:rPr>
                <w:rFonts w:ascii="Times New Roman" w:eastAsia="Times New Roman" w:hAnsi="Times New Roman" w:cs="Times New Roman"/>
                <w:b/>
                <w:kern w:val="2"/>
                <w:sz w:val="24"/>
                <w:szCs w:val="24"/>
                <w:lang w:eastAsia="ru-RU"/>
              </w:rPr>
              <w:t>1</w:t>
            </w:r>
            <w:r>
              <w:rPr>
                <w:rFonts w:ascii="Times New Roman" w:eastAsia="Times New Roman" w:hAnsi="Times New Roman" w:cs="Times New Roman"/>
                <w:b/>
                <w:kern w:val="2"/>
                <w:sz w:val="24"/>
                <w:szCs w:val="24"/>
                <w:lang w:eastAsia="ru-RU"/>
              </w:rPr>
              <w:t>6</w:t>
            </w:r>
            <w:r w:rsidRPr="006A357E">
              <w:rPr>
                <w:rFonts w:ascii="Times New Roman" w:eastAsia="Times New Roman" w:hAnsi="Times New Roman" w:cs="Times New Roman"/>
                <w:b/>
                <w:kern w:val="2"/>
                <w:sz w:val="24"/>
                <w:szCs w:val="24"/>
                <w:lang w:eastAsia="ru-RU"/>
              </w:rPr>
              <w:t xml:space="preserve"> ч.)</w:t>
            </w:r>
          </w:p>
        </w:tc>
      </w:tr>
      <w:tr w:rsidR="00066EAC" w:rsidRPr="006A357E" w:rsidTr="00536F2B">
        <w:trPr>
          <w:trHeight w:val="185"/>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Письмо как вид  речевой деятельности, связанный с </w:t>
            </w:r>
            <w:proofErr w:type="gramStart"/>
            <w:r w:rsidRPr="006A357E">
              <w:rPr>
                <w:rFonts w:ascii="Times New Roman" w:eastAsia="Times New Roman" w:hAnsi="Times New Roman" w:cs="Times New Roman"/>
                <w:sz w:val="24"/>
                <w:szCs w:val="24"/>
                <w:lang w:eastAsia="ru-RU"/>
              </w:rPr>
              <w:t>создани</w:t>
            </w:r>
            <w:r w:rsidR="00242BCA">
              <w:rPr>
                <w:rFonts w:ascii="Times New Roman" w:eastAsia="Times New Roman" w:hAnsi="Times New Roman" w:cs="Times New Roman"/>
                <w:sz w:val="24"/>
                <w:szCs w:val="24"/>
                <w:lang w:eastAsia="ru-RU"/>
              </w:rPr>
              <w:t>-ем</w:t>
            </w:r>
            <w:proofErr w:type="gramEnd"/>
            <w:r w:rsidR="00242BCA">
              <w:rPr>
                <w:rFonts w:ascii="Times New Roman" w:eastAsia="Times New Roman" w:hAnsi="Times New Roman" w:cs="Times New Roman"/>
                <w:sz w:val="24"/>
                <w:szCs w:val="24"/>
                <w:lang w:eastAsia="ru-RU"/>
              </w:rPr>
              <w:t xml:space="preserve"> </w:t>
            </w:r>
            <w:r w:rsidRPr="006A357E">
              <w:rPr>
                <w:rFonts w:ascii="Times New Roman" w:eastAsia="Times New Roman" w:hAnsi="Times New Roman" w:cs="Times New Roman"/>
                <w:sz w:val="24"/>
                <w:szCs w:val="24"/>
                <w:lang w:eastAsia="ru-RU"/>
              </w:rPr>
              <w:t>письменного высказывания.  Св</w:t>
            </w:r>
            <w:bookmarkStart w:id="0" w:name="_GoBack"/>
            <w:bookmarkEnd w:id="0"/>
            <w:r w:rsidRPr="006A357E">
              <w:rPr>
                <w:rFonts w:ascii="Times New Roman" w:eastAsia="Times New Roman" w:hAnsi="Times New Roman" w:cs="Times New Roman"/>
                <w:sz w:val="24"/>
                <w:szCs w:val="24"/>
                <w:lang w:eastAsia="ru-RU"/>
              </w:rPr>
              <w:t xml:space="preserve">язь письма с другими </w:t>
            </w:r>
            <w:proofErr w:type="gramStart"/>
            <w:r w:rsidRPr="006A357E">
              <w:rPr>
                <w:rFonts w:ascii="Times New Roman" w:eastAsia="Times New Roman" w:hAnsi="Times New Roman" w:cs="Times New Roman"/>
                <w:sz w:val="24"/>
                <w:szCs w:val="24"/>
                <w:lang w:eastAsia="ru-RU"/>
              </w:rPr>
              <w:t>ви</w:t>
            </w:r>
            <w:r w:rsidR="00242BCA">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дами</w:t>
            </w:r>
            <w:proofErr w:type="gramEnd"/>
            <w:r w:rsidRPr="006A357E">
              <w:rPr>
                <w:rFonts w:ascii="Times New Roman" w:eastAsia="Times New Roman" w:hAnsi="Times New Roman" w:cs="Times New Roman"/>
                <w:sz w:val="24"/>
                <w:szCs w:val="24"/>
                <w:lang w:eastAsia="ru-RU"/>
              </w:rPr>
              <w:t xml:space="preserve"> речевой деятельности человека (говорением, чтением, аудированием).</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76.</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Письмо  как вид речевой деятельности, востребованный в сфере образования. Виды письменных   речевых высказываний школьника.</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proofErr w:type="gramStart"/>
            <w:r w:rsidRPr="006A357E">
              <w:rPr>
                <w:rFonts w:ascii="Times New Roman" w:eastAsia="Times New Roman" w:hAnsi="Times New Roman" w:cs="Times New Roman"/>
                <w:sz w:val="24"/>
                <w:szCs w:val="24"/>
                <w:lang w:eastAsia="ru-RU"/>
              </w:rPr>
              <w:t>Основные требования к письменной речи: правильность, ясность, чистота, точность, богатство,  выразительность.</w:t>
            </w:r>
            <w:proofErr w:type="gramEnd"/>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w:t>
            </w:r>
            <w:proofErr w:type="gramStart"/>
            <w:r w:rsidRPr="006A357E">
              <w:rPr>
                <w:rFonts w:ascii="Times New Roman" w:eastAsia="Times New Roman" w:hAnsi="Times New Roman" w:cs="Times New Roman"/>
                <w:sz w:val="24"/>
                <w:szCs w:val="24"/>
                <w:lang w:eastAsia="ru-RU"/>
              </w:rPr>
              <w:t>граммати</w:t>
            </w:r>
            <w:r>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ческим</w:t>
            </w:r>
            <w:proofErr w:type="gramEnd"/>
            <w:r w:rsidRPr="006A357E">
              <w:rPr>
                <w:rFonts w:ascii="Times New Roman" w:eastAsia="Times New Roman" w:hAnsi="Times New Roman" w:cs="Times New Roman"/>
                <w:sz w:val="24"/>
                <w:szCs w:val="24"/>
                <w:lang w:eastAsia="ru-RU"/>
              </w:rPr>
              <w:t xml:space="preserve">, орфографическим и пунктуационным нормам).  </w:t>
            </w:r>
          </w:p>
        </w:tc>
      </w:tr>
      <w:tr w:rsidR="00066EAC" w:rsidRPr="006A357E" w:rsidTr="00536F2B">
        <w:trPr>
          <w:trHeight w:val="409"/>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Из истории эпистолярного жанра. Культура письменного общения с помощью современных технических средств коммуникации (мобильные телефоны, электронная почта, социальные сети и т.п.).</w:t>
            </w:r>
          </w:p>
        </w:tc>
      </w:tr>
      <w:tr w:rsidR="00066EAC" w:rsidRPr="006A357E" w:rsidTr="00066EAC">
        <w:trPr>
          <w:trHeight w:val="125"/>
        </w:trPr>
        <w:tc>
          <w:tcPr>
            <w:tcW w:w="992"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944"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6A35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Роль орфографии и пунктуации в письменном общении.</w:t>
            </w:r>
          </w:p>
        </w:tc>
      </w:tr>
      <w:tr w:rsidR="00066EAC" w:rsidRPr="006A357E" w:rsidTr="00066EAC">
        <w:trPr>
          <w:trHeight w:val="125"/>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30.03.</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4F52EF" w:rsidRDefault="00242BCA" w:rsidP="00242BCA">
            <w:pPr>
              <w:spacing w:after="0" w:line="240" w:lineRule="auto"/>
              <w:rPr>
                <w:rFonts w:ascii="Times New Roman" w:hAnsi="Times New Roman"/>
                <w:sz w:val="24"/>
                <w:szCs w:val="24"/>
              </w:rPr>
            </w:pPr>
            <w:r w:rsidRPr="00242BCA">
              <w:rPr>
                <w:rFonts w:ascii="Times New Roman" w:hAnsi="Times New Roman" w:cs="Times New Roman"/>
                <w:b/>
                <w:i/>
                <w:sz w:val="24"/>
                <w:szCs w:val="24"/>
              </w:rPr>
              <w:t>Р.р. №</w:t>
            </w:r>
            <w:r>
              <w:rPr>
                <w:rFonts w:ascii="Times New Roman" w:hAnsi="Times New Roman" w:cs="Times New Roman"/>
                <w:b/>
                <w:i/>
                <w:sz w:val="24"/>
                <w:szCs w:val="24"/>
              </w:rPr>
              <w:t>2</w:t>
            </w:r>
            <w:r w:rsidRPr="00242BCA">
              <w:rPr>
                <w:rFonts w:ascii="Times New Roman" w:hAnsi="Times New Roman" w:cs="Times New Roman"/>
                <w:b/>
                <w:i/>
                <w:sz w:val="24"/>
                <w:szCs w:val="24"/>
              </w:rPr>
              <w:t>0</w:t>
            </w:r>
            <w:r w:rsidRPr="006A357E">
              <w:rPr>
                <w:rFonts w:ascii="Times New Roman" w:hAnsi="Times New Roman" w:cs="Times New Roman"/>
                <w:b/>
                <w:sz w:val="24"/>
                <w:szCs w:val="24"/>
              </w:rPr>
              <w:t xml:space="preserve">. </w:t>
            </w:r>
            <w:r w:rsidR="00066EAC" w:rsidRPr="00895F5F">
              <w:rPr>
                <w:rFonts w:ascii="Times New Roman" w:hAnsi="Times New Roman"/>
                <w:sz w:val="24"/>
                <w:szCs w:val="24"/>
              </w:rPr>
              <w:t>Основные виды компрессии текста</w:t>
            </w:r>
            <w:r w:rsidR="00066EAC">
              <w:rPr>
                <w:rFonts w:ascii="Times New Roman" w:hAnsi="Times New Roman"/>
                <w:sz w:val="24"/>
                <w:szCs w:val="24"/>
              </w:rPr>
              <w:t>.</w:t>
            </w:r>
          </w:p>
        </w:tc>
      </w:tr>
      <w:tr w:rsidR="00066EAC" w:rsidRPr="006A357E" w:rsidTr="00066EAC">
        <w:trPr>
          <w:trHeight w:val="125"/>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03.04.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4F52EF" w:rsidRDefault="00242BCA" w:rsidP="00242BCA">
            <w:pPr>
              <w:spacing w:after="0" w:line="240" w:lineRule="auto"/>
              <w:jc w:val="both"/>
              <w:rPr>
                <w:rFonts w:ascii="Times New Roman" w:hAnsi="Times New Roman"/>
                <w:sz w:val="24"/>
                <w:szCs w:val="24"/>
              </w:rPr>
            </w:pPr>
            <w:r w:rsidRPr="00242BCA">
              <w:rPr>
                <w:rFonts w:ascii="Times New Roman" w:hAnsi="Times New Roman" w:cs="Times New Roman"/>
                <w:b/>
                <w:i/>
                <w:sz w:val="24"/>
                <w:szCs w:val="24"/>
              </w:rPr>
              <w:t>Р.р. №</w:t>
            </w:r>
            <w:r>
              <w:rPr>
                <w:rFonts w:ascii="Times New Roman" w:hAnsi="Times New Roman" w:cs="Times New Roman"/>
                <w:b/>
                <w:i/>
                <w:sz w:val="24"/>
                <w:szCs w:val="24"/>
              </w:rPr>
              <w:t>21</w:t>
            </w:r>
            <w:r w:rsidRPr="006A357E">
              <w:rPr>
                <w:rFonts w:ascii="Times New Roman" w:hAnsi="Times New Roman" w:cs="Times New Roman"/>
                <w:b/>
                <w:sz w:val="24"/>
                <w:szCs w:val="24"/>
              </w:rPr>
              <w:t xml:space="preserve">. </w:t>
            </w:r>
            <w:r w:rsidR="00066EAC" w:rsidRPr="004F52EF">
              <w:rPr>
                <w:rFonts w:ascii="Times New Roman" w:hAnsi="Times New Roman"/>
                <w:bCs/>
                <w:sz w:val="24"/>
                <w:szCs w:val="24"/>
              </w:rPr>
              <w:t>Сжатое изложение на морально-этическую тему</w:t>
            </w:r>
            <w:r w:rsidR="00066EAC">
              <w:rPr>
                <w:rFonts w:ascii="Times New Roman" w:hAnsi="Times New Roman"/>
                <w:bCs/>
                <w:sz w:val="24"/>
                <w:szCs w:val="24"/>
              </w:rPr>
              <w:t>.</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83.</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04.04.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Орфографическое и пунктуационное правило как </w:t>
            </w:r>
            <w:proofErr w:type="gramStart"/>
            <w:r w:rsidRPr="006A357E">
              <w:rPr>
                <w:rFonts w:ascii="Times New Roman" w:eastAsia="Times New Roman" w:hAnsi="Times New Roman" w:cs="Times New Roman"/>
                <w:sz w:val="24"/>
                <w:szCs w:val="24"/>
                <w:lang w:eastAsia="ru-RU"/>
              </w:rPr>
              <w:t>разновид</w:t>
            </w:r>
            <w:r>
              <w:rPr>
                <w:rFonts w:ascii="Times New Roman" w:eastAsia="Times New Roman" w:hAnsi="Times New Roman" w:cs="Times New Roman"/>
                <w:sz w:val="24"/>
                <w:szCs w:val="24"/>
                <w:lang w:eastAsia="ru-RU"/>
              </w:rPr>
              <w:t>-</w:t>
            </w:r>
            <w:r w:rsidRPr="006A357E">
              <w:rPr>
                <w:rFonts w:ascii="Times New Roman" w:eastAsia="Times New Roman" w:hAnsi="Times New Roman" w:cs="Times New Roman"/>
                <w:sz w:val="24"/>
                <w:szCs w:val="24"/>
                <w:lang w:eastAsia="ru-RU"/>
              </w:rPr>
              <w:t>ность</w:t>
            </w:r>
            <w:proofErr w:type="gramEnd"/>
            <w:r w:rsidRPr="006A357E">
              <w:rPr>
                <w:rFonts w:ascii="Times New Roman" w:eastAsia="Times New Roman" w:hAnsi="Times New Roman" w:cs="Times New Roman"/>
                <w:sz w:val="24"/>
                <w:szCs w:val="24"/>
                <w:lang w:eastAsia="ru-RU"/>
              </w:rPr>
              <w:t xml:space="preserve"> языковой нормы, обеспечивающей правильность письменной речи.</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w:t>
            </w:r>
          </w:p>
        </w:tc>
      </w:tr>
      <w:tr w:rsidR="00066EAC" w:rsidRPr="006A357E" w:rsidTr="00066EAC">
        <w:trPr>
          <w:trHeight w:val="286"/>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Абзац как пунктуационный знак, передающий смысловое членение текста.</w:t>
            </w:r>
          </w:p>
        </w:tc>
      </w:tr>
      <w:tr w:rsidR="00066EAC" w:rsidRPr="006A357E" w:rsidTr="00536F2B">
        <w:trPr>
          <w:trHeight w:val="180"/>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87.</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 xml:space="preserve">Знаки препинания, их функции. Одиночные и парные знаки препинания. Сочетание знаков препинания. Вариативность </w:t>
            </w:r>
            <w:r w:rsidRPr="006A357E">
              <w:rPr>
                <w:rFonts w:ascii="Times New Roman" w:eastAsia="Times New Roman" w:hAnsi="Times New Roman" w:cs="Times New Roman"/>
                <w:sz w:val="24"/>
                <w:szCs w:val="24"/>
                <w:lang w:eastAsia="ru-RU"/>
              </w:rPr>
              <w:lastRenderedPageBreak/>
              <w:t>постановки знаков препинания. Авторское употребление знаков препинания.</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242BCA" w:rsidP="00242BCA">
            <w:pPr>
              <w:spacing w:after="0" w:line="240" w:lineRule="auto"/>
              <w:contextualSpacing/>
              <w:rPr>
                <w:rFonts w:ascii="Times New Roman" w:eastAsia="Times New Roman" w:hAnsi="Times New Roman" w:cs="Times New Roman"/>
                <w:sz w:val="24"/>
                <w:szCs w:val="24"/>
                <w:lang w:eastAsia="ru-RU"/>
              </w:rPr>
            </w:pPr>
            <w:r w:rsidRPr="00242BCA">
              <w:rPr>
                <w:rFonts w:ascii="Times New Roman" w:hAnsi="Times New Roman" w:cs="Times New Roman"/>
                <w:b/>
                <w:i/>
                <w:sz w:val="24"/>
                <w:szCs w:val="24"/>
              </w:rPr>
              <w:t>Р.р. №</w:t>
            </w:r>
            <w:r>
              <w:rPr>
                <w:rFonts w:ascii="Times New Roman" w:hAnsi="Times New Roman" w:cs="Times New Roman"/>
                <w:b/>
                <w:i/>
                <w:sz w:val="24"/>
                <w:szCs w:val="24"/>
              </w:rPr>
              <w:t>22</w:t>
            </w:r>
            <w:r w:rsidRPr="006A357E">
              <w:rPr>
                <w:rFonts w:ascii="Times New Roman" w:hAnsi="Times New Roman" w:cs="Times New Roman"/>
                <w:b/>
                <w:sz w:val="24"/>
                <w:szCs w:val="24"/>
              </w:rPr>
              <w:t xml:space="preserve">. </w:t>
            </w:r>
            <w:r w:rsidR="00066EAC" w:rsidRPr="006A357E">
              <w:rPr>
                <w:rFonts w:ascii="Times New Roman" w:eastAsia="Times New Roman" w:hAnsi="Times New Roman" w:cs="Times New Roman"/>
                <w:sz w:val="24"/>
                <w:szCs w:val="24"/>
                <w:lang w:eastAsia="ru-RU"/>
              </w:rPr>
              <w:t xml:space="preserve">Урок – дискуссия «Нужно ли соблюдать нормы правописания в </w:t>
            </w:r>
            <w:proofErr w:type="gramStart"/>
            <w:r w:rsidR="00066EAC" w:rsidRPr="006A357E">
              <w:rPr>
                <w:rFonts w:ascii="Times New Roman" w:eastAsia="Times New Roman" w:hAnsi="Times New Roman" w:cs="Times New Roman"/>
                <w:sz w:val="24"/>
                <w:szCs w:val="24"/>
                <w:lang w:eastAsia="ru-RU"/>
              </w:rPr>
              <w:t>Интернет-общении</w:t>
            </w:r>
            <w:proofErr w:type="gramEnd"/>
            <w:r w:rsidR="00066EAC" w:rsidRPr="006A357E">
              <w:rPr>
                <w:rFonts w:ascii="Times New Roman" w:eastAsia="Times New Roman" w:hAnsi="Times New Roman" w:cs="Times New Roman"/>
                <w:sz w:val="24"/>
                <w:szCs w:val="24"/>
                <w:lang w:eastAsia="ru-RU"/>
              </w:rPr>
              <w:t>».</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242BCA" w:rsidP="00242BCA">
            <w:pPr>
              <w:spacing w:after="0" w:line="240" w:lineRule="auto"/>
              <w:contextualSpacing/>
              <w:rPr>
                <w:rFonts w:ascii="Times New Roman" w:eastAsia="Calibri" w:hAnsi="Times New Roman" w:cs="Times New Roman"/>
                <w:sz w:val="24"/>
                <w:szCs w:val="24"/>
              </w:rPr>
            </w:pPr>
            <w:r w:rsidRPr="00242BCA">
              <w:rPr>
                <w:rFonts w:ascii="Times New Roman" w:hAnsi="Times New Roman" w:cs="Times New Roman"/>
                <w:b/>
                <w:i/>
                <w:sz w:val="24"/>
                <w:szCs w:val="24"/>
              </w:rPr>
              <w:t>Р.р. №</w:t>
            </w:r>
            <w:r>
              <w:rPr>
                <w:rFonts w:ascii="Times New Roman" w:hAnsi="Times New Roman" w:cs="Times New Roman"/>
                <w:b/>
                <w:i/>
                <w:sz w:val="24"/>
                <w:szCs w:val="24"/>
              </w:rPr>
              <w:t>23</w:t>
            </w:r>
            <w:r w:rsidRPr="006A357E">
              <w:rPr>
                <w:rFonts w:ascii="Times New Roman" w:hAnsi="Times New Roman" w:cs="Times New Roman"/>
                <w:b/>
                <w:sz w:val="24"/>
                <w:szCs w:val="24"/>
              </w:rPr>
              <w:t xml:space="preserve">. </w:t>
            </w:r>
            <w:r w:rsidR="00066EAC" w:rsidRPr="006A357E">
              <w:rPr>
                <w:rFonts w:ascii="Times New Roman" w:eastAsia="Calibri" w:hAnsi="Times New Roman" w:cs="Times New Roman"/>
                <w:b/>
                <w:sz w:val="24"/>
                <w:szCs w:val="24"/>
              </w:rPr>
              <w:t>Контрольное сочинение-рассуждение №4</w:t>
            </w:r>
            <w:r>
              <w:rPr>
                <w:rFonts w:ascii="Times New Roman" w:eastAsia="Calibri" w:hAnsi="Times New Roman" w:cs="Times New Roman"/>
                <w:b/>
                <w:sz w:val="24"/>
                <w:szCs w:val="24"/>
              </w:rPr>
              <w:t>.</w:t>
            </w:r>
            <w:r w:rsidR="00066EAC" w:rsidRPr="006A357E">
              <w:rPr>
                <w:rFonts w:ascii="Times New Roman" w:eastAsia="Calibri" w:hAnsi="Times New Roman" w:cs="Times New Roman"/>
                <w:sz w:val="24"/>
                <w:szCs w:val="24"/>
              </w:rPr>
              <w:t xml:space="preserve"> Подготовка к написанию сочинения-рассуждения.</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242BCA" w:rsidP="00242BCA">
            <w:pPr>
              <w:spacing w:after="0" w:line="240" w:lineRule="auto"/>
              <w:contextualSpacing/>
              <w:rPr>
                <w:rFonts w:ascii="Times New Roman" w:eastAsia="Calibri" w:hAnsi="Times New Roman" w:cs="Times New Roman"/>
                <w:sz w:val="24"/>
                <w:szCs w:val="24"/>
              </w:rPr>
            </w:pPr>
            <w:r w:rsidRPr="00242BCA">
              <w:rPr>
                <w:rFonts w:ascii="Times New Roman" w:hAnsi="Times New Roman" w:cs="Times New Roman"/>
                <w:b/>
                <w:i/>
                <w:sz w:val="24"/>
                <w:szCs w:val="24"/>
              </w:rPr>
              <w:t>Р.р. №</w:t>
            </w:r>
            <w:r>
              <w:rPr>
                <w:rFonts w:ascii="Times New Roman" w:hAnsi="Times New Roman" w:cs="Times New Roman"/>
                <w:b/>
                <w:i/>
                <w:sz w:val="24"/>
                <w:szCs w:val="24"/>
              </w:rPr>
              <w:t>24</w:t>
            </w:r>
            <w:r w:rsidRPr="006A357E">
              <w:rPr>
                <w:rFonts w:ascii="Times New Roman" w:hAnsi="Times New Roman" w:cs="Times New Roman"/>
                <w:b/>
                <w:sz w:val="24"/>
                <w:szCs w:val="24"/>
              </w:rPr>
              <w:t xml:space="preserve">. </w:t>
            </w:r>
            <w:r w:rsidR="00066EAC" w:rsidRPr="006A357E">
              <w:rPr>
                <w:rFonts w:ascii="Times New Roman" w:eastAsia="Calibri" w:hAnsi="Times New Roman" w:cs="Times New Roman"/>
                <w:b/>
                <w:sz w:val="24"/>
                <w:szCs w:val="24"/>
              </w:rPr>
              <w:t>Контрольное сочинение-рассуждение №4</w:t>
            </w:r>
            <w:r>
              <w:rPr>
                <w:rFonts w:ascii="Times New Roman" w:eastAsia="Calibri" w:hAnsi="Times New Roman" w:cs="Times New Roman"/>
                <w:sz w:val="24"/>
                <w:szCs w:val="24"/>
              </w:rPr>
              <w:t xml:space="preserve"> </w:t>
            </w:r>
            <w:r w:rsidR="00066EAC" w:rsidRPr="006A357E">
              <w:rPr>
                <w:rFonts w:ascii="Times New Roman" w:eastAsia="Calibri" w:hAnsi="Times New Roman" w:cs="Times New Roman"/>
                <w:sz w:val="24"/>
                <w:szCs w:val="24"/>
              </w:rPr>
              <w:t>в формате ЕГЭ</w:t>
            </w:r>
            <w:r>
              <w:rPr>
                <w:rFonts w:ascii="Times New Roman" w:eastAsia="Calibri" w:hAnsi="Times New Roman" w:cs="Times New Roman"/>
                <w:sz w:val="24"/>
                <w:szCs w:val="24"/>
              </w:rPr>
              <w:t xml:space="preserve"> </w:t>
            </w:r>
            <w:r w:rsidRPr="006A357E">
              <w:rPr>
                <w:rFonts w:ascii="Times New Roman" w:hAnsi="Times New Roman" w:cs="Times New Roman"/>
                <w:b/>
                <w:i/>
                <w:iCs/>
                <w:sz w:val="24"/>
                <w:szCs w:val="24"/>
              </w:rPr>
              <w:t>(административная контрольная работа).</w:t>
            </w:r>
          </w:p>
        </w:tc>
      </w:tr>
      <w:tr w:rsidR="00066EAC" w:rsidRPr="006A357E" w:rsidTr="00066EAC">
        <w:trPr>
          <w:trHeight w:val="166"/>
        </w:trPr>
        <w:tc>
          <w:tcPr>
            <w:tcW w:w="10632" w:type="dxa"/>
            <w:gridSpan w:val="5"/>
          </w:tcPr>
          <w:p w:rsidR="00066EAC" w:rsidRPr="006A357E" w:rsidRDefault="00C35A7B" w:rsidP="00C35A7B">
            <w:pPr>
              <w:spacing w:after="0" w:line="240" w:lineRule="auto"/>
              <w:contextualSpacing/>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 xml:space="preserve">3. </w:t>
            </w:r>
            <w:r w:rsidR="00066EAC" w:rsidRPr="006A357E">
              <w:rPr>
                <w:rFonts w:ascii="Times New Roman" w:eastAsia="Times New Roman" w:hAnsi="Times New Roman" w:cs="Times New Roman"/>
                <w:b/>
                <w:bCs/>
                <w:sz w:val="24"/>
                <w:szCs w:val="24"/>
                <w:lang w:eastAsia="ru-RU"/>
              </w:rPr>
              <w:t>Повторение изученного в 10 классе</w:t>
            </w:r>
            <w:r w:rsidR="00066EAC">
              <w:rPr>
                <w:rFonts w:ascii="Times New Roman" w:eastAsia="Times New Roman" w:hAnsi="Times New Roman" w:cs="Times New Roman"/>
                <w:b/>
                <w:bCs/>
                <w:sz w:val="24"/>
                <w:szCs w:val="24"/>
                <w:lang w:eastAsia="ru-RU"/>
              </w:rPr>
              <w:t xml:space="preserve"> (</w:t>
            </w:r>
            <w:r w:rsidR="00066EAC" w:rsidRPr="006A357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w:t>
            </w:r>
            <w:r w:rsidR="00066EAC" w:rsidRPr="006A357E">
              <w:rPr>
                <w:rFonts w:ascii="Times New Roman" w:eastAsia="Times New Roman" w:hAnsi="Times New Roman" w:cs="Times New Roman"/>
                <w:b/>
                <w:bCs/>
                <w:sz w:val="24"/>
                <w:szCs w:val="24"/>
                <w:lang w:eastAsia="ru-RU"/>
              </w:rPr>
              <w:t xml:space="preserve"> ч.)</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признаки литературного языка: обработанность, нормированность, относительная устойчивость, обязательность для всех носителей языка.</w:t>
            </w:r>
          </w:p>
        </w:tc>
      </w:tr>
      <w:tr w:rsidR="00066EAC" w:rsidRPr="006A357E" w:rsidTr="00066EAC">
        <w:trPr>
          <w:trHeight w:val="168"/>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27.04.</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Речевое общение как социальное явление.</w:t>
            </w:r>
          </w:p>
        </w:tc>
      </w:tr>
      <w:tr w:rsidR="00066EAC" w:rsidRPr="006A357E" w:rsidTr="00066EAC">
        <w:trPr>
          <w:trHeight w:val="157"/>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Устная и письменная речь как формы речевого общения.</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04.05.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Основные способы информационной переработки прослушанного или прочитанного текста.</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sz w:val="24"/>
                <w:szCs w:val="24"/>
                <w:lang w:eastAsia="ru-RU"/>
              </w:rPr>
              <w:t>Орфография как система правил правописания слов и их форм. Разделы русской орфографии и основные принципы написания.</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6A357E">
            <w:pPr>
              <w:spacing w:after="0" w:line="240" w:lineRule="auto"/>
              <w:contextualSpacing/>
              <w:rPr>
                <w:rFonts w:ascii="Times New Roman" w:eastAsia="Calibri" w:hAnsi="Times New Roman" w:cs="Times New Roman"/>
                <w:sz w:val="24"/>
                <w:szCs w:val="24"/>
              </w:rPr>
            </w:pPr>
            <w:r w:rsidRPr="006A357E">
              <w:rPr>
                <w:rFonts w:ascii="Times New Roman" w:eastAsia="Times New Roman" w:hAnsi="Times New Roman" w:cs="Times New Roman"/>
                <w:color w:val="000000"/>
                <w:sz w:val="24"/>
                <w:szCs w:val="24"/>
                <w:lang w:eastAsia="ru-RU"/>
              </w:rPr>
              <w:t>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97.</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proofErr w:type="gramStart"/>
            <w:r w:rsidRPr="006A357E">
              <w:rPr>
                <w:rFonts w:ascii="Times New Roman" w:eastAsia="Times New Roman" w:hAnsi="Times New Roman" w:cs="Times New Roman"/>
                <w:sz w:val="24"/>
                <w:szCs w:val="24"/>
                <w:lang w:eastAsia="ru-RU"/>
              </w:rPr>
              <w:t>Основные качества образцовой речи: правильность, ясность, точность, богатство, выразительность, чистота, вежливость.</w:t>
            </w:r>
            <w:proofErr w:type="gramEnd"/>
          </w:p>
        </w:tc>
      </w:tr>
      <w:tr w:rsidR="00066EAC" w:rsidRPr="006A357E" w:rsidTr="00536F2B">
        <w:trPr>
          <w:trHeight w:val="409"/>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98.</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C35A7B">
            <w:pPr>
              <w:spacing w:after="200" w:line="240" w:lineRule="auto"/>
              <w:contextualSpacing/>
              <w:rPr>
                <w:rFonts w:ascii="Times New Roman" w:eastAsia="Times New Roman" w:hAnsi="Times New Roman" w:cs="Times New Roman"/>
                <w:b/>
                <w:sz w:val="24"/>
                <w:szCs w:val="24"/>
                <w:lang w:eastAsia="ru-RU"/>
              </w:rPr>
            </w:pPr>
            <w:r w:rsidRPr="006A357E">
              <w:rPr>
                <w:rFonts w:ascii="Times New Roman" w:eastAsia="Times New Roman" w:hAnsi="Times New Roman" w:cs="Times New Roman"/>
                <w:b/>
                <w:sz w:val="24"/>
                <w:szCs w:val="24"/>
                <w:lang w:eastAsia="ru-RU"/>
              </w:rPr>
              <w:t xml:space="preserve">Контрольная работа №3 по теме «Повторение </w:t>
            </w:r>
            <w:proofErr w:type="gramStart"/>
            <w:r w:rsidRPr="006A357E">
              <w:rPr>
                <w:rFonts w:ascii="Times New Roman" w:eastAsia="Times New Roman" w:hAnsi="Times New Roman" w:cs="Times New Roman"/>
                <w:b/>
                <w:sz w:val="24"/>
                <w:szCs w:val="24"/>
                <w:lang w:eastAsia="ru-RU"/>
              </w:rPr>
              <w:t>изученного</w:t>
            </w:r>
            <w:proofErr w:type="gramEnd"/>
            <w:r w:rsidRPr="006A357E">
              <w:rPr>
                <w:rFonts w:ascii="Times New Roman" w:eastAsia="Times New Roman" w:hAnsi="Times New Roman" w:cs="Times New Roman"/>
                <w:b/>
                <w:sz w:val="24"/>
                <w:szCs w:val="24"/>
                <w:lang w:eastAsia="ru-RU"/>
              </w:rPr>
              <w:t xml:space="preserve"> в 10 классе».</w:t>
            </w:r>
          </w:p>
        </w:tc>
      </w:tr>
      <w:tr w:rsidR="00066EAC" w:rsidRPr="006A357E" w:rsidTr="00066EAC">
        <w:trPr>
          <w:trHeight w:val="213"/>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066EAC">
            <w:pPr>
              <w:spacing w:after="0" w:line="240" w:lineRule="auto"/>
              <w:contextualSpacing/>
              <w:rPr>
                <w:rFonts w:ascii="Times New Roman" w:eastAsia="Times New Roman" w:hAnsi="Times New Roman" w:cs="Times New Roman"/>
                <w:bCs/>
                <w:sz w:val="24"/>
                <w:szCs w:val="24"/>
                <w:lang w:eastAsia="ru-RU"/>
              </w:rPr>
            </w:pPr>
            <w:r w:rsidRPr="006A357E">
              <w:rPr>
                <w:rFonts w:ascii="Times New Roman" w:eastAsia="Times New Roman" w:hAnsi="Times New Roman" w:cs="Times New Roman"/>
                <w:bCs/>
                <w:sz w:val="24"/>
                <w:szCs w:val="24"/>
                <w:lang w:eastAsia="ru-RU"/>
              </w:rPr>
              <w:t xml:space="preserve">Анализ контрольной работы. </w:t>
            </w:r>
          </w:p>
        </w:tc>
      </w:tr>
      <w:tr w:rsidR="00066EAC" w:rsidRPr="006A357E" w:rsidTr="00242BCA">
        <w:trPr>
          <w:trHeight w:val="168"/>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vAlign w:val="bottom"/>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proofErr w:type="gramStart"/>
            <w:r w:rsidRPr="006A357E">
              <w:rPr>
                <w:rFonts w:ascii="Times New Roman" w:eastAsia="Times New Roman" w:hAnsi="Times New Roman" w:cs="Times New Roman"/>
                <w:sz w:val="24"/>
                <w:szCs w:val="24"/>
                <w:lang w:eastAsia="ru-RU"/>
              </w:rPr>
              <w:t>Основные качества образцовой речи: правильность, ясность, точность, богатство, выразительность, чистота, вежливость</w:t>
            </w:r>
            <w:proofErr w:type="gramEnd"/>
          </w:p>
        </w:tc>
      </w:tr>
      <w:tr w:rsidR="00066EAC" w:rsidRPr="006A357E" w:rsidTr="00242BCA">
        <w:trPr>
          <w:trHeight w:val="171"/>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vAlign w:val="bottom"/>
          </w:tcPr>
          <w:p w:rsidR="00066EAC" w:rsidRPr="006A357E" w:rsidRDefault="00066EAC" w:rsidP="00242BCA">
            <w:pPr>
              <w:spacing w:after="0" w:line="240" w:lineRule="auto"/>
              <w:contextualSpacing/>
              <w:rPr>
                <w:rFonts w:ascii="Times New Roman" w:eastAsia="Times New Roman" w:hAnsi="Times New Roman" w:cs="Times New Roman"/>
                <w:sz w:val="24"/>
                <w:szCs w:val="24"/>
                <w:lang w:eastAsia="ru-RU"/>
              </w:rPr>
            </w:pPr>
            <w:proofErr w:type="gramStart"/>
            <w:r w:rsidRPr="006A357E">
              <w:rPr>
                <w:rFonts w:ascii="Times New Roman" w:eastAsia="Times New Roman" w:hAnsi="Times New Roman" w:cs="Times New Roman"/>
                <w:sz w:val="24"/>
                <w:szCs w:val="24"/>
                <w:lang w:eastAsia="ru-RU"/>
              </w:rPr>
              <w:t>Основные качества образцовой речи: правильность, ясность, точность, богатство, выразительность, чистота, вежливость</w:t>
            </w:r>
            <w:proofErr w:type="gramEnd"/>
          </w:p>
        </w:tc>
      </w:tr>
      <w:tr w:rsidR="00066EAC" w:rsidRPr="006A357E" w:rsidTr="00973A12">
        <w:trPr>
          <w:trHeight w:val="148"/>
        </w:trPr>
        <w:tc>
          <w:tcPr>
            <w:tcW w:w="992"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102.</w:t>
            </w:r>
          </w:p>
        </w:tc>
        <w:tc>
          <w:tcPr>
            <w:tcW w:w="944" w:type="dxa"/>
          </w:tcPr>
          <w:p w:rsidR="00066EAC" w:rsidRPr="006A357E" w:rsidRDefault="00066EAC" w:rsidP="00242BCA">
            <w:pPr>
              <w:spacing w:after="0" w:line="240" w:lineRule="auto"/>
              <w:contextualSpacing/>
              <w:rPr>
                <w:rFonts w:ascii="Times New Roman" w:hAnsi="Times New Roman" w:cs="Times New Roman"/>
                <w:sz w:val="24"/>
                <w:szCs w:val="24"/>
              </w:rPr>
            </w:pPr>
          </w:p>
        </w:tc>
        <w:tc>
          <w:tcPr>
            <w:tcW w:w="1045" w:type="dxa"/>
          </w:tcPr>
          <w:p w:rsidR="00066EAC" w:rsidRPr="006A357E" w:rsidRDefault="00066EAC" w:rsidP="00242B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29.05.</w:t>
            </w:r>
          </w:p>
        </w:tc>
        <w:tc>
          <w:tcPr>
            <w:tcW w:w="992" w:type="dxa"/>
          </w:tcPr>
          <w:p w:rsidR="00066EAC" w:rsidRPr="006A357E" w:rsidRDefault="00066EAC" w:rsidP="006A357E">
            <w:pPr>
              <w:spacing w:after="0" w:line="240" w:lineRule="auto"/>
              <w:contextualSpacing/>
              <w:rPr>
                <w:rFonts w:ascii="Times New Roman" w:hAnsi="Times New Roman" w:cs="Times New Roman"/>
                <w:sz w:val="24"/>
                <w:szCs w:val="24"/>
              </w:rPr>
            </w:pPr>
          </w:p>
        </w:tc>
        <w:tc>
          <w:tcPr>
            <w:tcW w:w="6659" w:type="dxa"/>
          </w:tcPr>
          <w:p w:rsidR="00066EAC" w:rsidRPr="006A357E" w:rsidRDefault="00066EAC" w:rsidP="006A357E">
            <w:pPr>
              <w:spacing w:after="0" w:line="240" w:lineRule="auto"/>
              <w:contextualSpacing/>
              <w:rPr>
                <w:rFonts w:ascii="Times New Roman" w:eastAsia="Times New Roman" w:hAnsi="Times New Roman" w:cs="Times New Roman"/>
                <w:sz w:val="24"/>
                <w:szCs w:val="24"/>
                <w:lang w:eastAsia="ru-RU"/>
              </w:rPr>
            </w:pPr>
            <w:r w:rsidRPr="006A357E">
              <w:rPr>
                <w:rFonts w:ascii="Times New Roman" w:eastAsia="Times New Roman" w:hAnsi="Times New Roman" w:cs="Times New Roman"/>
                <w:bCs/>
                <w:sz w:val="24"/>
                <w:szCs w:val="24"/>
                <w:lang w:eastAsia="ru-RU"/>
              </w:rPr>
              <w:t>Подведение итогов года.</w:t>
            </w:r>
          </w:p>
        </w:tc>
      </w:tr>
    </w:tbl>
    <w:p w:rsidR="00357988" w:rsidRPr="006A357E" w:rsidRDefault="00357988" w:rsidP="006A357E">
      <w:pPr>
        <w:spacing w:line="240" w:lineRule="auto"/>
        <w:contextualSpacing/>
        <w:rPr>
          <w:rFonts w:ascii="Times New Roman" w:hAnsi="Times New Roman" w:cs="Times New Roman"/>
          <w:sz w:val="24"/>
          <w:szCs w:val="24"/>
        </w:rPr>
      </w:pPr>
    </w:p>
    <w:sectPr w:rsidR="00357988" w:rsidRPr="006A357E" w:rsidSect="00F932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5E" w:rsidRDefault="008A795E" w:rsidP="00066EAC">
      <w:pPr>
        <w:spacing w:after="0" w:line="240" w:lineRule="auto"/>
      </w:pPr>
      <w:r>
        <w:separator/>
      </w:r>
    </w:p>
  </w:endnote>
  <w:endnote w:type="continuationSeparator" w:id="1">
    <w:p w:rsidR="008A795E" w:rsidRDefault="008A795E" w:rsidP="00066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4479"/>
      <w:docPartObj>
        <w:docPartGallery w:val="Page Numbers (Bottom of Page)"/>
        <w:docPartUnique/>
      </w:docPartObj>
    </w:sdtPr>
    <w:sdtContent>
      <w:p w:rsidR="008A795E" w:rsidRDefault="0032218D">
        <w:pPr>
          <w:pStyle w:val="a3"/>
          <w:jc w:val="right"/>
        </w:pPr>
        <w:fldSimple w:instr=" PAGE   \* MERGEFORMAT ">
          <w:r w:rsidR="000D4F0F">
            <w:rPr>
              <w:noProof/>
            </w:rPr>
            <w:t>15</w:t>
          </w:r>
        </w:fldSimple>
      </w:p>
    </w:sdtContent>
  </w:sdt>
  <w:p w:rsidR="008A795E" w:rsidRDefault="008A795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5E" w:rsidRDefault="008A795E">
    <w:pPr>
      <w:pStyle w:val="a3"/>
      <w:jc w:val="right"/>
    </w:pPr>
  </w:p>
  <w:p w:rsidR="008A795E" w:rsidRDefault="008A79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5E" w:rsidRDefault="008A795E" w:rsidP="00066EAC">
      <w:pPr>
        <w:spacing w:after="0" w:line="240" w:lineRule="auto"/>
      </w:pPr>
      <w:r>
        <w:separator/>
      </w:r>
    </w:p>
  </w:footnote>
  <w:footnote w:type="continuationSeparator" w:id="1">
    <w:p w:rsidR="008A795E" w:rsidRDefault="008A795E" w:rsidP="00066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A80"/>
    <w:multiLevelType w:val="hybridMultilevel"/>
    <w:tmpl w:val="A566E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400E"/>
    <w:multiLevelType w:val="multilevel"/>
    <w:tmpl w:val="88A0F3E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712013"/>
    <w:multiLevelType w:val="hybridMultilevel"/>
    <w:tmpl w:val="6FD81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06648"/>
    <w:multiLevelType w:val="hybridMultilevel"/>
    <w:tmpl w:val="4E0CB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84B2F"/>
    <w:multiLevelType w:val="multilevel"/>
    <w:tmpl w:val="3EE43CAC"/>
    <w:lvl w:ilvl="0">
      <w:start w:val="2"/>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nsid w:val="27C26574"/>
    <w:multiLevelType w:val="hybridMultilevel"/>
    <w:tmpl w:val="7EAC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006F1"/>
    <w:multiLevelType w:val="hybridMultilevel"/>
    <w:tmpl w:val="0812D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0B7D83"/>
    <w:multiLevelType w:val="hybridMultilevel"/>
    <w:tmpl w:val="7B18A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886A1B"/>
    <w:multiLevelType w:val="hybridMultilevel"/>
    <w:tmpl w:val="A3F6B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05BA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34869"/>
    <w:multiLevelType w:val="hybridMultilevel"/>
    <w:tmpl w:val="E9B210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CE753F"/>
    <w:multiLevelType w:val="hybridMultilevel"/>
    <w:tmpl w:val="89D09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7"/>
  </w:num>
  <w:num w:numId="6">
    <w:abstractNumId w:val="6"/>
  </w:num>
  <w:num w:numId="7">
    <w:abstractNumId w:val="2"/>
  </w:num>
  <w:num w:numId="8">
    <w:abstractNumId w:val="8"/>
  </w:num>
  <w:num w:numId="9">
    <w:abstractNumId w:val="11"/>
  </w:num>
  <w:num w:numId="10">
    <w:abstractNumId w:val="0"/>
  </w:num>
  <w:num w:numId="11">
    <w:abstractNumId w:val="3"/>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7988"/>
    <w:rsid w:val="00066EAC"/>
    <w:rsid w:val="000A716E"/>
    <w:rsid w:val="000B7361"/>
    <w:rsid w:val="000D4F0F"/>
    <w:rsid w:val="00164488"/>
    <w:rsid w:val="00242BCA"/>
    <w:rsid w:val="0027474A"/>
    <w:rsid w:val="002D5457"/>
    <w:rsid w:val="0032218D"/>
    <w:rsid w:val="00334AE1"/>
    <w:rsid w:val="00357988"/>
    <w:rsid w:val="003708AD"/>
    <w:rsid w:val="00414EA0"/>
    <w:rsid w:val="00470CAF"/>
    <w:rsid w:val="00501B85"/>
    <w:rsid w:val="00536F2B"/>
    <w:rsid w:val="005D04E8"/>
    <w:rsid w:val="006A3355"/>
    <w:rsid w:val="006A357E"/>
    <w:rsid w:val="006F60C1"/>
    <w:rsid w:val="00775EE8"/>
    <w:rsid w:val="007A416A"/>
    <w:rsid w:val="008A795E"/>
    <w:rsid w:val="008C4755"/>
    <w:rsid w:val="00922A4B"/>
    <w:rsid w:val="00952EE0"/>
    <w:rsid w:val="00973A12"/>
    <w:rsid w:val="00980C94"/>
    <w:rsid w:val="0099012D"/>
    <w:rsid w:val="00B941B7"/>
    <w:rsid w:val="00C35A7B"/>
    <w:rsid w:val="00CA6F6E"/>
    <w:rsid w:val="00CB218C"/>
    <w:rsid w:val="00CD28F4"/>
    <w:rsid w:val="00D76549"/>
    <w:rsid w:val="00DC2A14"/>
    <w:rsid w:val="00E07F5C"/>
    <w:rsid w:val="00E26B3A"/>
    <w:rsid w:val="00E856E7"/>
    <w:rsid w:val="00F932A9"/>
    <w:rsid w:val="00FD6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7988"/>
  </w:style>
  <w:style w:type="paragraph" w:styleId="a3">
    <w:name w:val="footer"/>
    <w:basedOn w:val="a"/>
    <w:link w:val="a4"/>
    <w:uiPriority w:val="99"/>
    <w:rsid w:val="00357988"/>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357988"/>
    <w:rPr>
      <w:rFonts w:ascii="Calibri" w:eastAsia="Times New Roman" w:hAnsi="Calibri" w:cs="Times New Roman"/>
    </w:rPr>
  </w:style>
  <w:style w:type="paragraph" w:styleId="a5">
    <w:name w:val="List Paragraph"/>
    <w:basedOn w:val="a"/>
    <w:uiPriority w:val="34"/>
    <w:qFormat/>
    <w:rsid w:val="00357988"/>
    <w:pPr>
      <w:widowControl w:val="0"/>
      <w:suppressAutoHyphens/>
      <w:spacing w:after="0" w:line="240" w:lineRule="auto"/>
      <w:ind w:left="720"/>
    </w:pPr>
    <w:rPr>
      <w:rFonts w:ascii="Liberation Serif" w:eastAsia="Calibri" w:hAnsi="Liberation Serif" w:cs="DejaVu Sans"/>
      <w:kern w:val="1"/>
      <w:sz w:val="24"/>
      <w:szCs w:val="24"/>
      <w:lang w:eastAsia="hi-IN" w:bidi="hi-IN"/>
    </w:rPr>
  </w:style>
  <w:style w:type="paragraph" w:styleId="a6">
    <w:name w:val="Normal (Web)"/>
    <w:basedOn w:val="a"/>
    <w:uiPriority w:val="99"/>
    <w:unhideWhenUsed/>
    <w:rsid w:val="00357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57988"/>
    <w:rPr>
      <w:rFonts w:cs="Times New Roman"/>
    </w:rPr>
  </w:style>
  <w:style w:type="character" w:customStyle="1" w:styleId="s2">
    <w:name w:val="s2"/>
    <w:rsid w:val="00357988"/>
  </w:style>
  <w:style w:type="character" w:customStyle="1" w:styleId="a7">
    <w:name w:val="Текст выноски Знак"/>
    <w:basedOn w:val="a0"/>
    <w:link w:val="a8"/>
    <w:uiPriority w:val="99"/>
    <w:semiHidden/>
    <w:rsid w:val="00357988"/>
    <w:rPr>
      <w:rFonts w:ascii="Segoe UI" w:eastAsia="Calibri" w:hAnsi="Segoe UI" w:cs="Segoe UI"/>
      <w:sz w:val="18"/>
      <w:szCs w:val="18"/>
    </w:rPr>
  </w:style>
  <w:style w:type="paragraph" w:styleId="a8">
    <w:name w:val="Balloon Text"/>
    <w:basedOn w:val="a"/>
    <w:link w:val="a7"/>
    <w:uiPriority w:val="99"/>
    <w:semiHidden/>
    <w:unhideWhenUsed/>
    <w:rsid w:val="00357988"/>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357988"/>
    <w:rPr>
      <w:rFonts w:ascii="Segoe UI" w:hAnsi="Segoe UI" w:cs="Segoe UI"/>
      <w:sz w:val="18"/>
      <w:szCs w:val="18"/>
    </w:rPr>
  </w:style>
  <w:style w:type="paragraph" w:styleId="a9">
    <w:name w:val="No Spacing"/>
    <w:link w:val="aa"/>
    <w:qFormat/>
    <w:rsid w:val="00357988"/>
    <w:pPr>
      <w:spacing w:after="0" w:line="240" w:lineRule="auto"/>
    </w:pPr>
  </w:style>
  <w:style w:type="character" w:customStyle="1" w:styleId="aa">
    <w:name w:val="Без интервала Знак"/>
    <w:link w:val="a9"/>
    <w:rsid w:val="00357988"/>
  </w:style>
  <w:style w:type="paragraph" w:styleId="ab">
    <w:name w:val="header"/>
    <w:basedOn w:val="a"/>
    <w:link w:val="ac"/>
    <w:uiPriority w:val="99"/>
    <w:semiHidden/>
    <w:unhideWhenUsed/>
    <w:rsid w:val="00066EA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66E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CECE-1A71-4E50-8020-F31185E0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2022-09-20T08:41:00Z</cp:lastPrinted>
  <dcterms:created xsi:type="dcterms:W3CDTF">2022-08-03T12:57:00Z</dcterms:created>
  <dcterms:modified xsi:type="dcterms:W3CDTF">2022-10-07T10:25:00Z</dcterms:modified>
</cp:coreProperties>
</file>