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045" w:rsidRDefault="003C7681" w:rsidP="00F56AB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  <w:sectPr w:rsidR="00017045" w:rsidSect="00CA6FCD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30F19CB8" wp14:editId="26DE0FDE">
            <wp:extent cx="6832600" cy="10020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11" t="1639" r="443" b="423"/>
                    <a:stretch/>
                  </pic:blipFill>
                  <pic:spPr bwMode="auto">
                    <a:xfrm>
                      <a:off x="0" y="0"/>
                      <a:ext cx="6837532" cy="1002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page" w:horzAnchor="margin" w:tblpXSpec="right" w:tblpY="561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"/>
        <w:gridCol w:w="1031"/>
        <w:gridCol w:w="1283"/>
        <w:gridCol w:w="1008"/>
        <w:gridCol w:w="6133"/>
      </w:tblGrid>
      <w:tr w:rsidR="00CA6FCD" w:rsidRPr="00CE0EBF" w:rsidTr="001509AC">
        <w:trPr>
          <w:trHeight w:val="281"/>
        </w:trPr>
        <w:tc>
          <w:tcPr>
            <w:tcW w:w="2061" w:type="dxa"/>
            <w:gridSpan w:val="2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lastRenderedPageBreak/>
              <w:t xml:space="preserve">№ </w:t>
            </w:r>
            <w:proofErr w:type="gramStart"/>
            <w:r w:rsidRPr="001509AC">
              <w:rPr>
                <w:rFonts w:ascii="Times New Roman" w:eastAsia="Calibri" w:hAnsi="Times New Roman" w:cs="Times New Roman"/>
                <w:szCs w:val="24"/>
              </w:rPr>
              <w:t>п</w:t>
            </w:r>
            <w:proofErr w:type="gramEnd"/>
            <w:r w:rsidRPr="001509AC">
              <w:rPr>
                <w:rFonts w:ascii="Times New Roman" w:eastAsia="Calibri" w:hAnsi="Times New Roman" w:cs="Times New Roman"/>
                <w:szCs w:val="24"/>
              </w:rPr>
              <w:t>/п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Дата</w:t>
            </w:r>
          </w:p>
        </w:tc>
        <w:tc>
          <w:tcPr>
            <w:tcW w:w="6133" w:type="dxa"/>
            <w:vMerge w:val="restart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Тема занятия</w:t>
            </w:r>
          </w:p>
        </w:tc>
      </w:tr>
      <w:tr w:rsidR="00CA6FCD" w:rsidRPr="00CE0EBF" w:rsidTr="001509AC">
        <w:trPr>
          <w:trHeight w:val="272"/>
        </w:trPr>
        <w:tc>
          <w:tcPr>
            <w:tcW w:w="1030" w:type="dxa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план</w:t>
            </w:r>
          </w:p>
        </w:tc>
        <w:tc>
          <w:tcPr>
            <w:tcW w:w="1031" w:type="dxa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факт</w:t>
            </w:r>
          </w:p>
        </w:tc>
        <w:tc>
          <w:tcPr>
            <w:tcW w:w="1283" w:type="dxa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план</w:t>
            </w:r>
          </w:p>
        </w:tc>
        <w:tc>
          <w:tcPr>
            <w:tcW w:w="1008" w:type="dxa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факт</w:t>
            </w:r>
          </w:p>
        </w:tc>
        <w:tc>
          <w:tcPr>
            <w:tcW w:w="6133" w:type="dxa"/>
            <w:vMerge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A6FCD" w:rsidRPr="006167F2" w:rsidTr="001509AC">
        <w:trPr>
          <w:trHeight w:val="261"/>
        </w:trPr>
        <w:tc>
          <w:tcPr>
            <w:tcW w:w="10485" w:type="dxa"/>
            <w:gridSpan w:val="5"/>
            <w:shd w:val="clear" w:color="auto" w:fill="auto"/>
          </w:tcPr>
          <w:p w:rsidR="00CA6FCD" w:rsidRPr="001509AC" w:rsidRDefault="00CA6FCD" w:rsidP="001509AC">
            <w:pPr>
              <w:spacing w:line="4" w:lineRule="atLeast"/>
              <w:jc w:val="center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Город Загадочных чисел – 7 часов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02.09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rPr>
                <w:rFonts w:ascii="Times New Roman" w:hAnsi="Times New Roman"/>
                <w:szCs w:val="24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Улица </w:t>
            </w:r>
            <w:proofErr w:type="spellStart"/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Ребусовая</w:t>
            </w:r>
            <w:proofErr w:type="spellEnd"/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09.09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rPr>
                <w:rFonts w:ascii="Times New Roman" w:hAnsi="Times New Roman"/>
                <w:szCs w:val="24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Заколдованный переулок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3.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16.09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Цифровой проезд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4.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23.09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Числовая улица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5.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30.09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Вычислительный проезд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6.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07.10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Вычислительный проезд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7.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14.10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rPr>
                <w:rFonts w:ascii="Times New Roman" w:hAnsi="Times New Roman"/>
                <w:szCs w:val="24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Испытание в городе Загадочных чисел. В цирке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8.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21.10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Улица Шифровальная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9.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28.10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Координатная площадь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10.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11.11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Порядковый проспект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11.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18.11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Порядковый проспект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12.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25.11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Порядковый проспект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13.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02.12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Улица Волшебного квадрата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14.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09.12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rPr>
                <w:rFonts w:ascii="Times New Roman" w:hAnsi="Times New Roman"/>
                <w:szCs w:val="24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Улица Магическая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15.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16.12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Испытание в городе Закономерностей. Сыщики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16.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23.12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Конструкторский проезд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17.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30.12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Фигурный проспект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18.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13.01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Конструкторский проезд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19.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20.01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Зеркальный переулок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20.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27.01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Художественная улица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21.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03.02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Испытание в городе Геометрических превращений. Сказки зимы</w:t>
            </w:r>
          </w:p>
        </w:tc>
      </w:tr>
      <w:tr w:rsidR="00CA6FCD" w:rsidRPr="00DE16EF" w:rsidTr="001509AC">
        <w:trPr>
          <w:trHeight w:val="361"/>
        </w:trPr>
        <w:tc>
          <w:tcPr>
            <w:tcW w:w="10485" w:type="dxa"/>
            <w:gridSpan w:val="5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Город </w:t>
            </w:r>
            <w:proofErr w:type="gramStart"/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Логических рассуждений</w:t>
            </w:r>
            <w:proofErr w:type="gramEnd"/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7 часов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22.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10.02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Улица Высказываний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23.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17.02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Улица Правдолюбов и Лжецов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24.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03.03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Отрицательный Переулок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25.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10.03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Площадь Множеств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26.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17.03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Пересечение улиц. Перекрёсток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27.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31.03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Проспект Логических задач</w:t>
            </w:r>
          </w:p>
        </w:tc>
      </w:tr>
      <w:tr w:rsidR="00CA6FCD" w:rsidRPr="00DE16EF" w:rsidTr="001509AC">
        <w:trPr>
          <w:trHeight w:val="361"/>
        </w:trPr>
        <w:tc>
          <w:tcPr>
            <w:tcW w:w="10485" w:type="dxa"/>
            <w:gridSpan w:val="5"/>
            <w:shd w:val="clear" w:color="auto" w:fill="auto"/>
          </w:tcPr>
          <w:p w:rsidR="00CA6FCD" w:rsidRPr="001509AC" w:rsidRDefault="00CA6FCD" w:rsidP="001509AC">
            <w:pPr>
              <w:spacing w:after="0" w:line="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Город </w:t>
            </w:r>
            <w:proofErr w:type="gramStart"/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Логических рассуждений</w:t>
            </w:r>
            <w:proofErr w:type="gramEnd"/>
            <w:r w:rsidRPr="001509AC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 7 часов</w:t>
            </w:r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28.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07.04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Город Занимательных задач 6 часов</w:t>
            </w: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Испытание в городе Логических рассуждений. Весёлый поезд</w:t>
            </w:r>
          </w:p>
        </w:tc>
      </w:tr>
      <w:tr w:rsidR="007D2A0C" w:rsidRPr="00DE16EF" w:rsidTr="001509AC">
        <w:trPr>
          <w:trHeight w:val="25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29.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14.04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Улица </w:t>
            </w:r>
            <w:proofErr w:type="spellStart"/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Величинская</w:t>
            </w:r>
            <w:proofErr w:type="spellEnd"/>
          </w:p>
        </w:tc>
      </w:tr>
      <w:tr w:rsidR="007D2A0C" w:rsidRPr="00DE16EF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30.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28.04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Смекалистая улица</w:t>
            </w:r>
          </w:p>
        </w:tc>
      </w:tr>
      <w:tr w:rsidR="007D2A0C" w:rsidRPr="00EF328B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31.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05.05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Денежный бульвар</w:t>
            </w:r>
          </w:p>
        </w:tc>
      </w:tr>
      <w:tr w:rsidR="007D2A0C" w:rsidRPr="00EF328B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lastRenderedPageBreak/>
              <w:t>32.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12.05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Торговый центр</w:t>
            </w:r>
          </w:p>
        </w:tc>
      </w:tr>
      <w:tr w:rsidR="007D2A0C" w:rsidRPr="00EF328B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33.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19.05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Временной переулок</w:t>
            </w:r>
          </w:p>
        </w:tc>
      </w:tr>
      <w:tr w:rsidR="007D2A0C" w:rsidRPr="00EF328B" w:rsidTr="001509AC">
        <w:trPr>
          <w:trHeight w:val="361"/>
        </w:trPr>
        <w:tc>
          <w:tcPr>
            <w:tcW w:w="1030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  <w:r w:rsidRPr="001509AC">
              <w:rPr>
                <w:rFonts w:ascii="Times New Roman" w:eastAsia="Calibri" w:hAnsi="Times New Roman" w:cs="Times New Roman"/>
                <w:szCs w:val="24"/>
              </w:rPr>
              <w:t>34.</w:t>
            </w:r>
          </w:p>
        </w:tc>
        <w:tc>
          <w:tcPr>
            <w:tcW w:w="1031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1283" w:type="dxa"/>
            <w:shd w:val="clear" w:color="auto" w:fill="auto"/>
          </w:tcPr>
          <w:p w:rsidR="007D2A0C" w:rsidRPr="001509AC" w:rsidRDefault="007D2A0C" w:rsidP="001509AC">
            <w:pPr>
              <w:spacing w:line="4" w:lineRule="atLeast"/>
              <w:ind w:right="527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509AC">
              <w:rPr>
                <w:rFonts w:ascii="Times New Roman" w:hAnsi="Times New Roman" w:cs="Times New Roman"/>
                <w:b/>
                <w:szCs w:val="24"/>
              </w:rPr>
              <w:t>26.05</w:t>
            </w:r>
          </w:p>
        </w:tc>
        <w:tc>
          <w:tcPr>
            <w:tcW w:w="1008" w:type="dxa"/>
            <w:shd w:val="clear" w:color="auto" w:fill="auto"/>
          </w:tcPr>
          <w:p w:rsidR="007D2A0C" w:rsidRPr="001509AC" w:rsidRDefault="007D2A0C" w:rsidP="001509AC">
            <w:pPr>
              <w:spacing w:after="0" w:line="4" w:lineRule="atLeast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6133" w:type="dxa"/>
            <w:shd w:val="clear" w:color="auto" w:fill="FFFFFF"/>
          </w:tcPr>
          <w:p w:rsidR="007D2A0C" w:rsidRPr="001509AC" w:rsidRDefault="007D2A0C" w:rsidP="001509AC">
            <w:pPr>
              <w:spacing w:after="0" w:line="4" w:lineRule="atLeast"/>
              <w:jc w:val="both"/>
              <w:rPr>
                <w:rFonts w:ascii="Calibri" w:eastAsia="Times New Roman" w:hAnsi="Calibri" w:cs="Calibri"/>
                <w:color w:val="000000"/>
                <w:szCs w:val="20"/>
                <w:lang w:eastAsia="ru-RU"/>
              </w:rPr>
            </w:pPr>
            <w:r w:rsidRPr="001509AC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Улица Сказочная</w:t>
            </w:r>
          </w:p>
        </w:tc>
      </w:tr>
    </w:tbl>
    <w:p w:rsidR="00CA6FCD" w:rsidRDefault="00CA6FCD" w:rsidP="00CA6FCD"/>
    <w:p w:rsidR="0058181E" w:rsidRDefault="0058181E" w:rsidP="00CA6FCD"/>
    <w:sectPr w:rsidR="0058181E" w:rsidSect="001509AC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B8A"/>
    <w:rsid w:val="00017045"/>
    <w:rsid w:val="001509AC"/>
    <w:rsid w:val="003C7681"/>
    <w:rsid w:val="0058181E"/>
    <w:rsid w:val="007D2A0C"/>
    <w:rsid w:val="00CA6FCD"/>
    <w:rsid w:val="00ED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2022-09-12T18:00:00Z</cp:lastPrinted>
  <dcterms:created xsi:type="dcterms:W3CDTF">2019-09-17T19:40:00Z</dcterms:created>
  <dcterms:modified xsi:type="dcterms:W3CDTF">2022-09-17T13:16:00Z</dcterms:modified>
</cp:coreProperties>
</file>