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285" w:rsidRDefault="00782005" w:rsidP="007820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AB6285" w:rsidSect="005D1DF1">
          <w:footerReference w:type="default" r:id="rId8"/>
          <w:pgSz w:w="11906" w:h="16838"/>
          <w:pgMar w:top="1134" w:right="424" w:bottom="709" w:left="85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9543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1E" w:rsidRDefault="009E169E" w:rsidP="002131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</w:t>
      </w:r>
      <w:r w:rsidRPr="00886EFC">
        <w:rPr>
          <w:rFonts w:ascii="Times New Roman" w:hAnsi="Times New Roman" w:cs="Times New Roman"/>
          <w:b/>
          <w:sz w:val="24"/>
          <w:szCs w:val="24"/>
        </w:rPr>
        <w:t>:</w:t>
      </w:r>
      <w:r w:rsidR="000B0E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Федеральный государственный стандарт ООО, утвержденный приказом Минобразования РФ от 17.12.2010 № 1897, (с изменениями от 31.12.2015г. № 1577);</w:t>
      </w:r>
    </w:p>
    <w:p w:rsidR="0021311E" w:rsidRDefault="009E169E" w:rsidP="002131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литературе для </w:t>
      </w:r>
      <w:r w:rsidR="00B918A6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класса составлена на основе авторской программы: </w:t>
      </w:r>
      <w:r w:rsidRPr="00653A9A">
        <w:rPr>
          <w:rFonts w:ascii="Times New Roman" w:hAnsi="Times New Roman" w:cs="Times New Roman"/>
          <w:sz w:val="24"/>
          <w:szCs w:val="24"/>
        </w:rPr>
        <w:t>программы по литературе для 5—11 классов (базовый уровень):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3A9A">
        <w:rPr>
          <w:rFonts w:ascii="Times New Roman" w:hAnsi="Times New Roman" w:cs="Times New Roman"/>
          <w:sz w:val="24"/>
          <w:szCs w:val="24"/>
        </w:rPr>
        <w:t xml:space="preserve"> Я. Коровина, В. П. Журавлев, В, И. Коровин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М.: </w:t>
      </w:r>
      <w:r w:rsidRPr="00F75FD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Просвещение, -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2011.</w:t>
      </w:r>
    </w:p>
    <w:p w:rsidR="009E169E" w:rsidRPr="0021311E" w:rsidRDefault="009E169E" w:rsidP="0021311E">
      <w:pPr>
        <w:spacing w:after="0"/>
        <w:ind w:firstLine="567"/>
        <w:jc w:val="both"/>
        <w:rPr>
          <w:rStyle w:val="c5"/>
          <w:rFonts w:ascii="Times New Roman" w:hAnsi="Times New Roman" w:cs="Times New Roman"/>
          <w:sz w:val="24"/>
          <w:szCs w:val="24"/>
        </w:rPr>
      </w:pPr>
      <w:r w:rsidRPr="00B96CB2">
        <w:rPr>
          <w:rFonts w:ascii="Times New Roman" w:hAnsi="Times New Roman" w:cs="Times New Roman"/>
          <w:b/>
          <w:sz w:val="24"/>
          <w:szCs w:val="24"/>
        </w:rPr>
        <w:t>Учебник:</w:t>
      </w:r>
      <w:r w:rsidR="000B0E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Коровина В. Я., Журавлев В. П</w:t>
      </w:r>
      <w:r w:rsidRPr="009F70FB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.,Коровин В. И.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Литература: </w:t>
      </w:r>
      <w:r w:rsidR="00B918A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кл.: Учебник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-хрестоматия: 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ч. – М.: Просвещение, 201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E2CB9" w:rsidRDefault="009E2CB9" w:rsidP="009E2CB9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9E169E" w:rsidRDefault="009E169E" w:rsidP="009E2CB9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 w:rsidRPr="00A1620D">
        <w:rPr>
          <w:b/>
          <w:bCs/>
          <w:color w:val="000000"/>
        </w:rPr>
        <w:t xml:space="preserve">Планируемые результаты </w:t>
      </w:r>
      <w:r>
        <w:rPr>
          <w:b/>
          <w:bCs/>
          <w:color w:val="000000"/>
        </w:rPr>
        <w:t>освоения</w:t>
      </w:r>
      <w:r w:rsidRPr="00A1620D">
        <w:rPr>
          <w:b/>
          <w:bCs/>
          <w:color w:val="000000"/>
        </w:rPr>
        <w:t xml:space="preserve"> учебного предмета</w:t>
      </w:r>
    </w:p>
    <w:p w:rsidR="009E2CB9" w:rsidRDefault="009E2CB9" w:rsidP="009E2CB9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9E169E" w:rsidRPr="00A1620D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Личностными результатами</w:t>
      </w:r>
      <w:r w:rsidRPr="00A1620D">
        <w:rPr>
          <w:color w:val="000000"/>
        </w:rPr>
        <w:t xml:space="preserve"> изучения предмета «Литература» являются следующие умения и качества: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чувство прекрасного – умение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чувствовать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красоту и выразительность речи</w:t>
      </w:r>
      <w:proofErr w:type="gramStart"/>
      <w:r w:rsidRPr="00A1620D">
        <w:rPr>
          <w:color w:val="000000"/>
        </w:rPr>
        <w:t>,с</w:t>
      </w:r>
      <w:proofErr w:type="gramEnd"/>
      <w:r w:rsidRPr="00A1620D">
        <w:rPr>
          <w:color w:val="000000"/>
        </w:rPr>
        <w:t>тремиться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совершенствованию собственной речи;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любовь и уважение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Отечеству, его языку, культуре;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устойчивый познавательный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интерес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чтению, к ведению диалога с автором текста;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потребность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 чтении.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осознание и освоение литературы как части общекультурного наследия России и общемирового культурного наследия;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ориентация в системе моральных норм и ценностей, их присвоение;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эмоционально положительное принятие своей этнической идентичности; уважение и принятие других народов России и мира, межэтническая толерантность;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потребность в самовыражении через слово;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устойчивый познавательный интерес, потребность в чтении.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9E169E" w:rsidRPr="00A1620D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Метапредметными результатами</w:t>
      </w:r>
      <w:r w:rsidRPr="00A1620D">
        <w:rPr>
          <w:color w:val="000000"/>
        </w:rPr>
        <w:t xml:space="preserve">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формирование универсальных учебных действий (УУД).</w:t>
      </w:r>
    </w:p>
    <w:p w:rsidR="009E169E" w:rsidRPr="00F75FD6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Регулятивные УУД: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формулировать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проблему (тему) и цели урока; способность к целеполаганию, включая постановку новых целей;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 анализировать условия и пути достижения цели;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составлять план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решения учебной проблемы;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работать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 плану, сверяя свои действия с целью,</w:t>
      </w:r>
      <w:r w:rsidRPr="00A1620D">
        <w:rPr>
          <w:rStyle w:val="apple-converted-space"/>
        </w:rPr>
        <w:t> </w:t>
      </w:r>
      <w:r w:rsidR="00AB6285">
        <w:rPr>
          <w:color w:val="000000"/>
        </w:rPr>
        <w:t xml:space="preserve">прогнозировать и </w:t>
      </w:r>
      <w:r w:rsidRPr="00A1620D">
        <w:rPr>
          <w:color w:val="000000"/>
        </w:rPr>
        <w:t>корректировать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свою деятельность;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 диалоге с учителем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вырабатывать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критерии оценки 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определять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степень успешности своей работы и работы других в соответствии с этими критериями.</w:t>
      </w:r>
    </w:p>
    <w:p w:rsidR="009E169E" w:rsidRPr="00A1620D" w:rsidRDefault="009E169E" w:rsidP="00AB6285">
      <w:pPr>
        <w:pStyle w:val="a3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9E169E" w:rsidRPr="00F75FD6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Познавательные УУД: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вычитывать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все виды текстовой информации: фактуальную, подтекстовую, концептуальную; адекватно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понимать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основную и дополнительную информацию текста, воспринятого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на слух;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разными видами чтения: изучающим, просмотровым, ознакомительным;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извлекать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информацию, представленную в разных формах (сплошной текст; несплошной текст – иллюстрация, таблица, схема);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владеть различными видами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аудирования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(выборочным, ознакомительным, детальным);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перерабатывать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преобразовывать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информацию из одной формы в другую (составлять план, таблицу, схему);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излагать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содержание прочитанного (прослушанного) текста подробно, сжато, выборочно;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словарями, справочниками;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осуществлять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анализ и синтез;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устанавливать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причинно-следственные связи;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строить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рассуждения.</w:t>
      </w:r>
    </w:p>
    <w:p w:rsidR="009E169E" w:rsidRPr="00A1620D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 xml:space="preserve">Средством развития </w:t>
      </w:r>
      <w:proofErr w:type="gramStart"/>
      <w:r w:rsidRPr="00A1620D">
        <w:rPr>
          <w:color w:val="000000"/>
        </w:rPr>
        <w:t>познавательных</w:t>
      </w:r>
      <w:proofErr w:type="gramEnd"/>
      <w:r w:rsidRPr="00A1620D">
        <w:rPr>
          <w:color w:val="000000"/>
        </w:rPr>
        <w:t xml:space="preserve"> УУД служат тексты учебника и его методический аппарат; технология продуктивного чтения.</w:t>
      </w:r>
    </w:p>
    <w:p w:rsidR="009E169E" w:rsidRPr="00F75FD6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Коммуникативные УУД: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учитывать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разные мнения и стремиться к координации различных позиций в сотрудничестве;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устанавливать и сравнивать разные точки зрения прежде, чем принимать решения и делать выборы;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задавать вопросы, необходимые для организации собственной деятельности и сотрудничества с партнёром;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осуществлять взаимный контроль и оказывать в сотрудничестве необходимую взаимопомощь;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важность коммуникативных умений в жизни человека;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оформлять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свои мысли в устной и письменной форме с учётом речевой ситуации;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создавать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тексты различного типа, стиля, жанра;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оценивать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 редактировать устное и письменное речевое высказывание;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адекватно использовать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высказывать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обосновывать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свою точку зрения;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слушать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слышать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других, пытаться принимать иную точку зрения, быть готовым корректировать свою точку зрения;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выступать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перед аудиторией сверстников с сообщениями;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договариваться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 приходить к общему решению в совместной деятельности;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задавать вопросы.</w:t>
      </w:r>
    </w:p>
    <w:p w:rsidR="009E169E" w:rsidRPr="00A1620D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E41B11">
        <w:rPr>
          <w:b/>
          <w:color w:val="000000"/>
        </w:rPr>
        <w:t xml:space="preserve">Предметными </w:t>
      </w:r>
      <w:r w:rsidRPr="00A1620D">
        <w:rPr>
          <w:color w:val="000000"/>
        </w:rPr>
        <w:t xml:space="preserve">результатами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сформированность следующих умений:</w:t>
      </w:r>
    </w:p>
    <w:p w:rsidR="009E169E" w:rsidRPr="00125905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научится н</w:t>
      </w:r>
      <w:r w:rsidRPr="00125905">
        <w:rPr>
          <w:b/>
          <w:color w:val="000000"/>
        </w:rPr>
        <w:t>а необходимом (базовом) уровне: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 в различных ситуациях речевого общения</w:t>
      </w:r>
      <w:r>
        <w:rPr>
          <w:color w:val="000000"/>
        </w:rPr>
        <w:t>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выделять нравственную проблематику фольклорных текстов как основу для развития представлений о нравственном идеале народа, для формирования представлений о русском национальном характере;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видеть черты русского национального характера в героях русских сказок и былин, видеть черты национального характера других народов в героях народного эпоса;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фольклорные произведения для самостоятельного чтения;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использовать малые фольклорные жанры в своих устных и письменных высказываниях;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выразительно читать </w:t>
      </w:r>
      <w:r>
        <w:rPr>
          <w:color w:val="000000"/>
        </w:rPr>
        <w:t>предания</w:t>
      </w:r>
      <w:r w:rsidRPr="00A1620D">
        <w:rPr>
          <w:color w:val="000000"/>
        </w:rPr>
        <w:t xml:space="preserve"> и былины, соблюдая соответствующую интонацию «устного высказывания»;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осознанно воспринимать художественное произведение в единстве формы и содержания;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адекватно понимать художественный текст и давать его смысловой анализ, интерпретировать прочитанное, отбирать произведения для чтения;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воспринимать художественный текст как произведение искусства;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определять для себя цели чтения художественной литературы, выбирать произведения для самостоятельного чтения;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создавать собственный текст аналитического и интерпретирующего характера в различных форматах;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произведение словесного искусства и его воплощение в других искусствах;</w:t>
      </w:r>
    </w:p>
    <w:p w:rsidR="009E169E" w:rsidRPr="00125905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получит возможность н</w:t>
      </w:r>
      <w:r w:rsidRPr="00125905">
        <w:rPr>
          <w:b/>
          <w:color w:val="000000"/>
        </w:rPr>
        <w:t>а повышенном уровне: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сравнивать </w:t>
      </w:r>
      <w:r>
        <w:rPr>
          <w:color w:val="000000"/>
        </w:rPr>
        <w:t>разные жанры</w:t>
      </w:r>
      <w:r w:rsidRPr="00A1620D">
        <w:rPr>
          <w:color w:val="000000"/>
        </w:rPr>
        <w:t>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сочинять </w:t>
      </w:r>
      <w:r>
        <w:rPr>
          <w:color w:val="000000"/>
        </w:rPr>
        <w:t xml:space="preserve">собственные тексты </w:t>
      </w:r>
      <w:r w:rsidRPr="00A1620D">
        <w:rPr>
          <w:color w:val="000000"/>
        </w:rPr>
        <w:t>(в том числе и по пословице), былину и/или придумывать сюжетные линии;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сравнивать произведения героического эпоса разных народов, определять черты национального характера;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путь анализа произведения, адекватный жанрово-родовой природе художественного текста;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видеть элементы поэтики художественного текста, их художественную и смысловую функцию;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«чужие» тексты интерпретирующего характера, аргументированно оценивать их;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оценивать интерпретацию художественного текста, созданную средствами других искусств;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произведения русской и мировой литературы, самостоятельно (или под руководством учителя) определяя линии сопоставления, выбирая аспект для сопоставительного анализа;</w:t>
      </w:r>
    </w:p>
    <w:p w:rsidR="009E169E" w:rsidRPr="003D3229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осуществлять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9E169E" w:rsidRDefault="009E169E" w:rsidP="009E16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642D" w:rsidRDefault="00F7642D" w:rsidP="009E2CB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440C6" w:rsidRDefault="00F440C6" w:rsidP="00165A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957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 учебного </w:t>
      </w:r>
      <w:r w:rsidR="00F7642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предмета</w:t>
      </w:r>
    </w:p>
    <w:p w:rsidR="00165A65" w:rsidRPr="007957F4" w:rsidRDefault="00165A65" w:rsidP="00165A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24E3C" w:rsidRPr="00F64401" w:rsidRDefault="00F64401" w:rsidP="00F6440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  <w:r w:rsidR="00E24E3C"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- 1ч.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Литература и ее роль в духовной жизни человека.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Шедевры родной ли</w:t>
      </w:r>
      <w:r w:rsidR="00497B31" w:rsidRPr="007957F4">
        <w:rPr>
          <w:rFonts w:ascii="Times New Roman" w:eastAsia="Calibri" w:hAnsi="Times New Roman" w:cs="Times New Roman"/>
          <w:sz w:val="24"/>
          <w:szCs w:val="24"/>
        </w:rPr>
        <w:t>тературы. Формирование потребно</w:t>
      </w:r>
      <w:r w:rsidRPr="007957F4">
        <w:rPr>
          <w:rFonts w:ascii="Times New Roman" w:eastAsia="Calibri" w:hAnsi="Times New Roman" w:cs="Times New Roman"/>
          <w:sz w:val="24"/>
          <w:szCs w:val="24"/>
        </w:rPr>
        <w:t>сти общения с искусством, возникновение и развитие творческой читательской самостоятельности.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957F4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Литература как искусство слова (углубление представлений).</w:t>
      </w:r>
    </w:p>
    <w:p w:rsidR="00E24E3C" w:rsidRPr="00F64401" w:rsidRDefault="00E24E3C" w:rsidP="00F6440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>ИЗ ДРЕВНЕРУССКОЙ  ЛИТЕРАТУРЫ -  3 ч.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Беседа о древнерусск</w:t>
      </w:r>
      <w:r w:rsidR="00497B31" w:rsidRPr="007957F4">
        <w:rPr>
          <w:rFonts w:ascii="Times New Roman" w:eastAsia="Calibri" w:hAnsi="Times New Roman" w:cs="Times New Roman"/>
          <w:sz w:val="24"/>
          <w:szCs w:val="24"/>
        </w:rPr>
        <w:t>ой литературе. Самобытный харак</w:t>
      </w:r>
      <w:r w:rsidRPr="007957F4">
        <w:rPr>
          <w:rFonts w:ascii="Times New Roman" w:eastAsia="Calibri" w:hAnsi="Times New Roman" w:cs="Times New Roman"/>
          <w:sz w:val="24"/>
          <w:szCs w:val="24"/>
        </w:rPr>
        <w:t>тер древнерусской литературы. Богатство и разнообразие жанров.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«Слово о полку Игореве»</w:t>
      </w:r>
      <w:proofErr w:type="gramStart"/>
      <w:r w:rsidRPr="007957F4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7957F4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7957F4">
        <w:rPr>
          <w:rFonts w:ascii="Times New Roman" w:eastAsia="Calibri" w:hAnsi="Times New Roman" w:cs="Times New Roman"/>
          <w:sz w:val="24"/>
          <w:szCs w:val="24"/>
        </w:rPr>
        <w:t>стория открытия памятника, проблема авторства. Художественные особенности произве</w:t>
      </w:r>
      <w:r w:rsidRPr="007957F4">
        <w:rPr>
          <w:rFonts w:ascii="Times New Roman" w:eastAsia="Calibri" w:hAnsi="Times New Roman" w:cs="Times New Roman"/>
          <w:sz w:val="24"/>
          <w:szCs w:val="24"/>
        </w:rPr>
        <w:softHyphen/>
        <w:t>дения. Значение «Слова...» для русской литерат</w:t>
      </w:r>
      <w:r w:rsidR="00497B31" w:rsidRPr="007957F4">
        <w:rPr>
          <w:rFonts w:ascii="Times New Roman" w:eastAsia="Calibri" w:hAnsi="Times New Roman" w:cs="Times New Roman"/>
          <w:sz w:val="24"/>
          <w:szCs w:val="24"/>
        </w:rPr>
        <w:t>уры после</w:t>
      </w:r>
      <w:r w:rsidRPr="007957F4">
        <w:rPr>
          <w:rFonts w:ascii="Times New Roman" w:eastAsia="Calibri" w:hAnsi="Times New Roman" w:cs="Times New Roman"/>
          <w:sz w:val="24"/>
          <w:szCs w:val="24"/>
        </w:rPr>
        <w:t>дующих веков.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957F4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Слово как жанр древнерусской литературы.</w:t>
      </w:r>
    </w:p>
    <w:p w:rsidR="00E24E3C" w:rsidRPr="00F64401" w:rsidRDefault="00E24E3C" w:rsidP="00F6440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>ИЗ  ЛИТЕРАТУРЫ</w:t>
      </w:r>
      <w:proofErr w:type="gramStart"/>
      <w:r w:rsidRPr="00F644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XVIII</w:t>
      </w:r>
      <w:proofErr w:type="gramEnd"/>
      <w:r w:rsidR="00F64401">
        <w:rPr>
          <w:rFonts w:ascii="Times New Roman" w:eastAsia="Calibri" w:hAnsi="Times New Roman" w:cs="Times New Roman"/>
          <w:b/>
          <w:sz w:val="24"/>
          <w:szCs w:val="24"/>
        </w:rPr>
        <w:t xml:space="preserve">   ВЕКА - 9</w:t>
      </w: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ч.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 xml:space="preserve">Характеристика русской литературы </w:t>
      </w:r>
      <w:r w:rsidRPr="007957F4">
        <w:rPr>
          <w:rFonts w:ascii="Times New Roman" w:eastAsia="Calibri" w:hAnsi="Times New Roman" w:cs="Times New Roman"/>
          <w:sz w:val="24"/>
          <w:szCs w:val="24"/>
          <w:lang w:val="en-US"/>
        </w:rPr>
        <w:t>XVIII</w:t>
      </w:r>
      <w:r w:rsidRPr="007957F4">
        <w:rPr>
          <w:rFonts w:ascii="Times New Roman" w:eastAsia="Calibri" w:hAnsi="Times New Roman" w:cs="Times New Roman"/>
          <w:sz w:val="24"/>
          <w:szCs w:val="24"/>
        </w:rPr>
        <w:t xml:space="preserve"> века. </w:t>
      </w:r>
    </w:p>
    <w:p w:rsidR="00E24E3C" w:rsidRPr="007957F4" w:rsidRDefault="00497B31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Граж</w:t>
      </w:r>
      <w:r w:rsidR="00E24E3C" w:rsidRPr="007957F4">
        <w:rPr>
          <w:rFonts w:ascii="Times New Roman" w:eastAsia="Calibri" w:hAnsi="Times New Roman" w:cs="Times New Roman"/>
          <w:sz w:val="24"/>
          <w:szCs w:val="24"/>
        </w:rPr>
        <w:t>данский пафос русского классицизма.</w:t>
      </w:r>
    </w:p>
    <w:p w:rsidR="00E24E3C" w:rsidRPr="004D0AD9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b/>
          <w:spacing w:val="-3"/>
          <w:sz w:val="24"/>
          <w:szCs w:val="24"/>
        </w:rPr>
        <w:t>Михаил</w:t>
      </w:r>
      <w:r w:rsidRPr="004D0AD9">
        <w:rPr>
          <w:rFonts w:ascii="Times New Roman" w:eastAsia="Calibri" w:hAnsi="Times New Roman" w:cs="Times New Roman"/>
          <w:b/>
          <w:spacing w:val="-3"/>
          <w:sz w:val="24"/>
          <w:szCs w:val="24"/>
        </w:rPr>
        <w:t xml:space="preserve"> Васильевич Ломоносов.</w:t>
      </w:r>
      <w:r w:rsidRPr="004D0AD9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Ученый, поэт, реформатор русского литературного языка и стиха.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«Вечернее размышле</w:t>
      </w:r>
      <w:r w:rsidR="00497B31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ние о Божием величестве при слу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чае великого северного сияния», «Ода на день восшествия </w:t>
      </w:r>
      <w:r w:rsidRPr="004D0AD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>на Всероссийский прес</w:t>
      </w:r>
      <w:r w:rsidR="00497B31" w:rsidRPr="004D0AD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>тол ея Величества государыни Им</w:t>
      </w:r>
      <w:r w:rsidRPr="004D0AD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>ператрицы Елисаветы Петровны 1747 года»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>П</w:t>
      </w:r>
      <w:proofErr w:type="gramEnd"/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>рославле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softHyphen/>
      </w:r>
      <w:r w:rsidRPr="004D0AD9">
        <w:rPr>
          <w:rFonts w:ascii="Times New Roman" w:eastAsia="Calibri" w:hAnsi="Times New Roman" w:cs="Times New Roman"/>
          <w:sz w:val="24"/>
          <w:szCs w:val="24"/>
        </w:rPr>
        <w:t>ние Родины, мира, науки и просвещения в произведениях Ломоносова.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</w:t>
      </w:r>
      <w:r w:rsidR="00497B31" w:rsidRPr="004D0AD9">
        <w:rPr>
          <w:rFonts w:ascii="Times New Roman" w:eastAsia="Calibri" w:hAnsi="Times New Roman" w:cs="Times New Roman"/>
          <w:i/>
          <w:sz w:val="24"/>
          <w:szCs w:val="24"/>
        </w:rPr>
        <w:t>уры. Ода как жанр лирической по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t>эзии.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lastRenderedPageBreak/>
        <w:t>Гавриил Романович Державин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. </w:t>
      </w:r>
      <w:r w:rsidR="00497B31"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>Жизнь и творчество. (Об</w:t>
      </w:r>
      <w:r w:rsidRPr="004D0AD9">
        <w:rPr>
          <w:rFonts w:ascii="Times New Roman" w:eastAsia="Calibri" w:hAnsi="Times New Roman" w:cs="Times New Roman"/>
          <w:sz w:val="24"/>
          <w:szCs w:val="24"/>
        </w:rPr>
        <w:t>зор.)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«Властителям и судиям»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  <w:r w:rsidR="00497B31" w:rsidRPr="004D0AD9">
        <w:rPr>
          <w:rFonts w:ascii="Times New Roman" w:eastAsia="Calibri" w:hAnsi="Times New Roman" w:cs="Times New Roman"/>
          <w:sz w:val="24"/>
          <w:szCs w:val="24"/>
        </w:rPr>
        <w:t>ема несправедливости силь</w:t>
      </w:r>
      <w:r w:rsidRPr="004D0AD9">
        <w:rPr>
          <w:rFonts w:ascii="Times New Roman" w:eastAsia="Calibri" w:hAnsi="Times New Roman" w:cs="Times New Roman"/>
          <w:sz w:val="24"/>
          <w:szCs w:val="24"/>
        </w:rPr>
        <w:t>ных мира сего. «Высоки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й» слог и ораторские, декламаци</w:t>
      </w:r>
      <w:r w:rsidRPr="004D0AD9">
        <w:rPr>
          <w:rFonts w:ascii="Times New Roman" w:eastAsia="Calibri" w:hAnsi="Times New Roman" w:cs="Times New Roman"/>
          <w:sz w:val="24"/>
          <w:szCs w:val="24"/>
        </w:rPr>
        <w:t>онные интонации.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«Памятник»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радиции Горация. Мысль о бессмертии поэта. «Забавный русск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ий слог» Державина и его особен</w:t>
      </w:r>
      <w:r w:rsidRPr="004D0AD9">
        <w:rPr>
          <w:rFonts w:ascii="Times New Roman" w:eastAsia="Calibri" w:hAnsi="Times New Roman" w:cs="Times New Roman"/>
          <w:sz w:val="24"/>
          <w:szCs w:val="24"/>
        </w:rPr>
        <w:t>ности. Оценка в стихотворении собственного поэтического новаторства.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Александр Николаевич Радищев.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«Путешествие   из   Петербурга   в   Москву»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Обзор.) Широкое изображение р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оссийской действительности. Кри</w:t>
      </w:r>
      <w:r w:rsidRPr="004D0AD9">
        <w:rPr>
          <w:rFonts w:ascii="Times New Roman" w:eastAsia="Calibri" w:hAnsi="Times New Roman" w:cs="Times New Roman"/>
          <w:sz w:val="24"/>
          <w:szCs w:val="24"/>
        </w:rPr>
        <w:t>тика крепостничества. А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втор и путешественник. Особенно</w:t>
      </w:r>
      <w:r w:rsidRPr="004D0AD9">
        <w:rPr>
          <w:rFonts w:ascii="Times New Roman" w:eastAsia="Calibri" w:hAnsi="Times New Roman" w:cs="Times New Roman"/>
          <w:sz w:val="24"/>
          <w:szCs w:val="24"/>
        </w:rPr>
        <w:t>сти повествования. Жанр путешествия и его содержатель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ное наполнение. Черты сентиментализма в произведении. Теория   литературы. Жанр путешествия.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Николай Михайлович Карамзин.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Повесть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«Бедная Лиза»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,</w:t>
      </w:r>
      <w:r w:rsidRPr="004D0AD9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тихотворение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«Осень».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Сенти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ской литературы.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Сентиментализм (начальные представления).</w:t>
      </w:r>
    </w:p>
    <w:p w:rsidR="00E24E3C" w:rsidRDefault="00E24E3C" w:rsidP="00F6440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ИЗ   </w:t>
      </w:r>
      <w:r w:rsidR="004B0A33" w:rsidRPr="00F64401">
        <w:rPr>
          <w:rFonts w:ascii="Times New Roman" w:eastAsia="Calibri" w:hAnsi="Times New Roman" w:cs="Times New Roman"/>
          <w:b/>
          <w:sz w:val="24"/>
          <w:szCs w:val="24"/>
        </w:rPr>
        <w:t>РУССКОЙ ЛИТЕРАТУРЫ</w:t>
      </w:r>
      <w:proofErr w:type="gramStart"/>
      <w:r w:rsidR="004B0A33" w:rsidRPr="00F644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proofErr w:type="gramEnd"/>
      <w:r w:rsidR="004B0A33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  <w:r w:rsidR="00F64401">
        <w:rPr>
          <w:rFonts w:ascii="Times New Roman" w:eastAsia="Calibri" w:hAnsi="Times New Roman" w:cs="Times New Roman"/>
          <w:b/>
          <w:sz w:val="24"/>
          <w:szCs w:val="24"/>
        </w:rPr>
        <w:t xml:space="preserve"> -  5</w:t>
      </w:r>
      <w:r w:rsidR="00C621ED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ч.</w:t>
      </w:r>
    </w:p>
    <w:p w:rsidR="00F64401" w:rsidRPr="00494E31" w:rsidRDefault="00494E31" w:rsidP="00F64401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</w:t>
      </w:r>
      <w:r w:rsidR="00F64401"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первой половины </w:t>
      </w:r>
      <w:r w:rsidR="00F64401" w:rsidRPr="00494E31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XIX</w:t>
      </w:r>
      <w:r w:rsidR="00F64401"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века 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>–4</w:t>
      </w:r>
      <w:r w:rsidR="00C621ED">
        <w:rPr>
          <w:rFonts w:ascii="Times New Roman" w:eastAsia="Calibri" w:hAnsi="Times New Roman" w:cs="Times New Roman"/>
          <w:b/>
          <w:i/>
          <w:sz w:val="24"/>
          <w:szCs w:val="24"/>
        </w:rPr>
        <w:t>7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ч.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Беседа об авторах и произведениях, определивших лицо литературы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 Поэзия, проза, драматургия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 в русской критике, публицистике, мемуарной литературе.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Василий Андреевич Жуковский.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«Море»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омантический образ моря.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«Невыразимое»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раницы выразимого. Возможности по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этического языка и трудности, встающие на пути поэта. Отношение романтика к слову.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«Светлана»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Ж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анр баллады в творчестве Жуковского: сюжетность, фантастика, фольклорное начало, атмосфера тайны и символика сна, пугающий пейзаж, роковые пред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стической баллады. Нравственный мир героини как средо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Баллада (развитие представ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лений).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Александр Сергеевич Грибоедов.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«Горе от ума»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</w:t>
      </w:r>
      <w:proofErr w:type="gramStart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Критика о комедии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(И. А. Гончаров.</w:t>
      </w:r>
      <w:proofErr w:type="gram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«Мильон терзаний»)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proofErr w:type="gramEnd"/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Преодоление канонов классицизма в комедии.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5"/>
          <w:sz w:val="24"/>
          <w:szCs w:val="24"/>
        </w:rPr>
        <w:t>Александр Сергеевич Пушкин.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proofErr w:type="gramStart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Стихотворения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  <w:proofErr w:type="gramEnd"/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Одухотворенность, чистота, чувство любви. Дружба и друзья в лирике Пушкина. Раздумья о смысле жизни, о поэзии...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Поэма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«Цыганы»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«Евгений Онегин»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бзор содержания. «Евгений Оне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гин» — роман в стихах. Творческая история. Образы глав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ных героев. Основная сюжетная линия и лирические от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ступления.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Онегинская строфа. Структура текста. Россия в романе. Герои романа. Татьяна — нравственный идеал Пушкина. </w:t>
      </w:r>
      <w:proofErr w:type="gramStart"/>
      <w:r w:rsidRPr="004D0AD9">
        <w:rPr>
          <w:rFonts w:ascii="Times New Roman" w:eastAsia="Calibri" w:hAnsi="Times New Roman" w:cs="Times New Roman"/>
          <w:sz w:val="24"/>
          <w:szCs w:val="24"/>
        </w:rPr>
        <w:t>Типическое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и индивидуальное в судьбах Ленского и Оне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гина. Автор как идейно-композиционный и лирический центр романа. Пушкинский роман в зеркале критики (при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жизненная критика — В. Г. Белинский, Д. И. Писарев; «органическая» критика — А. А. Григорьев; «почвенники» — Ф. М. Достоевский; философская критика начала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века; писательские оценки).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lastRenderedPageBreak/>
        <w:t>«Моцарт и Сальери»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pacing w:val="-2"/>
          <w:sz w:val="24"/>
          <w:szCs w:val="24"/>
        </w:rPr>
        <w:t>П</w:t>
      </w:r>
      <w:proofErr w:type="gramEnd"/>
      <w:r w:rsidRPr="004D0AD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роблема «гения и злодейства».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>Трагедийное начало «Моцарта и Сальери». Два типа миро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восприятия, олицетворенные в двух персонажах пьесы. Отражение их нравственных позиций в сфере творчества.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Роман в стихах (начальные пред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ставления). Реализм (развитие понятия). Трагедия как жанр драмы (развитие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Михаил Юрьевич Лермонтов.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«Герой нашего времени»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бзор содержания. «Герой на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шего времени» — первый психологический роман в рус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ской литературе, роман о незаурядной личности. Главные и второстепенные герои.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Особенности композиции. Печорин — «самый любопыт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ный предмет своих наблюдений» (В. Г. Белинский).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Печорин и Максим</w:t>
      </w:r>
      <w:r w:rsidR="00DD5F52">
        <w:rPr>
          <w:rFonts w:ascii="Times New Roman" w:eastAsia="Calibri" w:hAnsi="Times New Roman" w:cs="Times New Roman"/>
          <w:sz w:val="24"/>
          <w:szCs w:val="24"/>
        </w:rPr>
        <w:t>Максимыч. Печорин и доктор Вер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нер. Печорин и Грушницкий. Печорин и Вера. Печорин и Мери. Печорин и «ундина». Повесть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«Фаталист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</w:t>
      </w:r>
      <w:r w:rsidRPr="004D0AD9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ее философско-композиционное значение. Споры о романтиз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ме и реализме романа. Поэзия Лермонтова и «Герой наше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го времени» в критике В. Г. Белинского.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Основные мотивы лирики.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«Смерть Поэта», «Парус», «И скучно и грустно», «Дума», «Поэт», «Родина», «Про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рок», «Нет, не тебя так пылко я люблю..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.»</w:t>
      </w:r>
      <w:proofErr w:type="gram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Пафос вольности, чувство одиночества, тема любви, поэта и поэзии.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Понятие о романтизме (закреп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ление понятия). Психологизм художественной литературы (начальные представления). Психологический роман (на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чальные представления).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3"/>
          <w:sz w:val="24"/>
          <w:szCs w:val="24"/>
        </w:rPr>
        <w:t>Николай Васильевич Гоголь.</w:t>
      </w:r>
      <w:r w:rsidRPr="004D0AD9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«Мертвые </w:t>
      </w:r>
      <w:r w:rsidR="006634B0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души»</w:t>
      </w:r>
      <w:r w:rsidR="006634B0" w:rsidRPr="004D0AD9">
        <w:rPr>
          <w:rFonts w:ascii="Times New Roman" w:eastAsia="Calibri" w:hAnsi="Times New Roman" w:cs="Times New Roman"/>
          <w:sz w:val="24"/>
          <w:szCs w:val="24"/>
        </w:rPr>
        <w:t xml:space="preserve"> —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история создания. Смысл названия поэмы. Система образов. Мертвые и живые души. Чичи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ков — «приобретатель», новый герой эпохи.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шенности поэмы. Чичиков как антигерой. Эволюция Чи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ского.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 xml:space="preserve">Теория литературы. Понятие о герое и антигерое. Понятие о литературном типе. Понятие о комическом и его </w:t>
      </w:r>
      <w:proofErr w:type="gramStart"/>
      <w:r w:rsidRPr="004D0AD9">
        <w:rPr>
          <w:rFonts w:ascii="Times New Roman" w:eastAsia="Calibri" w:hAnsi="Times New Roman" w:cs="Times New Roman"/>
          <w:i/>
          <w:sz w:val="24"/>
          <w:szCs w:val="24"/>
        </w:rPr>
        <w:t>видах</w:t>
      </w:r>
      <w:proofErr w:type="gramEnd"/>
      <w:r w:rsidRPr="004D0AD9">
        <w:rPr>
          <w:rFonts w:ascii="Times New Roman" w:eastAsia="Calibri" w:hAnsi="Times New Roman" w:cs="Times New Roman"/>
          <w:i/>
          <w:sz w:val="24"/>
          <w:szCs w:val="24"/>
        </w:rPr>
        <w:t>: сатире, юморе, иронии, сарказме. Характер ко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 xml:space="preserve">мического изображения в соответствии с тоном речи: обличительный пафос, сатирический или саркастический смех, ироническая насмешка, </w:t>
      </w:r>
      <w:proofErr w:type="gramStart"/>
      <w:r w:rsidRPr="004D0AD9">
        <w:rPr>
          <w:rFonts w:ascii="Times New Roman" w:eastAsia="Calibri" w:hAnsi="Times New Roman" w:cs="Times New Roman"/>
          <w:i/>
          <w:sz w:val="24"/>
          <w:szCs w:val="24"/>
        </w:rPr>
        <w:t>издевка</w:t>
      </w:r>
      <w:proofErr w:type="gramEnd"/>
      <w:r w:rsidRPr="004D0AD9">
        <w:rPr>
          <w:rFonts w:ascii="Times New Roman" w:eastAsia="Calibri" w:hAnsi="Times New Roman" w:cs="Times New Roman"/>
          <w:i/>
          <w:sz w:val="24"/>
          <w:szCs w:val="24"/>
        </w:rPr>
        <w:t>, беззлобное комикование, дружеский смех (развитие представлений).</w:t>
      </w:r>
    </w:p>
    <w:p w:rsidR="00494E31" w:rsidRPr="00494E31" w:rsidRDefault="00494E31" w:rsidP="00494E31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 втор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ой половины 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XIX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века –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11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ч.</w:t>
      </w:r>
    </w:p>
    <w:p w:rsidR="00E24E3C" w:rsidRPr="004D0AD9" w:rsidRDefault="006634B0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1"/>
          <w:sz w:val="24"/>
          <w:szCs w:val="24"/>
        </w:rPr>
        <w:t>Александр Николаевич</w:t>
      </w:r>
      <w:r w:rsidR="00E24E3C" w:rsidRPr="004D0AD9">
        <w:rPr>
          <w:rFonts w:ascii="Times New Roman" w:eastAsia="Calibri" w:hAnsi="Times New Roman" w:cs="Times New Roman"/>
          <w:b/>
          <w:spacing w:val="-1"/>
          <w:sz w:val="24"/>
          <w:szCs w:val="24"/>
        </w:rPr>
        <w:t xml:space="preserve"> Островский.</w:t>
      </w:r>
      <w:r w:rsidR="00E24E3C"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«Бедность не порок»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атриархальный мир в пьесе и угроза его распада. Любовь в патриархальном мире. Любовь Гордеевна   и   приказчик   Митя   —   положительные   герои пьесы. Особенности сюжета. Победа любви — воскрешение патриархальности, воплощение истины, благодати, красоты. </w:t>
      </w:r>
    </w:p>
    <w:p w:rsidR="00E24E3C" w:rsidRPr="004D0AD9" w:rsidRDefault="006634B0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</w:t>
      </w:r>
      <w:r w:rsidR="00E24E3C" w:rsidRPr="004D0AD9">
        <w:rPr>
          <w:rFonts w:ascii="Times New Roman" w:eastAsia="Calibri" w:hAnsi="Times New Roman" w:cs="Times New Roman"/>
          <w:i/>
          <w:sz w:val="24"/>
          <w:szCs w:val="24"/>
        </w:rPr>
        <w:t>. Комедия как жанр драматургии (развитие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Федор Михайлович Достоевский.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«Белые ночи»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ип «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петербургского мечтателя» — жад</w:t>
      </w:r>
      <w:r w:rsidRPr="004D0AD9">
        <w:rPr>
          <w:rFonts w:ascii="Times New Roman" w:eastAsia="Calibri" w:hAnsi="Times New Roman" w:cs="Times New Roman"/>
          <w:sz w:val="24"/>
          <w:szCs w:val="24"/>
        </w:rPr>
        <w:t>ного к жизни и одновременно нежного, доброго, несчаст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ного, склонного к несбыточным фантазиям. Роль истории Настеньки в романе. Содержание и смысл «сентименталь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ности» в понимании Достоевского.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  литературы. Повесть (развитие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Лев Николаевич Толстой</w:t>
      </w:r>
      <w:r w:rsidRPr="004D0AD9">
        <w:rPr>
          <w:rFonts w:ascii="Times New Roman" w:eastAsia="Calibri" w:hAnsi="Times New Roman" w:cs="Times New Roman"/>
          <w:sz w:val="24"/>
          <w:szCs w:val="24"/>
        </w:rPr>
        <w:t>.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«Юность»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бзор со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держания автобиографической три</w:t>
      </w:r>
      <w:r w:rsidRPr="004D0AD9">
        <w:rPr>
          <w:rFonts w:ascii="Times New Roman" w:eastAsia="Calibri" w:hAnsi="Times New Roman" w:cs="Times New Roman"/>
          <w:sz w:val="24"/>
          <w:szCs w:val="24"/>
        </w:rPr>
        <w:t>логии. Формирование личности юного героя повести, его стремление к нравстве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нному обновлению. Духовный конф</w:t>
      </w:r>
      <w:r w:rsidRPr="004D0AD9">
        <w:rPr>
          <w:rFonts w:ascii="Times New Roman" w:eastAsia="Calibri" w:hAnsi="Times New Roman" w:cs="Times New Roman"/>
          <w:sz w:val="24"/>
          <w:szCs w:val="24"/>
        </w:rPr>
        <w:t>ликт героя с окружающей его средой и собственными недостатками: самолю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бованием, тщеславием, скептициз</w:t>
      </w:r>
      <w:r w:rsidRPr="004D0AD9">
        <w:rPr>
          <w:rFonts w:ascii="Times New Roman" w:eastAsia="Calibri" w:hAnsi="Times New Roman" w:cs="Times New Roman"/>
          <w:sz w:val="24"/>
          <w:szCs w:val="24"/>
        </w:rPr>
        <w:t>мом. Возрождение веры в победу добра, в возможность счастья. Особенности поэтики Л. Толстого: психологизм («диалектика души»), чист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ота нравственного чувства, внут</w:t>
      </w:r>
      <w:r w:rsidRPr="004D0AD9">
        <w:rPr>
          <w:rFonts w:ascii="Times New Roman" w:eastAsia="Calibri" w:hAnsi="Times New Roman" w:cs="Times New Roman"/>
          <w:sz w:val="24"/>
          <w:szCs w:val="24"/>
        </w:rPr>
        <w:t>ренний монолог как форма раскрытия психологии героя.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Антон Павлович Чехов.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«Тоска», «Смерть чиновника»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pacing w:val="-2"/>
          <w:sz w:val="24"/>
          <w:szCs w:val="24"/>
        </w:rPr>
        <w:t>И</w:t>
      </w:r>
      <w:proofErr w:type="gramEnd"/>
      <w:r w:rsidRPr="004D0AD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стинные и ложные </w:t>
      </w:r>
      <w:r w:rsidRPr="004D0AD9">
        <w:rPr>
          <w:rFonts w:ascii="Times New Roman" w:eastAsia="Calibri" w:hAnsi="Times New Roman" w:cs="Times New Roman"/>
          <w:sz w:val="24"/>
          <w:szCs w:val="24"/>
        </w:rPr>
        <w:t>ценности героев рассказа.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«Смерть чиновника». Эволюция образа маленького чело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века в русской литературе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 Чеховское отношение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к маленькому человеку. Боль и негодование автора. «Тоска».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>Тема одиночества человека в многолюдном городе.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Развитие предст</w:t>
      </w:r>
      <w:r w:rsidR="00497B31" w:rsidRPr="004D0AD9">
        <w:rPr>
          <w:rFonts w:ascii="Times New Roman" w:eastAsia="Calibri" w:hAnsi="Times New Roman" w:cs="Times New Roman"/>
          <w:i/>
          <w:sz w:val="24"/>
          <w:szCs w:val="24"/>
        </w:rPr>
        <w:t>авлений о жан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t>ровых особенностях рассказа.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Из поэзии </w:t>
      </w:r>
      <w:r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Беседы о Н. А. Некрасове, Ф. И. Тютчеве, А. А. Фете и других поэтах (по выбору учителя и учащихся). Многообра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зие талантов. Эмоциональное богатство русской поэзии. Обзор с включением ряда произведений.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Развитие представлений о видах (жанрах) лирических произведений.</w:t>
      </w:r>
    </w:p>
    <w:p w:rsidR="00E24E3C" w:rsidRPr="00494E31" w:rsidRDefault="00E24E3C" w:rsidP="00494E3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94E31">
        <w:rPr>
          <w:rFonts w:ascii="Times New Roman" w:eastAsia="Calibri" w:hAnsi="Times New Roman" w:cs="Times New Roman"/>
          <w:b/>
          <w:sz w:val="24"/>
          <w:szCs w:val="24"/>
        </w:rPr>
        <w:t xml:space="preserve">ИЗ   </w:t>
      </w:r>
      <w:r w:rsidR="00962B9B" w:rsidRPr="00494E31">
        <w:rPr>
          <w:rFonts w:ascii="Times New Roman" w:eastAsia="Calibri" w:hAnsi="Times New Roman" w:cs="Times New Roman"/>
          <w:b/>
          <w:sz w:val="24"/>
          <w:szCs w:val="24"/>
        </w:rPr>
        <w:t>РУССКОЙ ЛИТЕРАТУРЫ</w:t>
      </w:r>
      <w:proofErr w:type="gramStart"/>
      <w:r w:rsidR="00962B9B" w:rsidRPr="00494E3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proofErr w:type="gramEnd"/>
      <w:r w:rsidR="00962B9B" w:rsidRPr="00494E31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  <w:r w:rsidRPr="00494E31">
        <w:rPr>
          <w:rFonts w:ascii="Times New Roman" w:eastAsia="Calibri" w:hAnsi="Times New Roman" w:cs="Times New Roman"/>
          <w:b/>
          <w:sz w:val="24"/>
          <w:szCs w:val="24"/>
        </w:rPr>
        <w:t xml:space="preserve"> -  2</w:t>
      </w:r>
      <w:r w:rsidR="006634B0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494E31">
        <w:rPr>
          <w:rFonts w:ascii="Times New Roman" w:eastAsia="Calibri" w:hAnsi="Times New Roman" w:cs="Times New Roman"/>
          <w:b/>
          <w:sz w:val="24"/>
          <w:szCs w:val="24"/>
        </w:rPr>
        <w:t xml:space="preserve"> ч.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Богатство и разнообразие жанров и направлений рус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ской литературы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</w:t>
      </w:r>
    </w:p>
    <w:p w:rsidR="00E24E3C" w:rsidRPr="004D0AD9" w:rsidRDefault="00962B9B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Из русской прозы</w:t>
      </w:r>
      <w:proofErr w:type="gramStart"/>
      <w:r w:rsidR="00E24E3C"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proofErr w:type="gramEnd"/>
      <w:r w:rsidR="00E24E3C"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Беседа о разнообразии видов и жанров прозаических произведений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века, о ведущих прозаиках России.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Иван Алексеевич Бунин.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Рассказ </w:t>
      </w:r>
      <w:r w:rsidRPr="004D0AD9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«Темные аллеи»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>П</w:t>
      </w:r>
      <w:proofErr w:type="gramEnd"/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ечальная история любви людей </w:t>
      </w:r>
      <w:r w:rsidRPr="004D0AD9">
        <w:rPr>
          <w:rFonts w:ascii="Times New Roman" w:eastAsia="Calibri" w:hAnsi="Times New Roman" w:cs="Times New Roman"/>
          <w:sz w:val="24"/>
          <w:szCs w:val="24"/>
        </w:rPr>
        <w:t>из разных социальных слоев. «Поэзия» и «проза» русской усадьбы. Лиризм повествования.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Михаил Афанасьевич Булгаков.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Повесть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«Собачье сердце»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стория создания и судьба повести. Смысл названия. Система образов произведения. Умственная, нравственная, духовная недоразвитость — основа живучести «шариковщины», «швондерства». Поэти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ка Булгакова-сатирика. Прием гротеска в повести.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Художественная условность, фан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тастика, сатира (развитие понятий).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Михаил Александрович Шолохов.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Рассказ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«Судьба человека»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мысл названия рассказа. Судьба Родины и судьба человека. Композиция рассказа. Образ Андрея Соколова, простого человека, воина и тру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женика. Автор и рассказчик в произведении. Сказовая манера повествования. Значение картины весенней приро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ды для раскрытия идеи рассказа. Широта типизации.</w:t>
      </w:r>
    </w:p>
    <w:p w:rsidR="00E24E3C" w:rsidRPr="004D0AD9" w:rsidRDefault="00600841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0084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" o:spid="_x0000_s1028" style="position:absolute;left:0;text-align:lef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83.3pt,485.05pt" to="683.3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" strokeweight=".09mm">
            <v:stroke joinstyle="miter"/>
            <w10:wrap anchorx="margin"/>
          </v:line>
        </w:pict>
      </w:r>
      <w:r w:rsidR="00E24E3C"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Реализм в художественной ли</w:t>
      </w:r>
      <w:r w:rsidR="00E24E3C"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тературе. Реалистическая типизация (углубление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Александр Исаевич Солженицын.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 Рассказ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«Матренин двор».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>Образ праведницы. Трагизм судьбы героини. Жизненная основа притчи.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  литературы. Притча (углубление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Из </w:t>
      </w:r>
      <w:r w:rsidR="004B0A33" w:rsidRPr="004D0AD9">
        <w:rPr>
          <w:rFonts w:ascii="Times New Roman" w:eastAsia="Calibri" w:hAnsi="Times New Roman" w:cs="Times New Roman"/>
          <w:b/>
          <w:sz w:val="24"/>
          <w:szCs w:val="24"/>
        </w:rPr>
        <w:t>русской поэзии</w:t>
      </w:r>
      <w:proofErr w:type="gramStart"/>
      <w:r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proofErr w:type="gramEnd"/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Общий обзор и изучение одной из монографических тем (по выбору учителя). Поэзия Серебряного века. Много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образие направлений, жанров, видов лирической поэзии. Вершинные явления русской поэзии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</w:t>
      </w:r>
    </w:p>
    <w:p w:rsidR="00E24E3C" w:rsidRPr="004D0AD9" w:rsidRDefault="00962B9B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Штрихи к</w:t>
      </w:r>
      <w:r w:rsidR="00E24E3C" w:rsidRPr="004D0AD9">
        <w:rPr>
          <w:rFonts w:ascii="Times New Roman" w:eastAsia="Calibri" w:hAnsi="Times New Roman" w:cs="Times New Roman"/>
          <w:sz w:val="24"/>
          <w:szCs w:val="24"/>
        </w:rPr>
        <w:t xml:space="preserve"> портретам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Александр Александрович Блок.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«Ветер принес издалека...», «Заклятие огнем и мра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ком», «Как тяжело ходить среди людей...», «О доблестях, о подвигах, о славе..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.»</w:t>
      </w:r>
      <w:proofErr w:type="gram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Сергей Александрович Есенин.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«Вот уж вечер...», «Той ты, Русь моя родная...», «Край ты мой заброшенный...», «Разбуди меня завтра рано...», «Отговорила роща золотая..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.»</w:t>
      </w:r>
      <w:proofErr w:type="gram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Тема любви в лирике поэта. Народно-песенная основа произведений по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эта. Сквозные образы в лирике Есенина. Тема России — главная в есенинской поэзии.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Владимир Владимирович Маяковский.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«Послушайте!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</w:t>
      </w:r>
      <w:r w:rsidRPr="004D0AD9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другие стихотворения по выбору учи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теля и учащихся. Новаторство Маяковского-поэта. Своеоб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разие стиха, ритма, словотворчества. Маяковский о труде поэта.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Марина Ивановна Цветаева.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</w:t>
      </w:r>
      <w:r w:rsidR="00962B9B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Идешь, на меня похожий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...</w:t>
      </w:r>
      <w:r w:rsidR="00962B9B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», «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Бабушке</w:t>
      </w:r>
      <w:r w:rsidR="00962B9B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», «Мне нравится, что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вы больны не мной...</w:t>
      </w:r>
      <w:r w:rsidR="00962B9B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», «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С большою нежностью — потому...», «Откуда такая нежность?..», «Стихи о Москве»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тихотворения о поэзии, о любви. Особенности поэтики Цветаевой. Традиции и новаторство в творческих поисках поэта.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Николай Алексеевич Заболоцкий.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«Я не ищу гармонии в природе...», «Где-то в поле возле Магадана...», «Можжевеловый куст»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тихотворения о че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ловеке и природе. Философская глубина обобщений поэта-мыслителя.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Анна Андреевна Ахматова.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Стихотворные произведения из книг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«Четки», «Белая стая», «Вечер», «Подорожник», «Трост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ник», «Бег времени»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Борис Леонидович Пастернак.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«Красавица моя, вся стать...», «Перемена», «Весна в лесу», «Любить иных тяжелый крест..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.»</w:t>
      </w:r>
      <w:proofErr w:type="gram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Философская глубина лирики Б. Пастернака. Одухотворенная предмет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ность пастернаковской поэзии. Приобщение вечных тем к современности в стихах о природе и любви.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Александр Трифонович Твардовский.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 xml:space="preserve">«Урожай», «Родное», «Весенние строчки», «Матери»,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«Страна Муравия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</w:t>
      </w:r>
      <w:r w:rsidRPr="004D0AD9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отрывки из поэмы). Стихотворения о Родине, о природе. Интонация и стиль стихотворений.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Силлаботоническая и тоничес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кая системы стихосложения</w:t>
      </w:r>
      <w:proofErr w:type="gramStart"/>
      <w:r w:rsidRPr="004D0AD9">
        <w:rPr>
          <w:rFonts w:ascii="Times New Roman" w:eastAsia="Calibri" w:hAnsi="Times New Roman" w:cs="Times New Roman"/>
          <w:i/>
          <w:sz w:val="24"/>
          <w:szCs w:val="24"/>
        </w:rPr>
        <w:t>.В</w:t>
      </w:r>
      <w:proofErr w:type="gramEnd"/>
      <w:r w:rsidRPr="004D0AD9">
        <w:rPr>
          <w:rFonts w:ascii="Times New Roman" w:eastAsia="Calibri" w:hAnsi="Times New Roman" w:cs="Times New Roman"/>
          <w:i/>
          <w:sz w:val="24"/>
          <w:szCs w:val="24"/>
        </w:rPr>
        <w:t>иды рифм. Способы рифмов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ки (углубление представлений).</w:t>
      </w:r>
    </w:p>
    <w:p w:rsidR="00E24E3C" w:rsidRPr="004D0AD9" w:rsidRDefault="00962B9B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Песни и романсы</w:t>
      </w:r>
      <w:r w:rsidR="00E24E3C"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Pr="004D0AD9">
        <w:rPr>
          <w:rFonts w:ascii="Times New Roman" w:eastAsia="Calibri" w:hAnsi="Times New Roman" w:cs="Times New Roman"/>
          <w:b/>
          <w:sz w:val="24"/>
          <w:szCs w:val="24"/>
        </w:rPr>
        <w:t>стихи поэтов</w:t>
      </w:r>
      <w:proofErr w:type="gramStart"/>
      <w:r w:rsidR="00E24E3C"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proofErr w:type="gramEnd"/>
      <w:r w:rsidR="00E24E3C" w:rsidRPr="004D0AD9">
        <w:rPr>
          <w:rFonts w:ascii="Times New Roman" w:eastAsia="Calibri" w:hAnsi="Times New Roman" w:cs="Times New Roman"/>
          <w:b/>
          <w:sz w:val="24"/>
          <w:szCs w:val="24"/>
        </w:rPr>
        <w:t>—</w:t>
      </w:r>
      <w:r w:rsidR="00E24E3C"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="00E24E3C"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веков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Н. Языков. </w:t>
      </w:r>
      <w:r w:rsidRPr="004D0AD9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«Пловец» («Нелюдимо наше море...»);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>В. Сол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softHyphen/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логуб.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«Серенада» («Закинув плащ, с гитарой под рукой...»);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Н. Некрасов. </w:t>
      </w:r>
      <w:r w:rsidRPr="004D0AD9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>«Тройка» («Что ты жадно глядишь на до</w:t>
      </w:r>
      <w:r w:rsidRPr="004D0AD9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softHyphen/>
      </w:r>
      <w:r w:rsidRPr="004D0AD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рогу...»); 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А. Вертинский. </w:t>
      </w:r>
      <w:r w:rsidRPr="004D0AD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«Доченьки»; 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Н. Заболоцкий. </w:t>
      </w:r>
      <w:r w:rsidRPr="004D0AD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«В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этой роще березовой...».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Романсы и песни как </w:t>
      </w:r>
      <w:proofErr w:type="gramStart"/>
      <w:r w:rsidRPr="004D0AD9">
        <w:rPr>
          <w:rFonts w:ascii="Times New Roman" w:eastAsia="Calibri" w:hAnsi="Times New Roman" w:cs="Times New Roman"/>
          <w:sz w:val="24"/>
          <w:szCs w:val="24"/>
        </w:rPr>
        <w:t>синтетиче</w:t>
      </w:r>
      <w:r w:rsidR="0060084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" o:spid="_x0000_s1027" style="position:absolute;left:0;text-align:lef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87.85pt,499.45pt" to="687.85pt,5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" strokeweight=".09mm">
            <v:stroke joinstyle="miter"/>
            <w10:wrap anchorx="margin"/>
          </v:line>
        </w:pict>
      </w:r>
      <w:r w:rsidRPr="004D0AD9">
        <w:rPr>
          <w:rFonts w:ascii="Times New Roman" w:eastAsia="Calibri" w:hAnsi="Times New Roman" w:cs="Times New Roman"/>
          <w:sz w:val="24"/>
          <w:szCs w:val="24"/>
        </w:rPr>
        <w:t>ский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жанр, посредством словесного и музыкального ис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кусства выражающий переживания, мысли, настроения человека.</w:t>
      </w:r>
    </w:p>
    <w:p w:rsidR="00E24E3C" w:rsidRPr="004D0AD9" w:rsidRDefault="00494E31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6. </w:t>
      </w:r>
      <w:r w:rsidR="00962B9B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ИЗ </w:t>
      </w:r>
      <w:r w:rsidR="006634B0">
        <w:rPr>
          <w:rFonts w:ascii="Times New Roman" w:eastAsia="Calibri" w:hAnsi="Times New Roman" w:cs="Times New Roman"/>
          <w:b/>
          <w:spacing w:val="-2"/>
          <w:sz w:val="24"/>
          <w:szCs w:val="24"/>
        </w:rPr>
        <w:t>ЗАРУБЕЖНОЙ ЛИТЕРАТУРЫ</w:t>
      </w:r>
      <w:r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- </w:t>
      </w:r>
      <w:r w:rsidR="00962B9B">
        <w:rPr>
          <w:rFonts w:ascii="Times New Roman" w:eastAsia="Calibri" w:hAnsi="Times New Roman" w:cs="Times New Roman"/>
          <w:b/>
          <w:spacing w:val="-2"/>
          <w:sz w:val="24"/>
          <w:szCs w:val="24"/>
        </w:rPr>
        <w:t>6</w:t>
      </w:r>
      <w:r w:rsidR="00E24E3C" w:rsidRPr="004D0AD9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ч.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Античная лирика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Гай Валерий Катулл.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 xml:space="preserve">«Нет, ни одна средь женщин...», «Нет, не надейся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приязнь заслужить..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.»</w:t>
      </w:r>
      <w:proofErr w:type="gram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 </w:t>
      </w:r>
      <w:r w:rsidR="00881CC9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>«Мальчику»).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Гораций.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«Я воздвиг памятник..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.»</w:t>
      </w:r>
      <w:proofErr w:type="gram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</w:t>
      </w:r>
      <w:r w:rsidRPr="004D0AD9">
        <w:rPr>
          <w:rFonts w:ascii="Times New Roman" w:eastAsia="Calibri" w:hAnsi="Times New Roman" w:cs="Times New Roman"/>
          <w:sz w:val="24"/>
          <w:szCs w:val="24"/>
        </w:rPr>
        <w:t>Поэтическое творчество в системе человеческого бытия. Мысль о поэтических заслу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гах — знакомство римлян с греческими лириками. Тради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ции горацианской оды в творчестве Державина и Пушкина.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Данте Алигьери.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</w:rPr>
        <w:t>«Божественная комедия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</w:rPr>
        <w:t>»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>(</w:t>
      </w:r>
      <w:proofErr w:type="gramEnd"/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фрагменты). </w:t>
      </w:r>
      <w:proofErr w:type="gramStart"/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Множественность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смыслов поэмы: буквальный (изображение загробного мира), </w:t>
      </w:r>
      <w:r w:rsidRPr="004D0AD9">
        <w:rPr>
          <w:rFonts w:ascii="Times New Roman" w:eastAsia="Calibri" w:hAnsi="Times New Roman" w:cs="Times New Roman"/>
          <w:sz w:val="24"/>
          <w:szCs w:val="24"/>
        </w:rPr>
        <w:t>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жественной идеи через восприятие красоты поэзии как божественного языка, хотя и сотворенного земным чело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веком, разумом поэта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). Универсально-философский харак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тер поэмы.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Уильям Шекспир.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Краткие сведения о жизни и творче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стве Шекспира. Характеристики гуманизма эпохи Возрож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дения.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«Гамлет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</w:t>
      </w:r>
      <w:r w:rsidRPr="004D0AD9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>обзор с чтением отдельных сцен по выбо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ру учителя, </w:t>
      </w:r>
      <w:r w:rsidR="00962B9B">
        <w:rPr>
          <w:rFonts w:ascii="Times New Roman" w:eastAsia="Calibri" w:hAnsi="Times New Roman" w:cs="Times New Roman"/>
          <w:sz w:val="24"/>
          <w:szCs w:val="24"/>
        </w:rPr>
        <w:t>например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: монологи Гамлета из сцены </w:t>
      </w:r>
      <w:r w:rsidR="00881CC9" w:rsidRPr="004D0AD9">
        <w:rPr>
          <w:rFonts w:ascii="Times New Roman" w:eastAsia="Calibri" w:hAnsi="Times New Roman" w:cs="Times New Roman"/>
          <w:sz w:val="24"/>
          <w:szCs w:val="24"/>
        </w:rPr>
        <w:t>пя</w:t>
      </w:r>
      <w:r w:rsidR="00881CC9" w:rsidRPr="004D0AD9">
        <w:rPr>
          <w:rFonts w:ascii="Times New Roman" w:eastAsia="Calibri" w:hAnsi="Times New Roman" w:cs="Times New Roman"/>
          <w:sz w:val="24"/>
          <w:szCs w:val="24"/>
        </w:rPr>
        <w:softHyphen/>
        <w:t>той (</w:t>
      </w:r>
      <w:r w:rsidRPr="004D0AD9">
        <w:rPr>
          <w:rFonts w:ascii="Times New Roman" w:eastAsia="Calibri" w:hAnsi="Times New Roman" w:cs="Times New Roman"/>
          <w:sz w:val="24"/>
          <w:szCs w:val="24"/>
        </w:rPr>
        <w:t>1-й акт), сцены первой (3-й акт</w:t>
      </w:r>
      <w:r w:rsidR="00881CC9" w:rsidRPr="004D0AD9">
        <w:rPr>
          <w:rFonts w:ascii="Times New Roman" w:eastAsia="Calibri" w:hAnsi="Times New Roman" w:cs="Times New Roman"/>
          <w:sz w:val="24"/>
          <w:szCs w:val="24"/>
        </w:rPr>
        <w:t>), сцены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четвертой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(4-й акт). «Гамлет» — «пьеса на все века» (А. Аникст). Общечеловеческое значение героев Шекспира. Образ Гам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</w:t>
      </w:r>
      <w:r w:rsidRPr="004D0AD9">
        <w:rPr>
          <w:rFonts w:ascii="Times New Roman" w:eastAsia="Calibri" w:hAnsi="Times New Roman" w:cs="Times New Roman"/>
          <w:sz w:val="24"/>
          <w:szCs w:val="24"/>
        </w:rPr>
        <w:lastRenderedPageBreak/>
        <w:t>глубина трагедии «Гамлет». Гамлет как вечный образ мировой ли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тературы. Шекспир и русская литература.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Теория литературы. Трагедия как драматический жанр (углубление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Иоганн Вольфганг Гете.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Краткие сведения о жизни и творчестве Гете. Характеристика особенностей эпохи Про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свещения.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«Фауст</w:t>
      </w:r>
      <w:proofErr w:type="gram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</w:t>
      </w:r>
      <w:r w:rsidRPr="004D0AD9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обзор с чтением отдельных сцен по выбору учителя, например: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«Пролог на небесах», «У городских </w:t>
      </w:r>
      <w:r w:rsidRPr="004D0AD9">
        <w:rPr>
          <w:rFonts w:ascii="Times New Roman" w:eastAsia="Calibri" w:hAnsi="Times New Roman" w:cs="Times New Roman"/>
          <w:i/>
          <w:iCs/>
          <w:spacing w:val="-7"/>
          <w:sz w:val="24"/>
          <w:szCs w:val="24"/>
        </w:rPr>
        <w:t xml:space="preserve">ворот», «Кабинет Фауста», «Сад», «Ночь. </w:t>
      </w:r>
      <w:proofErr w:type="gramStart"/>
      <w:r w:rsidRPr="004D0AD9">
        <w:rPr>
          <w:rFonts w:ascii="Times New Roman" w:eastAsia="Calibri" w:hAnsi="Times New Roman" w:cs="Times New Roman"/>
          <w:i/>
          <w:iCs/>
          <w:spacing w:val="-7"/>
          <w:sz w:val="24"/>
          <w:szCs w:val="24"/>
        </w:rPr>
        <w:t xml:space="preserve">Улица перед домом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Гретхен», «Тюрьма», </w:t>
      </w:r>
      <w:r w:rsidRPr="004D0AD9">
        <w:rPr>
          <w:rFonts w:ascii="Times New Roman" w:eastAsia="Calibri" w:hAnsi="Times New Roman" w:cs="Times New Roman"/>
          <w:sz w:val="24"/>
          <w:szCs w:val="24"/>
        </w:rPr>
        <w:t>последний монолог Фауста из второй части трагедии).</w:t>
      </w:r>
      <w:proofErr w:type="gramEnd"/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сах» — ключ к основной идее трагедии. Смысл противопо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ставления Фауста и Вагнера, творчества и схоластической рутины. Трагизм любви Фауста и Гретхен.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E24E3C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Философско-драматическая по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эма.</w:t>
      </w:r>
    </w:p>
    <w:p w:rsidR="00494E31" w:rsidRDefault="00494E31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94E31" w:rsidRPr="00494E31" w:rsidRDefault="00494E31" w:rsidP="00DD5F5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4E31">
        <w:rPr>
          <w:rFonts w:ascii="Times New Roman" w:hAnsi="Times New Roman" w:cs="Times New Roman"/>
          <w:b/>
          <w:sz w:val="24"/>
          <w:szCs w:val="24"/>
        </w:rPr>
        <w:t>Произведения для заучивания наизусть</w:t>
      </w:r>
      <w:r w:rsidR="00DD5F52">
        <w:rPr>
          <w:rFonts w:ascii="Times New Roman" w:hAnsi="Times New Roman" w:cs="Times New Roman"/>
          <w:b/>
          <w:sz w:val="24"/>
          <w:szCs w:val="24"/>
        </w:rPr>
        <w:t>: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Слово о полку Игореве (Вступление или «Плач Ярославны»).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М. В. Ломоносов. </w:t>
      </w:r>
      <w:proofErr w:type="gramStart"/>
      <w:r w:rsidRPr="00494E31">
        <w:rPr>
          <w:rFonts w:ascii="Times New Roman" w:hAnsi="Times New Roman" w:cs="Times New Roman"/>
          <w:sz w:val="24"/>
          <w:szCs w:val="24"/>
        </w:rPr>
        <w:t>Вечерние размышления о Божием величие при случае великого северного сияния (отрывок).</w:t>
      </w:r>
      <w:proofErr w:type="gramEnd"/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Г. Р. Державин. Властителям и судиям. Памятник</w:t>
      </w:r>
      <w:proofErr w:type="gramStart"/>
      <w:r w:rsidRPr="00494E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94E3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94E3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494E31">
        <w:rPr>
          <w:rFonts w:ascii="Times New Roman" w:hAnsi="Times New Roman" w:cs="Times New Roman"/>
          <w:sz w:val="24"/>
          <w:szCs w:val="24"/>
        </w:rPr>
        <w:t>а выбор).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Н. М. Карамзин. Осень.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А. С. Грибоедов. Горе от ума (один из монологов Чацкого).</w:t>
      </w:r>
    </w:p>
    <w:p w:rsidR="00494E31" w:rsidRPr="001F001F" w:rsidRDefault="00494E31" w:rsidP="001F001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А. С. Пушкин. К Чаадаеву. Анчар. Мадонна. Пророк. «Я вас любил…»</w:t>
      </w:r>
      <w:r w:rsidR="001F001F">
        <w:rPr>
          <w:rFonts w:ascii="Times New Roman" w:hAnsi="Times New Roman" w:cs="Times New Roman"/>
          <w:sz w:val="24"/>
          <w:szCs w:val="24"/>
        </w:rPr>
        <w:t xml:space="preserve">, </w:t>
      </w:r>
      <w:r w:rsidRPr="001F001F">
        <w:rPr>
          <w:rFonts w:ascii="Times New Roman" w:hAnsi="Times New Roman" w:cs="Times New Roman"/>
          <w:sz w:val="24"/>
          <w:szCs w:val="24"/>
        </w:rPr>
        <w:t>«ЕвгенийОнегин» (отрывок)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М. Ю. Лермонтов. Смерть поэта. «И скучно и грустно…». Родина. Пророк. Молитва.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А. А. Блок. «Ветер принес издалека…», «Ушла. Но гиацинты ждали», «О доблестях, о подвигах, о славе…» (по выбору)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С. А. Есенин. «Край ты мой заброшенный…», «Гой, ты, Русь моя родная…», «Разбуди меня завтра рано», «Отговорила роща золотая» (по выбору)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В. В. Маяковский. Люблю (отрывок).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М. И. Цветаева. </w:t>
      </w:r>
      <w:proofErr w:type="gramStart"/>
      <w:r w:rsidRPr="00494E31">
        <w:rPr>
          <w:rFonts w:ascii="Times New Roman" w:hAnsi="Times New Roman" w:cs="Times New Roman"/>
          <w:sz w:val="24"/>
          <w:szCs w:val="24"/>
        </w:rPr>
        <w:t>«Идешь на меня похожий…», «Мне нравится, что вы больны не мной…».</w:t>
      </w:r>
      <w:proofErr w:type="gramEnd"/>
      <w:r w:rsidRPr="00494E31">
        <w:rPr>
          <w:rFonts w:ascii="Times New Roman" w:hAnsi="Times New Roman" w:cs="Times New Roman"/>
          <w:sz w:val="24"/>
          <w:szCs w:val="24"/>
        </w:rPr>
        <w:t xml:space="preserve"> Стихи о Москве. Стихи Блоку. Из циклов «Ахматовой», «Родина» (по выбору).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Н. А. Заболоцкий. «Я не ищу гармонии в природе…», «Где-то в поле возле Магадана…». О красоте человеческих лиц. Можжевеловый куст. Завещание</w:t>
      </w:r>
      <w:proofErr w:type="gramStart"/>
      <w:r w:rsidRPr="00494E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94E3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94E3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94E31">
        <w:rPr>
          <w:rFonts w:ascii="Times New Roman" w:hAnsi="Times New Roman" w:cs="Times New Roman"/>
          <w:sz w:val="24"/>
          <w:szCs w:val="24"/>
        </w:rPr>
        <w:t>о выбору).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4E31">
        <w:rPr>
          <w:rFonts w:ascii="Times New Roman" w:hAnsi="Times New Roman" w:cs="Times New Roman"/>
          <w:sz w:val="24"/>
          <w:szCs w:val="24"/>
        </w:rPr>
        <w:t>А. А. Ахматова. Сероглазый король. Молитва. «</w:t>
      </w:r>
      <w:r w:rsidR="00962B9B">
        <w:rPr>
          <w:rFonts w:ascii="Times New Roman" w:hAnsi="Times New Roman" w:cs="Times New Roman"/>
          <w:sz w:val="24"/>
          <w:szCs w:val="24"/>
        </w:rPr>
        <w:t>Не с теми я, кто бросил землю…», «</w:t>
      </w:r>
      <w:r w:rsidRPr="00494E31">
        <w:rPr>
          <w:rFonts w:ascii="Times New Roman" w:hAnsi="Times New Roman" w:cs="Times New Roman"/>
          <w:sz w:val="24"/>
          <w:szCs w:val="24"/>
        </w:rPr>
        <w:t xml:space="preserve">Что ты бродишь, неприкаянный…», Муза, «И упало каменное слово…» </w:t>
      </w:r>
      <w:r w:rsidRPr="00494E3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494E31">
        <w:rPr>
          <w:rFonts w:ascii="Times New Roman" w:hAnsi="Times New Roman" w:cs="Times New Roman"/>
          <w:sz w:val="24"/>
          <w:szCs w:val="24"/>
          <w:lang w:val="en-US"/>
        </w:rPr>
        <w:t>повыбору</w:t>
      </w:r>
      <w:proofErr w:type="spellEnd"/>
      <w:r w:rsidRPr="00494E31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494E31" w:rsidRPr="00DD5F52" w:rsidRDefault="00494E31" w:rsidP="00DD5F5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А. Т. Твардовский. Весенние строчки. «Земля! От влаги снеговой…» (Страна Муравия). «Я убит </w:t>
      </w:r>
      <w:proofErr w:type="gramStart"/>
      <w:r w:rsidRPr="00494E31">
        <w:rPr>
          <w:rFonts w:ascii="Times New Roman" w:hAnsi="Times New Roman" w:cs="Times New Roman"/>
          <w:sz w:val="24"/>
          <w:szCs w:val="24"/>
        </w:rPr>
        <w:t>подо</w:t>
      </w:r>
      <w:proofErr w:type="gramEnd"/>
      <w:r w:rsidRPr="00494E31">
        <w:rPr>
          <w:rFonts w:ascii="Times New Roman" w:hAnsi="Times New Roman" w:cs="Times New Roman"/>
          <w:sz w:val="24"/>
          <w:szCs w:val="24"/>
        </w:rPr>
        <w:t xml:space="preserve"> Ржевом…» (отрывок)</w:t>
      </w:r>
    </w:p>
    <w:p w:rsidR="00DD5F52" w:rsidRDefault="00DD5F52" w:rsidP="00165A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24E3C" w:rsidRDefault="00E24E3C" w:rsidP="00165A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0AD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Планируемые результаты изучения учебного предмета</w:t>
      </w:r>
    </w:p>
    <w:p w:rsidR="00494E31" w:rsidRPr="00494E31" w:rsidRDefault="00494E31" w:rsidP="00494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По литературе к концу 9 класса обучающиеся должны </w:t>
      </w:r>
      <w:r w:rsidRPr="00494E31">
        <w:rPr>
          <w:rFonts w:ascii="Times New Roman" w:hAnsi="Times New Roman" w:cs="Times New Roman"/>
          <w:b/>
          <w:sz w:val="24"/>
          <w:szCs w:val="24"/>
        </w:rPr>
        <w:t>знать</w:t>
      </w:r>
      <w:r w:rsidRPr="00494E31">
        <w:rPr>
          <w:rFonts w:ascii="Times New Roman" w:hAnsi="Times New Roman" w:cs="Times New Roman"/>
          <w:sz w:val="24"/>
          <w:szCs w:val="24"/>
        </w:rPr>
        <w:t>:</w:t>
      </w:r>
    </w:p>
    <w:p w:rsidR="00494E31" w:rsidRPr="00494E31" w:rsidRDefault="00494E31" w:rsidP="00494E31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образную природу словесного искусства;</w:t>
      </w:r>
    </w:p>
    <w:p w:rsidR="00494E31" w:rsidRPr="00494E31" w:rsidRDefault="00494E31" w:rsidP="00494E31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общую характеристику развития русской литературы (этапы развития, основные литературные направления);</w:t>
      </w:r>
    </w:p>
    <w:p w:rsidR="00494E31" w:rsidRPr="00494E31" w:rsidRDefault="00494E31" w:rsidP="00494E31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основные факты жизни и творческого пути писателя.</w:t>
      </w:r>
    </w:p>
    <w:p w:rsidR="00494E31" w:rsidRPr="00494E31" w:rsidRDefault="00494E31" w:rsidP="00494E31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авторов и содержание изученных произведений;</w:t>
      </w:r>
    </w:p>
    <w:p w:rsidR="00494E31" w:rsidRPr="00DD5F52" w:rsidRDefault="00494E31" w:rsidP="00494E31">
      <w:pPr>
        <w:widowControl w:val="0"/>
        <w:numPr>
          <w:ilvl w:val="0"/>
          <w:numId w:val="1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4E31">
        <w:rPr>
          <w:rFonts w:ascii="Times New Roman" w:hAnsi="Times New Roman" w:cs="Times New Roman"/>
          <w:sz w:val="24"/>
          <w:szCs w:val="24"/>
        </w:rPr>
        <w:t xml:space="preserve">основные  теоретико-литературные понятия: литература как искусство слова, слово как жанр древнерусской литературы, ода как жанр лирической поэзии, жанр путешествия, </w:t>
      </w:r>
      <w:r w:rsidRPr="00494E31">
        <w:rPr>
          <w:rFonts w:ascii="Times New Roman" w:hAnsi="Times New Roman" w:cs="Times New Roman"/>
          <w:sz w:val="24"/>
          <w:szCs w:val="24"/>
        </w:rPr>
        <w:lastRenderedPageBreak/>
        <w:t>сентиментализм (начальное представление), романтизм (развитие понятия), баллада развитие представления), роман в стихах (начальное представление), понятие о герое и антигерое, реализм (развитие понятия), Реализм в художественной литературе, реалистическая типизация (развитие понятия), трагедия как жанр драмы (развитие понятия), психологизм художественной литературы (начальное представление</w:t>
      </w:r>
      <w:proofErr w:type="gramEnd"/>
      <w:r w:rsidRPr="00494E31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494E31">
        <w:rPr>
          <w:rFonts w:ascii="Times New Roman" w:hAnsi="Times New Roman" w:cs="Times New Roman"/>
          <w:sz w:val="24"/>
          <w:szCs w:val="24"/>
        </w:rPr>
        <w:t>понятие о литературном типе, понятие о комическом и его видах: сатире, иронии, юморе, сарказме; комедия как жанр драматургии: (развитие представлений), повесть (развитие понятии), развитие представлений о жанровых особенностях рассказа, художественная условность, фантастика (развитие понятий), притча (углубление понятия), системы стихосложений, виды рифм, способы рифмовки (углубление представлений), философско-драматическая поэма.</w:t>
      </w:r>
      <w:proofErr w:type="gramEnd"/>
    </w:p>
    <w:p w:rsidR="00494E31" w:rsidRPr="00494E31" w:rsidRDefault="00494E31" w:rsidP="00494E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Обучающиеся должны </w:t>
      </w:r>
      <w:r w:rsidRPr="00494E31">
        <w:rPr>
          <w:rFonts w:ascii="Times New Roman" w:hAnsi="Times New Roman" w:cs="Times New Roman"/>
          <w:b/>
          <w:sz w:val="24"/>
          <w:szCs w:val="24"/>
        </w:rPr>
        <w:t>уметь</w:t>
      </w:r>
      <w:r w:rsidRPr="00494E31">
        <w:rPr>
          <w:rFonts w:ascii="Times New Roman" w:hAnsi="Times New Roman" w:cs="Times New Roman"/>
          <w:sz w:val="24"/>
          <w:szCs w:val="24"/>
        </w:rPr>
        <w:t>: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прослеживать темы русской литературы в их историческом изменении;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определять индивидуальное и общее в эстетических принципах и стилях поэтов и писателей разных эпох;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определять идейную и эстетическую позицию писателя; 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анализировать произведение литературы с учетом художественных особенностей и жанровой специфики;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оценивать проблематику современной литературы;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анализировать произведения современной литературы с учетом преемственности литературных жанров и стилей;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различать героя, повествователя и автора в художественном произведении; 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осознавать своеобразие эмоционально-образного мира автора и откликаться на него;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сопоставлять и критически оценивать идейные искания поэтов и писателей, сравнивая проблемы произведений, пути и способы их разрешения, общее и различное в них; 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находить информацию в словарях, справочниках, периодике, сети Интернет;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выявлять авторскую позицию, отражать свое отношение к </w:t>
      </w:r>
      <w:proofErr w:type="gramStart"/>
      <w:r w:rsidRPr="00494E31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494E3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B6285" w:rsidRDefault="00494E31" w:rsidP="00AB6285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строить устные и письменные высказывания в связи с изученным </w:t>
      </w:r>
      <w:r w:rsidR="00AB6285" w:rsidRPr="00494E31">
        <w:rPr>
          <w:rFonts w:ascii="Times New Roman" w:hAnsi="Times New Roman" w:cs="Times New Roman"/>
          <w:sz w:val="24"/>
          <w:szCs w:val="24"/>
        </w:rPr>
        <w:t xml:space="preserve">произведением. </w:t>
      </w:r>
    </w:p>
    <w:p w:rsidR="00AB6285" w:rsidRDefault="00AB6285" w:rsidP="00AB628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6285" w:rsidRDefault="00AB6285" w:rsidP="00AB6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62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план</w:t>
      </w:r>
    </w:p>
    <w:p w:rsidR="00AB6285" w:rsidRPr="00AB6285" w:rsidRDefault="00AB6285" w:rsidP="00AB6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3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1"/>
        <w:gridCol w:w="3602"/>
        <w:gridCol w:w="884"/>
        <w:gridCol w:w="852"/>
        <w:gridCol w:w="851"/>
        <w:gridCol w:w="851"/>
        <w:gridCol w:w="849"/>
        <w:gridCol w:w="849"/>
        <w:gridCol w:w="506"/>
      </w:tblGrid>
      <w:tr w:rsidR="00AB6285" w:rsidRPr="00574E14" w:rsidTr="00AB6285">
        <w:trPr>
          <w:trHeight w:val="474"/>
        </w:trPr>
        <w:tc>
          <w:tcPr>
            <w:tcW w:w="1121" w:type="dxa"/>
            <w:vMerge w:val="restart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раздела и темы</w:t>
            </w:r>
          </w:p>
        </w:tc>
        <w:tc>
          <w:tcPr>
            <w:tcW w:w="3602" w:type="dxa"/>
            <w:vMerge w:val="restart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884" w:type="dxa"/>
            <w:vMerge w:val="restart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4" w:type="dxa"/>
            <w:gridSpan w:val="3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849" w:type="dxa"/>
            <w:vMerge w:val="restart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849" w:type="dxa"/>
            <w:vMerge w:val="restart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Внеклассное чтение</w:t>
            </w:r>
          </w:p>
        </w:tc>
        <w:tc>
          <w:tcPr>
            <w:tcW w:w="506" w:type="dxa"/>
            <w:vMerge w:val="restart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AB6285" w:rsidRPr="00574E14" w:rsidTr="00AB6285">
        <w:trPr>
          <w:cantSplit/>
          <w:trHeight w:val="1440"/>
        </w:trPr>
        <w:tc>
          <w:tcPr>
            <w:tcW w:w="1121" w:type="dxa"/>
            <w:vMerge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  <w:vMerge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vMerge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Классное сочинение</w:t>
            </w:r>
          </w:p>
        </w:tc>
        <w:tc>
          <w:tcPr>
            <w:tcW w:w="851" w:type="dxa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Домашнее сочинение</w:t>
            </w:r>
          </w:p>
        </w:tc>
        <w:tc>
          <w:tcPr>
            <w:tcW w:w="851" w:type="dxa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849" w:type="dxa"/>
            <w:vMerge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vMerge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B6285" w:rsidRPr="00574E14" w:rsidTr="00AB6285">
        <w:trPr>
          <w:trHeight w:val="277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ind w:right="5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B6285" w:rsidRPr="00574E14" w:rsidTr="00AB6285">
        <w:trPr>
          <w:trHeight w:val="281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 древнерусской литературы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B6285" w:rsidRPr="00574E14" w:rsidTr="00AB6285">
        <w:trPr>
          <w:trHeight w:val="474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XVIII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B6285" w:rsidRPr="00574E14" w:rsidTr="00AB6285">
        <w:trPr>
          <w:trHeight w:val="474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XIX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753432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9" w:type="dxa"/>
          </w:tcPr>
          <w:p w:rsidR="00AB6285" w:rsidRPr="006634B0" w:rsidRDefault="00787609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B6285" w:rsidRPr="00574E14" w:rsidTr="00AB6285">
        <w:trPr>
          <w:trHeight w:val="474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Из литературы первой половины 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XIX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753432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9" w:type="dxa"/>
          </w:tcPr>
          <w:p w:rsidR="00AB6285" w:rsidRPr="006634B0" w:rsidRDefault="006634B0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B6285" w:rsidRPr="00574E14" w:rsidTr="00AB6285">
        <w:trPr>
          <w:trHeight w:val="474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Из литературы второй половины 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XIX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AB6285" w:rsidRPr="00574E14" w:rsidTr="00AB6285">
        <w:trPr>
          <w:trHeight w:val="474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574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XX</w:t>
            </w:r>
            <w:r w:rsidRPr="00574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6634B0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B6285" w:rsidRPr="00574E14" w:rsidTr="00AB6285">
        <w:trPr>
          <w:trHeight w:val="283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 зарубежной литературы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6634B0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6634B0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B6285" w:rsidRPr="00574E14" w:rsidTr="00AB6285">
        <w:trPr>
          <w:trHeight w:val="234"/>
        </w:trPr>
        <w:tc>
          <w:tcPr>
            <w:tcW w:w="4723" w:type="dxa"/>
            <w:gridSpan w:val="2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AB6285" w:rsidRPr="006634B0" w:rsidRDefault="00753432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AB6285" w:rsidRPr="006634B0" w:rsidRDefault="00787609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49" w:type="dxa"/>
          </w:tcPr>
          <w:p w:rsidR="00AB6285" w:rsidRPr="006634B0" w:rsidRDefault="00787609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:rsidR="00AB6285" w:rsidRPr="00AB6285" w:rsidRDefault="00AB6285" w:rsidP="00AB6285">
      <w:pPr>
        <w:widowControl w:val="0"/>
        <w:shd w:val="clear" w:color="auto" w:fill="FFFFFF"/>
        <w:tabs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B6285" w:rsidRPr="00AB6285" w:rsidSect="00881CC9">
          <w:pgSz w:w="11906" w:h="16838"/>
          <w:pgMar w:top="851" w:right="567" w:bottom="567" w:left="1134" w:header="709" w:footer="709" w:gutter="0"/>
          <w:cols w:space="708"/>
          <w:titlePg/>
          <w:docGrid w:linePitch="360"/>
        </w:sectPr>
      </w:pPr>
    </w:p>
    <w:p w:rsidR="004964F3" w:rsidRPr="00AB6285" w:rsidRDefault="004964F3" w:rsidP="00AB628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AB6285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Календарно-тематическое планирование</w:t>
      </w:r>
    </w:p>
    <w:tbl>
      <w:tblPr>
        <w:tblpPr w:leftFromText="180" w:rightFromText="180" w:vertAnchor="text" w:horzAnchor="page" w:tblpX="672" w:tblpY="176"/>
        <w:tblW w:w="28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74"/>
        <w:gridCol w:w="7"/>
        <w:gridCol w:w="603"/>
        <w:gridCol w:w="840"/>
        <w:gridCol w:w="728"/>
        <w:gridCol w:w="5938"/>
        <w:gridCol w:w="2013"/>
        <w:gridCol w:w="5929"/>
        <w:gridCol w:w="5939"/>
        <w:gridCol w:w="5940"/>
      </w:tblGrid>
      <w:tr w:rsidR="00440884" w:rsidRPr="004D0AD9" w:rsidTr="002F65FC">
        <w:trPr>
          <w:gridAfter w:val="3"/>
          <w:wAfter w:w="17808" w:type="dxa"/>
          <w:trHeight w:val="270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884" w:rsidRPr="004D0AD9" w:rsidRDefault="00440884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</w:t>
            </w:r>
            <w:proofErr w:type="gramEnd"/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0884" w:rsidRPr="004D0AD9" w:rsidRDefault="00440884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0884" w:rsidRPr="004D0AD9" w:rsidRDefault="00440884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964F3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Наименование разделов, тем урока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0884" w:rsidRPr="004D0AD9" w:rsidRDefault="00440884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Чтение наизусть</w:t>
            </w:r>
          </w:p>
        </w:tc>
      </w:tr>
      <w:tr w:rsidR="004964F3" w:rsidRPr="004D0AD9" w:rsidTr="002F65FC">
        <w:trPr>
          <w:gridAfter w:val="3"/>
          <w:wAfter w:w="17808" w:type="dxa"/>
          <w:cantSplit/>
          <w:trHeight w:val="28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ind w:left="-70" w:right="-80"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ind w:left="-94" w:right="-83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ind w:left="-91" w:right="-102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ind w:left="-80" w:right="-57" w:firstLine="80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265"/>
        </w:trPr>
        <w:tc>
          <w:tcPr>
            <w:tcW w:w="1080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6A4C62" w:rsidRDefault="004964F3" w:rsidP="006634B0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ВВЕДЕНИЕ -1 ч.</w:t>
            </w:r>
          </w:p>
        </w:tc>
      </w:tr>
      <w:tr w:rsidR="004964F3" w:rsidRPr="004D0AD9" w:rsidTr="002F65FC">
        <w:trPr>
          <w:gridAfter w:val="3"/>
          <w:wAfter w:w="17808" w:type="dxa"/>
          <w:trHeight w:val="55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Введение. </w:t>
            </w: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Литература как искусство слова и</w:t>
            </w: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ее роль в духовной жизни человека.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278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6A4C62" w:rsidRDefault="004964F3" w:rsidP="006634B0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6A4C6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ИЗ ДРЕВНЕРУССКОЙ ЛИТЕРАТУРЫ – 3 ч.</w:t>
            </w: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Самобытный характер древнерусской литературы.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6A4C62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«Слово о полку Игореве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»-</w:t>
            </w:r>
            <w:proofErr w:type="gramEnd"/>
            <w:r w:rsidRPr="006A4C6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величайший памятник древнерусской литературы.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31036B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1036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31036B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9</w:t>
            </w:r>
            <w:r w:rsidR="00992F2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53489E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Система образов «Слова…». Особенности языка и жанра произведения.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633D1A" w:rsidRDefault="004964F3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  <w:r w:rsidRPr="00633D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Вступление или «Плач Ярославны».</w:t>
            </w:r>
          </w:p>
        </w:tc>
      </w:tr>
      <w:tr w:rsidR="004964F3" w:rsidRPr="004D0AD9" w:rsidTr="002F65FC">
        <w:trPr>
          <w:trHeight w:val="145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53489E" w:rsidRDefault="004964F3" w:rsidP="006634B0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53489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ИЗ РУССКОЙ </w:t>
            </w:r>
            <w:r w:rsidR="00D70000" w:rsidRPr="0053489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ЛИТЕРАТУРЫ XVIII</w:t>
            </w:r>
            <w:r w:rsidR="00D70000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 ВЕКА</w:t>
            </w: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 – 9 ч.</w:t>
            </w:r>
          </w:p>
        </w:tc>
        <w:tc>
          <w:tcPr>
            <w:tcW w:w="5929" w:type="dxa"/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9" w:type="dxa"/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</w:tcPr>
          <w:p w:rsidR="004964F3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Характеристика русской литературы</w:t>
            </w:r>
            <w:proofErr w:type="gramStart"/>
            <w:r w:rsidR="00D70000"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XVIII</w:t>
            </w:r>
            <w:proofErr w:type="gramEnd"/>
            <w:r w:rsidR="00D70000"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века</w:t>
            </w:r>
            <w:r w:rsidR="00D7000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6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B475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М.В. Ломоносов</w:t>
            </w: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– ученый, поэт, реформатор русского литературного языка.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143B35" w:rsidRDefault="004964F3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  <w:proofErr w:type="gramStart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Вечерние размыш</w:t>
            </w:r>
            <w:r w:rsid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ления о Божием величие при случае великого северного сияния (отрывок).</w:t>
            </w:r>
            <w:proofErr w:type="gramEnd"/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6</w:t>
            </w:r>
            <w:r w:rsidR="00992F2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53489E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«Ода на день восшествия на Всероссийский престол ея Величества государыни Императрицы Елисаветы Петровны 1747 года» М.В. Ломоносова 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–</w:t>
            </w: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</w:t>
            </w:r>
            <w:proofErr w:type="gramEnd"/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рославление родины, мира, жизни и просвещения.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20</w:t>
            </w:r>
            <w:r w:rsidR="00992F2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Г. Р. Державин: поэт и гражданин.  «Властителям и судиям» - обличение несправедливости власти.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143B35" w:rsidRDefault="00BF51F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4964F3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Властителям и судиям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4964F3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proofErr w:type="gramStart"/>
            <w:r w:rsidR="004964F3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Памят</w:t>
            </w:r>
            <w:r w:rsid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="004964F3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ник</w:t>
            </w:r>
            <w:proofErr w:type="gramEnd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4964F3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(на выбор).</w:t>
            </w: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9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21</w:t>
            </w:r>
            <w:r w:rsidR="00992F2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А. Н. Радищев «Путешествие из Петербурга в Москву».  Особенности повествования.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143B35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10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</w:t>
            </w:r>
            <w:r w:rsidR="00992F2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А. Н. Радищев «Путешествие из Петербурга в Москву» (главы). Обличительный пафос произведения.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143B35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11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Н.М. Карамзин – писатель и историк. Сентиментализм как литературное направление.</w:t>
            </w:r>
            <w:r w:rsidR="00D7000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«Осень».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8A" w:rsidRPr="00143B35" w:rsidRDefault="00BF51F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6A0C8A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Осень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  <w:p w:rsidR="004964F3" w:rsidRPr="00143B35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41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12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Н.М. Ка</w:t>
            </w:r>
            <w:r w:rsidR="00D7000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рамзин «Бедная Лиза» - внимание </w:t>
            </w: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к 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внутрен</w:t>
            </w:r>
            <w:r w:rsidR="00D7000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-</w:t>
            </w: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ней</w:t>
            </w:r>
            <w:proofErr w:type="gramEnd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жизни человека.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- 1.</w:t>
            </w:r>
            <w:r w:rsidR="006A0C8A"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эпизод</w:t>
            </w:r>
            <w:r w:rsidR="00BF51F0"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повести «Бедная Лиза»</w:t>
            </w:r>
            <w:r w:rsidR="00D70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РУССКОЙ ЛИТЕРАТУРЫ XI</w:t>
            </w:r>
            <w:proofErr w:type="gramStart"/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</w:t>
            </w:r>
            <w:proofErr w:type="gramEnd"/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 – 5</w:t>
            </w:r>
            <w:r w:rsidR="00C621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</w:t>
            </w:r>
          </w:p>
          <w:p w:rsidR="004964F3" w:rsidRPr="00E6181D" w:rsidRDefault="004964F3" w:rsidP="006634B0">
            <w:pPr>
              <w:pStyle w:val="a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4.1.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Из литературы первой половины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XIX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века – 4</w:t>
            </w:r>
            <w:r w:rsidR="00C621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7970E6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 романтизме. Золотой век русской литературы.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А. Жуковский «Море», «Невыразимое».  </w:t>
            </w:r>
          </w:p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Романтическая лирика начала века.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В.А.Жуковский. Баллада «Светлана». </w:t>
            </w:r>
          </w:p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жанра баллады.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62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С. Грибоедов: личность и судьба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стория создания комедии«Горе от ума». Особенность композиции.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 Знакомство с героями. Чтение и анализ 1 действия.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55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 2 действие комедии. Обучение анализу монолога. Фамусовская Москва.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992F28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 3 действие комедии. Анализ сцены бала. Чацкий в системе образов.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один из монологов Чацкого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992F28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«Горе от ума». 4 действие комедии. Смысл названия комедии «Горе от ума». Проблема жанра.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1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Р.Р. – 2.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Новаторство и традиции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я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 комедии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3.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анализу эпизода драматического произведения.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4.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А. Гончаров "</w:t>
            </w:r>
            <w:r w:rsidR="00D70000"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Мильон терзаний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".</w:t>
            </w:r>
          </w:p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 конспектированию.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5.</w:t>
            </w:r>
            <w:r w:rsidRPr="00F179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Подготовка к домашнему сочинению №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Pr="005A5C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комедии А.С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5A5C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Грибоедова «Горе от ума»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С. Пушкин: жизнь и судьба. Лицейская лирика. Дружба и друзья в творчестве.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«КЧаадаеву». 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темы свободы в творчестве А.С. Пушкина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«Анчар». «Пророк».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Любовная лирика.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Адресаты любовной лирики Пушкина.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«Мадонна»</w:t>
            </w:r>
          </w:p>
        </w:tc>
      </w:tr>
      <w:tr w:rsidR="00992F28" w:rsidRPr="00E6181D" w:rsidTr="002F65FC">
        <w:trPr>
          <w:gridAfter w:val="3"/>
          <w:wAfter w:w="17808" w:type="dxa"/>
          <w:trHeight w:val="58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6.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Пушкин. Обучение анализу стихотворения.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«Я вас любил…»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поэта и поэзии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лирике Пушкина. Анализ поэзии.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А.С. Пушкин. </w:t>
            </w:r>
            <w:r w:rsidR="00D70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  <w:r w:rsidR="00D70000"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лирического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A0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«Романтическая лирика А.С. Пушкина».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А.С. </w:t>
            </w:r>
            <w:r w:rsidR="00D70000"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 «Цыганы» как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романтическая поэма. Герои поэмы. Противоречие двух миров: цивилизован</w:t>
            </w:r>
            <w:r w:rsidR="00D70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и 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естественного</w:t>
            </w:r>
            <w:proofErr w:type="gram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D7000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 «Евгений Онегин». История создания романа. Композиция. Сюжет. Жанр романа в стихах.  Система образов романа.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Траг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ические итоги жизненного пути. 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Типическое</w:t>
            </w:r>
            <w:proofErr w:type="gram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индивидуальное в образах Онегина и Ленского.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Татьяна Ларина – нравственный идеал Пушкина.</w:t>
            </w:r>
          </w:p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Татьяна и Ольга.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proofErr w:type="spellStart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отрывок</w:t>
            </w:r>
            <w:proofErr w:type="spellEnd"/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D7000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двух писем. Эволюция взаимоотношений Татьяны и Онегина.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в романе как идейно-композиционный и лирический центр романа.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D7000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Пушкинская эпоха в романе. </w:t>
            </w:r>
            <w:r w:rsidR="00992F28"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«Евгений Онегин» как энциклопедия русской жизни. Реализм романа.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8.</w:t>
            </w:r>
            <w:r w:rsidRPr="00797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домашнему сочинению №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роману А.С. Пушкина «Евгений Онегин».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Пушкинский роман в зеркале критики: В.Г. Белинский, А.А.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3777A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Вн. чт.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«Моцарт и Сальери»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роблема «гения и злодейства». Два типа мировосприятия персонажей.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9.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Анализ домашнего сочинения №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роману А.С. Пушкина «Евгений Онегин».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ичность, судьба, эпоха.</w:t>
            </w:r>
          </w:p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Мотивы вольности и одиночества в лирике.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«Смерть поэта». «И скучно и </w:t>
            </w:r>
            <w:proofErr w:type="gramStart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груст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но</w:t>
            </w:r>
            <w:proofErr w:type="gramEnd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…»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«Родина». </w:t>
            </w:r>
          </w:p>
        </w:tc>
      </w:tr>
      <w:tr w:rsidR="00992F28" w:rsidRPr="00E6181D" w:rsidTr="002F65FC">
        <w:trPr>
          <w:gridAfter w:val="3"/>
          <w:wAfter w:w="17808" w:type="dxa"/>
          <w:trHeight w:val="38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поэта-пророка в творчестве М.Ю. Лермонтова.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«Пророк». «Молитва».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Адресаты любовной лирики Лермонтова и послания к ним.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Эпоха безвременья в лирике М.Ю.Лермонтова. </w:t>
            </w:r>
          </w:p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Анализ «Думы». «Родина»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7970E6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«Герой нашего времени» - первый психологический роман в русской литературе. Обзор содержания. Композиция.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«Бэла». Печорин как представитель «портрета поколения». Загадки образа Печорина в главах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56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«Максим Максимыч».  Печорин в системе мужских образов романа. Дружба в жизни Печорина.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«Тамань».  «Журнал Печорина» как средство самораскрытия его характера.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«Княжна Мери». Печорин в системе женских образов романа. Любовь в жизни Печорина.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«Фаталист»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поры о романтизме и реализме романа «Герой нашего времени».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3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6A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F51F0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</w:t>
            </w:r>
            <w:r w:rsidR="006A0F8F"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</w:t>
            </w:r>
            <w:r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литературе первой половины </w:t>
            </w:r>
            <w:r w:rsidRPr="00BF51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Н.В.Гоголь. Страницы жизни и творчества</w:t>
            </w:r>
            <w:proofErr w:type="gramStart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роблематика и поэтика первых сборников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«Мертвые души». Обзор содержания.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образов поэмы «Мертвые души».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города в поэме «Мертвые души».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Чичиков как новый герой эпохи и как антигерой.</w:t>
            </w:r>
          </w:p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Эволюция его образа в замысле поэмы.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10.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«Мертвые души» - поэма о величии России.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Мертвые и живые души. Эволюция образа автора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CB5DDD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Р.- 11.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в оценках В.Г. Белинского. Обучение конспектированию.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F8F" w:rsidRPr="006A5826" w:rsidRDefault="00992F28" w:rsidP="006634B0">
            <w:pPr>
              <w:pStyle w:val="a4"/>
              <w:numPr>
                <w:ilvl w:val="1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A690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Из литературы второй половины XI</w:t>
            </w:r>
            <w:proofErr w:type="gramStart"/>
            <w:r w:rsidRPr="005A690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</w:t>
            </w:r>
            <w:proofErr w:type="gramEnd"/>
            <w:r w:rsidRPr="005A690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ВЕКА – 11 ч.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A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7970E6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А.Н.Островский.  «Бедность не порок». Комедия как жанр драматургии. Особенности сюжета.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7970E6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Патриархальный мир в пьесе и угроза распада. Любовь в патриархальном мире и ее влияние на героев пьесы «Бедность не порок».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6A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Ф.М.Достоевский. «Белые ночи». Основные этапы жизни и творчества.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«петербургского мечтателя» в повести «Белые ночи». Черты его внутреннего мира.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Роль истории Настеньки в повести «Белые ночи».  </w:t>
            </w:r>
          </w:p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смысл «сентиментальности» в понимании Достоевского. Развитие понятия о повести.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Эпоха А.П.</w:t>
            </w:r>
            <w:r w:rsidR="006A0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Чехова. «Смерть чиновника».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Эволюция образа «маленького человека» в русской литературе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 и чеховское отношение к нему.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А.П.Чехов «Тоска»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ема одиночества человека в мире. Образ многолюдного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города и его роль в рассказе.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12.</w:t>
            </w:r>
            <w:r w:rsidRPr="00F179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Подготовка к контрольному классному сочинению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№1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«В чем особенности изображения внутреннего мира героев русской литературы 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XIX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века?»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D231AB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13.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Контрольное классное сочинение №1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произведениям А.Н. Островского, Ф.М. Достоевского,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А.П. Чехова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Вн. чт.- 2.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Лирика Н.А.</w:t>
            </w:r>
            <w:r w:rsidR="006A0F8F"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Некрасова, Ф.И.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Тютчева, А.А.Фета.  Их стихотворения разных жанров. Эмоциональное богатство русской поэзии.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43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Вн. чт.- 3.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Русская литература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Многообразие жанров и направлений.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330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A6907" w:rsidRDefault="00992F28" w:rsidP="006634B0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РУССКОЙ ЛИТЕРАТУРЫ </w:t>
            </w:r>
            <w:proofErr w:type="gramStart"/>
            <w:r w:rsidRPr="00C621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proofErr w:type="gramEnd"/>
            <w:r w:rsidRPr="00C621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2</w:t>
            </w:r>
            <w:r w:rsidR="00663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C621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E46CC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Бунин. «Темные аллеи». История любви Надежды и Николая Алексеевича. «Поэзия» и «проза» русской усадьбы.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E46CC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Мастерство И.Бунина в рассказе «Темные аллеи».</w:t>
            </w:r>
          </w:p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Лиризм повествования.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E46CC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7970E6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М.Булгаков. «Собачье сердце» как социально-философская сатира на современное общество. История создания и судьба повести. Система образов повести.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E46CC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7970E6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Поэтика повести М.Булгакова «Собачье сердце».  Жизнь и судьба. Гуманистическая поэзия автора. Смысл названия.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E46CC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М.А.Шолохов. «Судьба человека». Смысл названия рассказа. Судьба человека и судьба Родины.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E46CC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D231AB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авторского повествования в рассказе «Судьба человека». Композиция, автор и рассказчик. Роль пейзажа, особенности жанра.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CE4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А.И. Солженицын. «Матренин двор». Картины послевоенной деревни. Образ рассказчика.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праведницы в рассказе «Матренин двор». Трагизм ее судьбы. Нравственный смысл рассказа-притчи.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Р. – 14. </w:t>
            </w:r>
            <w:r w:rsidRPr="00F179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контрольному классному сочинению №</w:t>
            </w:r>
            <w:r w:rsidRPr="00797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7970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 произведениям И. Бунина, М. Булгакова, М. Шолохова, А. Солженицына.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Р. – 15. 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Контрольное классное сочинение №2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произведениям И. Бунина, М. Булгакова, М. Шолохова, А. Солженицына.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«Серебряный век» русской поэзии.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7970E6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 Блок. Своеобразие лирики. Образы и ритмы поэта. «Ветер принес издалека...», «О, весна без конца и без краю…» и др.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(по выбору)</w:t>
            </w: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Есенин. Своеобразие лирики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ема Родины. «Вот уж вечер...», «Разбуди меня завтра рано…» и др.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(по выбору)</w:t>
            </w:r>
          </w:p>
          <w:p w:rsidR="006634B0" w:rsidRPr="00E715AC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Размышления о жизни, любви, природе, 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</w:t>
            </w:r>
            <w:proofErr w:type="gram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 в лирике С.А. Есенина. «Письмо к женщине», «Не жалею, не зову, не плачу…».</w:t>
            </w:r>
          </w:p>
        </w:tc>
        <w:tc>
          <w:tcPr>
            <w:tcW w:w="20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7970E6" w:rsidRDefault="006634B0" w:rsidP="006634B0">
            <w:pPr>
              <w:spacing w:after="0" w:line="240" w:lineRule="auto"/>
              <w:ind w:right="-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Маяковский.  «Послушайте!», «А вы могли бы?», «Люблю» (отрывок).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Новаторство поэзии Маяковского.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«Люблю» (отрывок).</w:t>
            </w:r>
          </w:p>
        </w:tc>
      </w:tr>
      <w:tr w:rsidR="006634B0" w:rsidRPr="00E6181D" w:rsidTr="002F65FC">
        <w:trPr>
          <w:gridAfter w:val="3"/>
          <w:wAfter w:w="17808" w:type="dxa"/>
          <w:trHeight w:val="31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663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 Цветаева. Биография поэтессы. Стихи о поэзии, о любви, о жизни и смерти. Особенности поэтики Цветаевой.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663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 Родины в лирическом цикле М. Цветаевой </w:t>
            </w:r>
          </w:p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«Стихи о Москве». «Родина».  Традиции и новаторство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творческих поисках поэта.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(по выбору)</w:t>
            </w: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7970E6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 Заболоцкий. Тема гармонии с природой, любви и смерти в лирике поэта. Философский характер лирики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(по выбору).</w:t>
            </w:r>
          </w:p>
          <w:p w:rsidR="006634B0" w:rsidRPr="00E715AC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7970E6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 Ахматова. «Я отраженье вашего лица»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рагические интонации в любовной лирике.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(по выбору).</w:t>
            </w:r>
          </w:p>
          <w:p w:rsidR="006634B0" w:rsidRPr="00E715AC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А. Ахматовой о поэте и поэзии. Особенности поэтики.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7970E6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Б.Л. Пастернак.  Философская глубина лирики</w:t>
            </w:r>
            <w:proofErr w:type="gramStart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ечность и современность в стихах о природе и любви.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E54B67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63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7970E6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А.Т. Твардовский. Стихи о Родине и о природе. </w:t>
            </w:r>
          </w:p>
          <w:p w:rsidR="006634B0" w:rsidRPr="007970E6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Интонация и стиль стихотворений «Урожай», «Весенние строчки».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«Весенние </w:t>
            </w:r>
            <w:proofErr w:type="gramStart"/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стро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чки</w:t>
            </w:r>
            <w:proofErr w:type="gramEnd"/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». «Земля! От влаги снеговой…» (Страна Муравия). </w:t>
            </w: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E54B67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663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«Я убит 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</w:t>
            </w:r>
            <w:proofErr w:type="gram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Ржевом». Проблемы и интонации стихов о войне.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«Я убит подо </w:t>
            </w:r>
            <w:proofErr w:type="gramStart"/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Рже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вом</w:t>
            </w:r>
            <w:proofErr w:type="gramEnd"/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…» (отрывок)</w:t>
            </w: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E54B67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663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Песни и романсы на стихи русских поэтов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CE46CC" w:rsidRDefault="006634B0" w:rsidP="00E5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54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контрольная работа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 русской литературе 19-20 вв. 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ЗАРУБЕЖНОЙ ЛИТЕРАТУРЫ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Pr="00E71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E5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54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Вн. чт.-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Античная лирика</w:t>
            </w:r>
            <w:proofErr w:type="gram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атулл. «Нет, ни одна средь женщин…» и др. Чувства и разум в любовной лирике поэта.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Default="00E54B67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Вн. чт.- 5.  </w:t>
            </w:r>
            <w:r w:rsidRPr="006634B0">
              <w:rPr>
                <w:rFonts w:ascii="Times New Roman" w:hAnsi="Times New Roman" w:cs="Times New Roman"/>
                <w:sz w:val="24"/>
                <w:szCs w:val="24"/>
              </w:rPr>
              <w:t>Гораций. Слово о поэте. «Я воздвиг памятник...». Поэтическое творчество в системе человеческого бытия</w:t>
            </w:r>
            <w:proofErr w:type="gramStart"/>
            <w:r w:rsidRPr="006634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39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3639A0">
              <w:rPr>
                <w:rFonts w:ascii="Times New Roman" w:hAnsi="Times New Roman" w:cs="Times New Roman"/>
                <w:sz w:val="24"/>
                <w:szCs w:val="24"/>
              </w:rPr>
              <w:t>радиции античной оды в творчестве Державина и Пушкина.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F179EA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E5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54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ind w:right="-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Данте Алигьери. «Божественная комедия» (фрагменты). Множественность смыслов поэмы и ее универсально-философский характер.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6634B0" w:rsidRPr="00F179EA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E54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54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У. Шекспир. «Гамлет». Гуманизм эпохи Возрождения.  Философский характер трагедии. Гамлет как вечный образ мировой литературы.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F179EA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И.-В. Гете. «Фауст». Эпоха Просвещения. «Фауст» как философская трагедия. Противостояние добра и зла, Фауста и Мефистофеля.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F179EA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 обобщение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964F3" w:rsidRDefault="004964F3" w:rsidP="00496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23B2" w:rsidRPr="00F179EA" w:rsidRDefault="00CF23B2" w:rsidP="00496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E3C" w:rsidRPr="004D0AD9" w:rsidRDefault="00E24E3C" w:rsidP="004D0AD9">
      <w:pPr>
        <w:pStyle w:val="a4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sectPr w:rsidR="00E24E3C" w:rsidRPr="004D0AD9" w:rsidSect="005D1DF1">
      <w:pgSz w:w="11906" w:h="16838"/>
      <w:pgMar w:top="1134" w:right="424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DEC" w:rsidRDefault="00B04DEC" w:rsidP="005D1DF1">
      <w:pPr>
        <w:spacing w:after="0" w:line="240" w:lineRule="auto"/>
      </w:pPr>
      <w:r>
        <w:separator/>
      </w:r>
    </w:p>
  </w:endnote>
  <w:endnote w:type="continuationSeparator" w:id="0">
    <w:p w:rsidR="00B04DEC" w:rsidRDefault="00B04DEC" w:rsidP="005D1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88468"/>
      <w:docPartObj>
        <w:docPartGallery w:val="Page Numbers (Bottom of Page)"/>
        <w:docPartUnique/>
      </w:docPartObj>
    </w:sdtPr>
    <w:sdtContent>
      <w:p w:rsidR="00B04DEC" w:rsidRDefault="00600841">
        <w:pPr>
          <w:pStyle w:val="a7"/>
          <w:jc w:val="right"/>
        </w:pPr>
        <w:r>
          <w:fldChar w:fldCharType="begin"/>
        </w:r>
        <w:r w:rsidR="00B04DEC">
          <w:instrText xml:space="preserve"> PAGE   \* MERGEFORMAT </w:instrText>
        </w:r>
        <w:r>
          <w:fldChar w:fldCharType="separate"/>
        </w:r>
        <w:r w:rsidR="0078200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04DEC" w:rsidRDefault="00B04DE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DEC" w:rsidRDefault="00B04DEC" w:rsidP="005D1DF1">
      <w:pPr>
        <w:spacing w:after="0" w:line="240" w:lineRule="auto"/>
      </w:pPr>
      <w:r>
        <w:separator/>
      </w:r>
    </w:p>
  </w:footnote>
  <w:footnote w:type="continuationSeparator" w:id="0">
    <w:p w:rsidR="00B04DEC" w:rsidRDefault="00B04DEC" w:rsidP="005D1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6F8499A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DD264A"/>
    <w:multiLevelType w:val="hybridMultilevel"/>
    <w:tmpl w:val="FC4C7CBE"/>
    <w:lvl w:ilvl="0" w:tplc="5696427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D167A"/>
    <w:multiLevelType w:val="hybridMultilevel"/>
    <w:tmpl w:val="F1784568"/>
    <w:lvl w:ilvl="0" w:tplc="71EE234C">
      <w:start w:val="1"/>
      <w:numFmt w:val="bullet"/>
      <w:lvlText w:val="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12A04A99"/>
    <w:multiLevelType w:val="hybridMultilevel"/>
    <w:tmpl w:val="353461E2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278D6"/>
    <w:multiLevelType w:val="multilevel"/>
    <w:tmpl w:val="3A4843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37B387E"/>
    <w:multiLevelType w:val="hybridMultilevel"/>
    <w:tmpl w:val="F02415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787913"/>
    <w:multiLevelType w:val="hybridMultilevel"/>
    <w:tmpl w:val="DB5AB3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1CC064DA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8CC7280"/>
    <w:multiLevelType w:val="hybridMultilevel"/>
    <w:tmpl w:val="B5F89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2B5E7D"/>
    <w:multiLevelType w:val="hybridMultilevel"/>
    <w:tmpl w:val="62269FBC"/>
    <w:lvl w:ilvl="0" w:tplc="04190001">
      <w:start w:val="1"/>
      <w:numFmt w:val="bullet"/>
      <w:lvlText w:val=""/>
      <w:lvlJc w:val="left"/>
      <w:pPr>
        <w:ind w:left="1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9" w:hanging="360"/>
      </w:pPr>
      <w:rPr>
        <w:rFonts w:ascii="Wingdings" w:hAnsi="Wingdings" w:hint="default"/>
      </w:rPr>
    </w:lvl>
  </w:abstractNum>
  <w:abstractNum w:abstractNumId="11">
    <w:nsid w:val="68956238"/>
    <w:multiLevelType w:val="hybridMultilevel"/>
    <w:tmpl w:val="79D42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573CFF"/>
    <w:multiLevelType w:val="hybridMultilevel"/>
    <w:tmpl w:val="67801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2D446C"/>
    <w:multiLevelType w:val="hybridMultilevel"/>
    <w:tmpl w:val="392E1C3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781D3874"/>
    <w:multiLevelType w:val="hybridMultilevel"/>
    <w:tmpl w:val="308A64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8DF42BC"/>
    <w:multiLevelType w:val="hybridMultilevel"/>
    <w:tmpl w:val="E8128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A5EC0"/>
    <w:multiLevelType w:val="multilevel"/>
    <w:tmpl w:val="FAB455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7">
    <w:nsid w:val="7C6A3FB9"/>
    <w:multiLevelType w:val="hybridMultilevel"/>
    <w:tmpl w:val="B0FC46FE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</w:num>
  <w:num w:numId="6">
    <w:abstractNumId w:val="9"/>
  </w:num>
  <w:num w:numId="7">
    <w:abstractNumId w:val="14"/>
  </w:num>
  <w:num w:numId="8">
    <w:abstractNumId w:val="1"/>
  </w:num>
  <w:num w:numId="9">
    <w:abstractNumId w:val="0"/>
    <w:lvlOverride w:ilvl="0">
      <w:lvl w:ilvl="0">
        <w:numFmt w:val="bullet"/>
        <w:lvlText w:val="•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17"/>
  </w:num>
  <w:num w:numId="11">
    <w:abstractNumId w:val="13"/>
  </w:num>
  <w:num w:numId="12">
    <w:abstractNumId w:val="10"/>
  </w:num>
  <w:num w:numId="13">
    <w:abstractNumId w:val="4"/>
  </w:num>
  <w:num w:numId="14">
    <w:abstractNumId w:val="15"/>
  </w:num>
  <w:num w:numId="15">
    <w:abstractNumId w:val="16"/>
  </w:num>
  <w:num w:numId="16">
    <w:abstractNumId w:val="8"/>
  </w:num>
  <w:num w:numId="17">
    <w:abstractNumId w:val="0"/>
    <w:lvlOverride w:ilvl="0">
      <w:lvl w:ilvl="0">
        <w:numFmt w:val="bullet"/>
        <w:lvlText w:val="•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3D44"/>
    <w:rsid w:val="00002F53"/>
    <w:rsid w:val="00004F34"/>
    <w:rsid w:val="00012729"/>
    <w:rsid w:val="00033F13"/>
    <w:rsid w:val="000B0E4F"/>
    <w:rsid w:val="000E4655"/>
    <w:rsid w:val="000E6955"/>
    <w:rsid w:val="00122213"/>
    <w:rsid w:val="001303F8"/>
    <w:rsid w:val="00143B35"/>
    <w:rsid w:val="00164D21"/>
    <w:rsid w:val="00165A65"/>
    <w:rsid w:val="0018192E"/>
    <w:rsid w:val="00197670"/>
    <w:rsid w:val="001B0CA6"/>
    <w:rsid w:val="001C7366"/>
    <w:rsid w:val="001D786A"/>
    <w:rsid w:val="001E3B40"/>
    <w:rsid w:val="001E58B5"/>
    <w:rsid w:val="001F001F"/>
    <w:rsid w:val="002033ED"/>
    <w:rsid w:val="0021311E"/>
    <w:rsid w:val="002325C3"/>
    <w:rsid w:val="0025395A"/>
    <w:rsid w:val="0027435C"/>
    <w:rsid w:val="002A3E29"/>
    <w:rsid w:val="002D0404"/>
    <w:rsid w:val="002E40E8"/>
    <w:rsid w:val="002E47BA"/>
    <w:rsid w:val="002F65FC"/>
    <w:rsid w:val="0031036B"/>
    <w:rsid w:val="003639A0"/>
    <w:rsid w:val="003907AA"/>
    <w:rsid w:val="00397571"/>
    <w:rsid w:val="003C7B40"/>
    <w:rsid w:val="00421155"/>
    <w:rsid w:val="00440884"/>
    <w:rsid w:val="00477261"/>
    <w:rsid w:val="00494E31"/>
    <w:rsid w:val="004964F3"/>
    <w:rsid w:val="00497B31"/>
    <w:rsid w:val="004B0A33"/>
    <w:rsid w:val="004B4752"/>
    <w:rsid w:val="004C501C"/>
    <w:rsid w:val="004D0AD9"/>
    <w:rsid w:val="004D4E9B"/>
    <w:rsid w:val="00523DC9"/>
    <w:rsid w:val="0053489E"/>
    <w:rsid w:val="00574E14"/>
    <w:rsid w:val="005A6907"/>
    <w:rsid w:val="005D1DF1"/>
    <w:rsid w:val="005D2AC6"/>
    <w:rsid w:val="00600841"/>
    <w:rsid w:val="00600C2A"/>
    <w:rsid w:val="00633481"/>
    <w:rsid w:val="00633D1A"/>
    <w:rsid w:val="006354DF"/>
    <w:rsid w:val="00640A11"/>
    <w:rsid w:val="006634B0"/>
    <w:rsid w:val="00676601"/>
    <w:rsid w:val="006A0C8A"/>
    <w:rsid w:val="006A0F8F"/>
    <w:rsid w:val="006A4C62"/>
    <w:rsid w:val="006A5826"/>
    <w:rsid w:val="006B6530"/>
    <w:rsid w:val="00703593"/>
    <w:rsid w:val="007321D3"/>
    <w:rsid w:val="00753432"/>
    <w:rsid w:val="0077217F"/>
    <w:rsid w:val="00782005"/>
    <w:rsid w:val="00787609"/>
    <w:rsid w:val="007956A8"/>
    <w:rsid w:val="007957F4"/>
    <w:rsid w:val="007A5531"/>
    <w:rsid w:val="007D49FA"/>
    <w:rsid w:val="007D5962"/>
    <w:rsid w:val="008056C3"/>
    <w:rsid w:val="00815677"/>
    <w:rsid w:val="00817B3A"/>
    <w:rsid w:val="00881CC9"/>
    <w:rsid w:val="008855C8"/>
    <w:rsid w:val="008B1533"/>
    <w:rsid w:val="008E3F2D"/>
    <w:rsid w:val="00962B9B"/>
    <w:rsid w:val="00977148"/>
    <w:rsid w:val="00985759"/>
    <w:rsid w:val="00992F28"/>
    <w:rsid w:val="009A6004"/>
    <w:rsid w:val="009A7784"/>
    <w:rsid w:val="009C3AB4"/>
    <w:rsid w:val="009E169E"/>
    <w:rsid w:val="009E2CB9"/>
    <w:rsid w:val="00A046C2"/>
    <w:rsid w:val="00A23B7D"/>
    <w:rsid w:val="00A33D44"/>
    <w:rsid w:val="00A650C6"/>
    <w:rsid w:val="00A84D13"/>
    <w:rsid w:val="00AB0C5F"/>
    <w:rsid w:val="00AB181A"/>
    <w:rsid w:val="00AB41E2"/>
    <w:rsid w:val="00AB570D"/>
    <w:rsid w:val="00AB6285"/>
    <w:rsid w:val="00AC3FB2"/>
    <w:rsid w:val="00B04DEC"/>
    <w:rsid w:val="00B165E9"/>
    <w:rsid w:val="00B22433"/>
    <w:rsid w:val="00B3636C"/>
    <w:rsid w:val="00B57D10"/>
    <w:rsid w:val="00B85D67"/>
    <w:rsid w:val="00B918A6"/>
    <w:rsid w:val="00BA064C"/>
    <w:rsid w:val="00BB4E34"/>
    <w:rsid w:val="00BD1F60"/>
    <w:rsid w:val="00BD7992"/>
    <w:rsid w:val="00BF3109"/>
    <w:rsid w:val="00BF51F0"/>
    <w:rsid w:val="00C13943"/>
    <w:rsid w:val="00C45421"/>
    <w:rsid w:val="00C621ED"/>
    <w:rsid w:val="00CB3371"/>
    <w:rsid w:val="00CB5DDD"/>
    <w:rsid w:val="00CD2F1B"/>
    <w:rsid w:val="00CE46CC"/>
    <w:rsid w:val="00CF0CFC"/>
    <w:rsid w:val="00CF23B2"/>
    <w:rsid w:val="00D3103F"/>
    <w:rsid w:val="00D4170E"/>
    <w:rsid w:val="00D52E42"/>
    <w:rsid w:val="00D70000"/>
    <w:rsid w:val="00DD5F52"/>
    <w:rsid w:val="00E24E3C"/>
    <w:rsid w:val="00E45A48"/>
    <w:rsid w:val="00E50730"/>
    <w:rsid w:val="00E50D57"/>
    <w:rsid w:val="00E54B67"/>
    <w:rsid w:val="00E6181D"/>
    <w:rsid w:val="00E667AB"/>
    <w:rsid w:val="00E715AC"/>
    <w:rsid w:val="00E90BE2"/>
    <w:rsid w:val="00ED69D3"/>
    <w:rsid w:val="00EE70A5"/>
    <w:rsid w:val="00F15310"/>
    <w:rsid w:val="00F179EA"/>
    <w:rsid w:val="00F21FCF"/>
    <w:rsid w:val="00F440C6"/>
    <w:rsid w:val="00F64401"/>
    <w:rsid w:val="00F7642D"/>
    <w:rsid w:val="00F96458"/>
    <w:rsid w:val="00FB3377"/>
    <w:rsid w:val="00FC27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E24E3C"/>
    <w:pPr>
      <w:ind w:left="720"/>
      <w:contextualSpacing/>
    </w:pPr>
  </w:style>
  <w:style w:type="paragraph" w:customStyle="1" w:styleId="western">
    <w:name w:val="western"/>
    <w:basedOn w:val="a"/>
    <w:rsid w:val="00E24E3C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rsid w:val="00AB181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D1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1DF1"/>
  </w:style>
  <w:style w:type="paragraph" w:styleId="a7">
    <w:name w:val="footer"/>
    <w:basedOn w:val="a"/>
    <w:link w:val="a8"/>
    <w:uiPriority w:val="99"/>
    <w:unhideWhenUsed/>
    <w:rsid w:val="005D1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1DF1"/>
  </w:style>
  <w:style w:type="paragraph" w:styleId="a9">
    <w:name w:val="Balloon Text"/>
    <w:basedOn w:val="a"/>
    <w:link w:val="aa"/>
    <w:uiPriority w:val="99"/>
    <w:semiHidden/>
    <w:unhideWhenUsed/>
    <w:rsid w:val="00FB3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B337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9E169E"/>
  </w:style>
  <w:style w:type="character" w:customStyle="1" w:styleId="c5">
    <w:name w:val="c5"/>
    <w:basedOn w:val="a0"/>
    <w:rsid w:val="009E169E"/>
  </w:style>
  <w:style w:type="character" w:customStyle="1" w:styleId="c3">
    <w:name w:val="c3"/>
    <w:basedOn w:val="a0"/>
    <w:rsid w:val="009E16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9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CA366-814D-4398-8BAE-A1161450B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15</Pages>
  <Words>6018</Words>
  <Characters>34305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24</cp:revision>
  <cp:lastPrinted>2021-09-06T09:04:00Z</cp:lastPrinted>
  <dcterms:created xsi:type="dcterms:W3CDTF">2020-06-01T09:39:00Z</dcterms:created>
  <dcterms:modified xsi:type="dcterms:W3CDTF">2021-10-06T16:25:00Z</dcterms:modified>
</cp:coreProperties>
</file>