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B14" w:rsidRPr="00A1620D" w:rsidRDefault="005524EF" w:rsidP="00784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381750" cy="9020175"/>
            <wp:effectExtent l="0" t="0" r="0" b="0"/>
            <wp:wrapNone/>
            <wp:docPr id="1" name="Рисунок 1" descr="C:\Users\gpyug\Desktop\IMG_20181011_0009\IMG_20181011_000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yug\Desktop\IMG_20181011_0009\IMG_20181011_0009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84B14" w:rsidRPr="00A1620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84B14" w:rsidRPr="00A1620D" w:rsidRDefault="00784B14" w:rsidP="00784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620D">
        <w:rPr>
          <w:rFonts w:ascii="Times New Roman" w:hAnsi="Times New Roman"/>
          <w:b/>
          <w:sz w:val="24"/>
          <w:szCs w:val="24"/>
        </w:rPr>
        <w:t xml:space="preserve"> «СРЕДНЯЯ ШКОЛА № 16 ГОРОДА ЕВПАТОРИИ РЕСПУБЛИКИ КРЫМ»</w:t>
      </w:r>
    </w:p>
    <w:p w:rsidR="00784B14" w:rsidRPr="00A1620D" w:rsidRDefault="00784B14" w:rsidP="00784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4B14" w:rsidRPr="00A1620D" w:rsidRDefault="00784B14" w:rsidP="00784B14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A1620D">
        <w:rPr>
          <w:rFonts w:ascii="Times New Roman" w:hAnsi="Times New Roman"/>
          <w:b/>
          <w:sz w:val="24"/>
          <w:szCs w:val="24"/>
        </w:rPr>
        <w:t>Р</w:t>
      </w:r>
      <w:r>
        <w:rPr>
          <w:rFonts w:ascii="Times New Roman" w:hAnsi="Times New Roman"/>
          <w:b/>
          <w:sz w:val="24"/>
          <w:szCs w:val="24"/>
        </w:rPr>
        <w:t>АССМОТРЕНО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     С</w:t>
      </w:r>
      <w:r>
        <w:rPr>
          <w:rFonts w:ascii="Times New Roman" w:hAnsi="Times New Roman"/>
          <w:b/>
          <w:sz w:val="24"/>
          <w:szCs w:val="24"/>
        </w:rPr>
        <w:t>ОГЛАСОВАНО</w:t>
      </w:r>
      <w:r w:rsidRPr="00A1620D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1620D">
        <w:rPr>
          <w:rFonts w:ascii="Times New Roman" w:hAnsi="Times New Roman"/>
          <w:b/>
          <w:sz w:val="24"/>
          <w:szCs w:val="24"/>
        </w:rPr>
        <w:t xml:space="preserve">  У</w:t>
      </w:r>
      <w:r>
        <w:rPr>
          <w:rFonts w:ascii="Times New Roman" w:hAnsi="Times New Roman"/>
          <w:b/>
          <w:sz w:val="24"/>
          <w:szCs w:val="24"/>
        </w:rPr>
        <w:t>ТВЕРЖД</w:t>
      </w:r>
      <w:r w:rsidR="003F221B">
        <w:rPr>
          <w:rFonts w:ascii="Times New Roman" w:hAnsi="Times New Roman"/>
          <w:b/>
          <w:sz w:val="24"/>
          <w:szCs w:val="24"/>
        </w:rPr>
        <w:t>ЕНО</w:t>
      </w:r>
    </w:p>
    <w:p w:rsidR="00784B14" w:rsidRPr="00A1620D" w:rsidRDefault="00784B14" w:rsidP="00784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  <w:lang w:val="uk-UA"/>
        </w:rPr>
        <w:t xml:space="preserve">на заседании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>МО                          зам.директора по УВР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A1620D">
        <w:rPr>
          <w:rFonts w:ascii="Times New Roman" w:hAnsi="Times New Roman"/>
          <w:sz w:val="24"/>
          <w:szCs w:val="24"/>
        </w:rPr>
        <w:t>Директор школы</w:t>
      </w:r>
    </w:p>
    <w:p w:rsidR="00784B14" w:rsidRPr="00A1620D" w:rsidRDefault="00784B14" w:rsidP="00784B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20.08.2018 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A1620D">
        <w:rPr>
          <w:rFonts w:ascii="Times New Roman" w:hAnsi="Times New Roman"/>
          <w:sz w:val="24"/>
          <w:szCs w:val="24"/>
        </w:rPr>
        <w:t xml:space="preserve">___________Т.В.Полищук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1620D">
        <w:rPr>
          <w:rFonts w:ascii="Times New Roman" w:hAnsi="Times New Roman"/>
          <w:sz w:val="24"/>
          <w:szCs w:val="24"/>
        </w:rPr>
        <w:t xml:space="preserve"> ________ О.А. Донцова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 xml:space="preserve">     протокол №1</w:t>
      </w:r>
      <w:r w:rsidRPr="00A1620D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ab/>
        <w:t xml:space="preserve">       23.08.2018.г.</w:t>
      </w:r>
      <w:r w:rsidRPr="00A1620D">
        <w:rPr>
          <w:rFonts w:ascii="Times New Roman" w:hAnsi="Times New Roman"/>
          <w:sz w:val="24"/>
          <w:szCs w:val="24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A1620D">
        <w:rPr>
          <w:rFonts w:ascii="Times New Roman" w:hAnsi="Times New Roman"/>
          <w:sz w:val="24"/>
          <w:szCs w:val="24"/>
        </w:rPr>
        <w:t>Приказ №</w:t>
      </w:r>
      <w:r>
        <w:rPr>
          <w:rFonts w:ascii="Times New Roman" w:hAnsi="Times New Roman"/>
          <w:sz w:val="24"/>
          <w:szCs w:val="24"/>
        </w:rPr>
        <w:t xml:space="preserve">456/ 01-16 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Руководитель </w:t>
      </w:r>
      <w:r>
        <w:rPr>
          <w:rFonts w:ascii="Times New Roman" w:hAnsi="Times New Roman"/>
          <w:sz w:val="24"/>
          <w:szCs w:val="24"/>
          <w:lang w:val="uk-UA"/>
        </w:rPr>
        <w:t>Ш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МО      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от 31.08.2018г.</w:t>
      </w:r>
      <w:r w:rsidRPr="00A1620D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Pr="00A1620D">
        <w:rPr>
          <w:rFonts w:ascii="Times New Roman" w:hAnsi="Times New Roman"/>
          <w:sz w:val="24"/>
          <w:szCs w:val="24"/>
        </w:rPr>
        <w:t>____________ Е.Б.Борзыкина</w:t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  <w:lang w:val="uk-UA"/>
        </w:rPr>
        <w:tab/>
      </w:r>
      <w:r w:rsidRPr="00A1620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84B14" w:rsidRPr="00A1620D" w:rsidRDefault="00784B14" w:rsidP="00784B1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62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784B14" w:rsidRPr="00A1620D" w:rsidRDefault="00784B14" w:rsidP="00784B14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РАБОЧАЯ ПРОГРАММА </w:t>
      </w:r>
    </w:p>
    <w:p w:rsidR="00784B14" w:rsidRPr="00A1620D" w:rsidRDefault="00784B14" w:rsidP="00784B14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ПО ЛИТЕРАТУРЕ</w:t>
      </w:r>
    </w:p>
    <w:p w:rsidR="00784B14" w:rsidRPr="00A1620D" w:rsidRDefault="00784B14" w:rsidP="00784B14">
      <w:pPr>
        <w:spacing w:after="0" w:line="276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для </w:t>
      </w:r>
      <w:r w:rsidRPr="00BF34EC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7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–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="00EA094A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Б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класса</w:t>
      </w:r>
    </w:p>
    <w:p w:rsidR="00784B14" w:rsidRPr="00A1620D" w:rsidRDefault="00784B14" w:rsidP="00784B14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на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8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- 201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9</w:t>
      </w:r>
      <w:r w:rsidRPr="00A1620D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учебный год </w:t>
      </w:r>
    </w:p>
    <w:p w:rsidR="00784B14" w:rsidRPr="00A1620D" w:rsidRDefault="00784B14" w:rsidP="00784B14">
      <w:pPr>
        <w:spacing w:after="0" w:line="276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784B14" w:rsidRPr="00A1620D" w:rsidRDefault="00784B14" w:rsidP="00784B14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784B14" w:rsidRDefault="00EA094A" w:rsidP="00784B14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Тоширова Юлия Николае</w:t>
      </w:r>
      <w:r w:rsidR="00784B1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вна</w:t>
      </w:r>
      <w:r w:rsidR="00784B14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</w:t>
      </w:r>
      <w:r w:rsidR="00784B1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784B14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учитель русского языка и литературы </w:t>
      </w:r>
      <w:r w:rsidR="004B49E7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первой</w:t>
      </w:r>
      <w:r w:rsidR="00784B14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784B14" w:rsidRPr="00A1620D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784B14" w:rsidRDefault="00784B14" w:rsidP="00784B14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784B14" w:rsidRPr="00141F3A" w:rsidRDefault="00784B14" w:rsidP="00784B14">
      <w:pPr>
        <w:spacing w:after="0" w:line="240" w:lineRule="auto"/>
        <w:ind w:left="5664"/>
        <w:textAlignment w:val="baseline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141F3A">
        <w:rPr>
          <w:rFonts w:ascii="Times New Roman" w:hAnsi="Times New Roman"/>
          <w:lang w:eastAsia="ru-RU"/>
        </w:rPr>
        <w:t>(подпись учителя)</w:t>
      </w:r>
    </w:p>
    <w:p w:rsidR="00784B14" w:rsidRPr="00A1620D" w:rsidRDefault="00784B14" w:rsidP="00784B14">
      <w:pPr>
        <w:spacing w:after="0" w:line="240" w:lineRule="auto"/>
        <w:jc w:val="right"/>
        <w:textAlignment w:val="baseline"/>
        <w:rPr>
          <w:rFonts w:ascii="Times New Roman" w:hAnsi="Times New Roman"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A1620D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Default="00784B14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784B14" w:rsidRPr="00375AA0" w:rsidRDefault="00927148" w:rsidP="00784B14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sectPr w:rsidR="00784B14" w:rsidRPr="00375AA0" w:rsidSect="00AC6B08">
          <w:footerReference w:type="default" r:id="rId9"/>
          <w:pgSz w:w="11906" w:h="16838"/>
          <w:pgMar w:top="720" w:right="720" w:bottom="720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3" o:spid="_x0000_s1026" style="position:absolute;left:0;text-align:left;margin-left:491.7pt;margin-top:54pt;width:28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" fillcolor="white [3212]" stroked="f" strokeweight="2pt"/>
        </w:pict>
      </w:r>
      <w:r w:rsidR="00784B14" w:rsidRPr="00A1620D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 - 201</w:t>
      </w:r>
      <w:r w:rsidR="00784B14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8</w:t>
      </w:r>
    </w:p>
    <w:p w:rsidR="003235AC" w:rsidRDefault="00B96CB2" w:rsidP="00B9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Образовательный стандарт</w:t>
      </w:r>
      <w:r w:rsidR="00BF34EC" w:rsidRPr="00886EF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35AC">
        <w:rPr>
          <w:rFonts w:ascii="Times New Roman" w:hAnsi="Times New Roman" w:cs="Times New Roman"/>
          <w:sz w:val="24"/>
          <w:szCs w:val="24"/>
        </w:rPr>
        <w:t>Федеральный государственный стандарт ООО, утвержденный приказом Минобразования РФ от 17.12.2010 № 1897, (с изменениями от 31.12.2015г. № 1577);</w:t>
      </w:r>
    </w:p>
    <w:p w:rsidR="00BF34EC" w:rsidRPr="00653A9A" w:rsidRDefault="00B96CB2" w:rsidP="00B96C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по литературе для 7 класса составлена на основе авторской программы: </w:t>
      </w:r>
      <w:r w:rsidR="00BF34EC" w:rsidRPr="00653A9A">
        <w:rPr>
          <w:rFonts w:ascii="Times New Roman" w:hAnsi="Times New Roman" w:cs="Times New Roman"/>
          <w:sz w:val="24"/>
          <w:szCs w:val="24"/>
        </w:rPr>
        <w:t xml:space="preserve">программы по литературе для 5—11 классов (базовый уровень): </w:t>
      </w:r>
    </w:p>
    <w:p w:rsidR="00BF34EC" w:rsidRPr="00122AD1" w:rsidRDefault="00BF34EC" w:rsidP="00D01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3A9A">
        <w:rPr>
          <w:rFonts w:ascii="Times New Roman" w:hAnsi="Times New Roman" w:cs="Times New Roman"/>
          <w:sz w:val="24"/>
          <w:szCs w:val="24"/>
        </w:rPr>
        <w:t>В</w:t>
      </w:r>
      <w:r w:rsidR="00B86780">
        <w:rPr>
          <w:rFonts w:ascii="Times New Roman" w:hAnsi="Times New Roman" w:cs="Times New Roman"/>
          <w:sz w:val="24"/>
          <w:szCs w:val="24"/>
        </w:rPr>
        <w:t>.</w:t>
      </w:r>
      <w:r w:rsidRPr="00653A9A">
        <w:rPr>
          <w:rFonts w:ascii="Times New Roman" w:hAnsi="Times New Roman" w:cs="Times New Roman"/>
          <w:sz w:val="24"/>
          <w:szCs w:val="24"/>
        </w:rPr>
        <w:t xml:space="preserve"> Я. Коровина, В. П. Журавлев, В, И. Коровин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М.: </w:t>
      </w:r>
      <w:r w:rsidRPr="00F75FD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Просвещение, -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2011.</w:t>
      </w:r>
    </w:p>
    <w:p w:rsidR="003235AC" w:rsidRDefault="00BF34EC" w:rsidP="00800A4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6CB2">
        <w:rPr>
          <w:rFonts w:ascii="Times New Roman" w:hAnsi="Times New Roman" w:cs="Times New Roman"/>
          <w:b/>
          <w:sz w:val="24"/>
          <w:szCs w:val="24"/>
        </w:rPr>
        <w:t>Учебник:</w:t>
      </w:r>
      <w:r w:rsidRPr="00122A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Коровина В. Я., Журавлев В. П</w:t>
      </w:r>
      <w:r w:rsidR="006F6EB8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., </w:t>
      </w:r>
      <w:r w:rsidRPr="009F70FB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Коровин В. И.</w:t>
      </w:r>
      <w:r w:rsidR="00B96CB2">
        <w:rPr>
          <w:rStyle w:val="c3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Литература: </w:t>
      </w:r>
      <w:r w:rsidRPr="00BF34EC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D01FE6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кл.: Учебник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-хрестоматия: </w:t>
      </w:r>
      <w:r w:rsidR="00B96CB2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ч. – М.: Просвещение, 201</w:t>
      </w:r>
      <w:r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9F70FB">
        <w:rPr>
          <w:rStyle w:val="c5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0524" w:rsidRDefault="00EA0524" w:rsidP="00E8014C">
      <w:pPr>
        <w:pStyle w:val="ab"/>
        <w:spacing w:after="0" w:afterAutospacing="0"/>
        <w:jc w:val="center"/>
        <w:rPr>
          <w:b/>
          <w:bCs/>
          <w:color w:val="000000"/>
        </w:rPr>
      </w:pPr>
      <w:r w:rsidRPr="00A1620D">
        <w:rPr>
          <w:b/>
          <w:bCs/>
          <w:color w:val="000000"/>
        </w:rPr>
        <w:t xml:space="preserve">Планируемые результаты </w:t>
      </w:r>
      <w:r>
        <w:rPr>
          <w:b/>
          <w:bCs/>
          <w:color w:val="000000"/>
        </w:rPr>
        <w:t>освоения</w:t>
      </w:r>
      <w:r w:rsidRPr="00A1620D">
        <w:rPr>
          <w:b/>
          <w:bCs/>
          <w:color w:val="000000"/>
        </w:rPr>
        <w:t xml:space="preserve"> учебного предмета</w:t>
      </w:r>
    </w:p>
    <w:p w:rsidR="00EA0524" w:rsidRPr="00A1620D" w:rsidRDefault="00EA0524" w:rsidP="00E8014C">
      <w:pPr>
        <w:pStyle w:val="ab"/>
        <w:spacing w:before="0" w:beforeAutospacing="0" w:after="0" w:afterAutospacing="0"/>
        <w:ind w:firstLine="708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Личностными результатами</w:t>
      </w:r>
      <w:r w:rsidRPr="00A1620D">
        <w:rPr>
          <w:color w:val="000000"/>
        </w:rPr>
        <w:t xml:space="preserve"> изучения предмета «Литература» являются следующие умения и качества:</w:t>
      </w:r>
    </w:p>
    <w:p w:rsidR="00EA0524" w:rsidRPr="00A1620D" w:rsidRDefault="00EA0524" w:rsidP="00E8014C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чувство прекрасного – умение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чувствовать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красоту и выразительность речи,</w:t>
      </w:r>
      <w:r w:rsidR="006F6EB8">
        <w:rPr>
          <w:color w:val="000000"/>
        </w:rPr>
        <w:t xml:space="preserve"> </w:t>
      </w:r>
      <w:r w:rsidRPr="00A1620D">
        <w:rPr>
          <w:color w:val="000000"/>
        </w:rPr>
        <w:t>стремиться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совершенствованию собственной речи;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любовь и уважение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Отечеству, его языку, культуре;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интерес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 чтению, к ведению диалога с автором текста;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потребность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 чтении.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ориентация в системе моральных норм и ценностей, их присвоение;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эмоционально положительное принятие своей этнической идентичности; уважение и принятие других народов России и мира, межэтническая толерантность;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потребность в самовыражении через слово;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устойчивый познавательный интерес, потребность в чтении.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125905">
        <w:rPr>
          <w:b/>
          <w:color w:val="000000"/>
        </w:rPr>
        <w:t>Метапредметными результатами</w:t>
      </w:r>
      <w:r w:rsidRPr="00A1620D">
        <w:rPr>
          <w:color w:val="000000"/>
        </w:rPr>
        <w:t xml:space="preserve">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формирование универсальных учебных действий (УУД).</w:t>
      </w:r>
    </w:p>
    <w:p w:rsidR="00EA0524" w:rsidRPr="00F75FD6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Регулятивные УУД: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проблему (тему) и цели урока; способность к целеполаганию, включая постановку новых целей;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 анализировать условия и пути достижения цели;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составлять план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решения учебной проблемы;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работать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 плану, сверяя свои действия с целью,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прогнозировать,корректировать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деятельность;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 диалоге с учителем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критерии оценки 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определять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степень успешности своей работы и работы других в соответствии с этими критериями.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формирования регулятивных УУД служат технология продуктивного чтения и технология оценивания образовательных достижений (учебных успехов).</w:t>
      </w:r>
    </w:p>
    <w:p w:rsidR="00EA0524" w:rsidRPr="00F75FD6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Познавательные УУД: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самостоятельно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вычитывать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все виды текстовой информации: фактуальную, подтекстовую, концептуальную; адекватно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понимать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основную и дополнительную информацию текста, воспринятого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на слух;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разными видами чтения: изучающим, просмотровым, ознакомительным;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извлекать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информацию, представленную в разных формах (сплошной текст; несплошной текст – иллюстрация, таблица, схема);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владеть различными видами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аудирования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(выборочным, ознакомительным, детальным);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перерабатывать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преобразовывать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информацию из одной формы в другую (составлять план, таблицу, схему);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излагать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содержание прочитанного (прослушанного) текста подробно, сжато, выборочно;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пользоваться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словарями, справочниками;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анализ и синтез;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причинно-следственные связи;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строить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рассуждения.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A1620D">
        <w:rPr>
          <w:color w:val="000000"/>
        </w:rPr>
        <w:t>Средством развития познавательных УУД служат тексты учебника и его методический аппарат; технология продуктивного чтения.</w:t>
      </w:r>
    </w:p>
    <w:p w:rsidR="00EA0524" w:rsidRPr="00F75FD6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i/>
          <w:color w:val="000000"/>
        </w:rPr>
      </w:pPr>
      <w:r w:rsidRPr="00F75FD6">
        <w:rPr>
          <w:b/>
          <w:i/>
          <w:color w:val="000000"/>
        </w:rPr>
        <w:t>Коммуникативные УУД: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учитывать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разные мнения и стремиться к координации различных позиций в сотрудничестве;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устанавливать и сравнивать разные точки зрения прежде, чем принимать решения и делать выборы;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задавать вопросы, необходимые для организации собственной деятельности и сотрудничества с партнёром;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уметь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осуществлять взаимный контроль и оказывать в сотрудничестве необходимую взаимопомощь;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важность коммуникативных умений в жизни человека;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оформлять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свои мысли в устной и письменной форме с учётом речевой ситуации;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создавать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тексты различного типа, стиля, жанра;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редактировать устное и письменное речевое высказывание;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использовать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высказывать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обосновывать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свою точку зрения;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слушать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слышать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других, пытаться принимать иную точку зрения, быть готовым корректировать свою точку зрения;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выступать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перед аудиторией сверстников с сообщениями;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договариваться</w:t>
      </w:r>
      <w:r w:rsidRPr="00A1620D">
        <w:rPr>
          <w:rStyle w:val="apple-converted-space"/>
          <w:color w:val="000000"/>
        </w:rPr>
        <w:t> </w:t>
      </w:r>
      <w:r w:rsidRPr="00A1620D">
        <w:rPr>
          <w:color w:val="000000"/>
        </w:rPr>
        <w:t>и приходить к общему решению в совместной деятельности;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задавать вопросы.</w:t>
      </w:r>
    </w:p>
    <w:p w:rsidR="00EA0524" w:rsidRPr="00A1620D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E41B11">
        <w:rPr>
          <w:b/>
          <w:color w:val="000000"/>
        </w:rPr>
        <w:t xml:space="preserve">Предметными </w:t>
      </w:r>
      <w:r w:rsidRPr="00A1620D">
        <w:rPr>
          <w:color w:val="000000"/>
        </w:rPr>
        <w:t xml:space="preserve">результатами изучения </w:t>
      </w:r>
      <w:r>
        <w:rPr>
          <w:color w:val="000000"/>
        </w:rPr>
        <w:t xml:space="preserve">предмета </w:t>
      </w:r>
      <w:r w:rsidRPr="00A1620D">
        <w:rPr>
          <w:color w:val="000000"/>
        </w:rPr>
        <w:t>«Литература» является сформированность следующих умений:</w:t>
      </w:r>
    </w:p>
    <w:p w:rsidR="00EA0524" w:rsidRPr="00125905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научится н</w:t>
      </w:r>
      <w:r w:rsidRPr="00125905">
        <w:rPr>
          <w:b/>
          <w:color w:val="000000"/>
        </w:rPr>
        <w:t>а необходимом (базовом) уровне: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выделять нравственную проблематику фольклорных текстов как основу для развития представлений о нравственном идеале народа, для формирования представлений о русском национальном характере;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фольклорные произведения для самостоятельного чтения;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использовать малые фольклорные жанры в своих устных и письменных высказываниях;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lastRenderedPageBreak/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выразительно читать сказки и былины, соблюдая соответствующую интонацию «устного высказывания»;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пересказывать сказки, используя в своей речи художественные приёмы, характерные для народных сказок;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в сказках характерные художественные приемы и на этой основе определять жанровую разновидность сказки, отличать литературную сказку от фольклорной;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осознанно воспринимать художественное произведение в единстве формы и содержания;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воспринимать художественный текст как произведение искусства;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для себя цели чтения художественной литературы, выбирать произведения для самостоятельного чтения;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создавать собственный текст аналитического и интерпретирующего характера в различных форматах;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произведение словесного искусства и его воплощение в других искусствах;</w:t>
      </w:r>
    </w:p>
    <w:p w:rsidR="00EA0524" w:rsidRPr="00125905" w:rsidRDefault="00EA0524" w:rsidP="00EA0524">
      <w:pPr>
        <w:pStyle w:val="ab"/>
        <w:spacing w:before="0" w:beforeAutospacing="0" w:after="0" w:afterAutospacing="0"/>
        <w:ind w:firstLine="708"/>
        <w:jc w:val="both"/>
        <w:rPr>
          <w:rFonts w:ascii="Tahoma" w:hAnsi="Tahoma" w:cs="Tahoma"/>
          <w:b/>
          <w:color w:val="000000"/>
        </w:rPr>
      </w:pPr>
      <w:r>
        <w:rPr>
          <w:b/>
          <w:color w:val="000000"/>
        </w:rPr>
        <w:t>Ученик получит возможность н</w:t>
      </w:r>
      <w:r w:rsidRPr="00125905">
        <w:rPr>
          <w:b/>
          <w:color w:val="000000"/>
        </w:rPr>
        <w:t>а повышенном уровне: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сочинять былину и/или придумывать сюжетные линии;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сравнивать произведения героического эпоса разных народов, определять черты национального характера;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выбирать путь анализа произведения, адекватный жанрово-родовой природе художественного текста;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видеть элементы поэтики художественного текста, их художественную и смысловую функцию;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«чужие» тексты интерпретирующего характера, аргументированно оценивать их;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оценивать интерпретацию художественного текста, созданную средствами других искусств;</w:t>
      </w:r>
    </w:p>
    <w:p w:rsidR="00EA0524" w:rsidRPr="00A1620D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сопоставлять 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</w:t>
      </w:r>
    </w:p>
    <w:p w:rsidR="00EA0524" w:rsidRPr="003D3229" w:rsidRDefault="00EA0524" w:rsidP="00EA0524">
      <w:pPr>
        <w:pStyle w:val="ab"/>
        <w:spacing w:before="0" w:beforeAutospacing="0" w:after="0" w:afterAutospacing="0"/>
        <w:jc w:val="both"/>
        <w:rPr>
          <w:rFonts w:ascii="Tahoma" w:hAnsi="Tahoma" w:cs="Tahoma"/>
          <w:color w:val="000000"/>
        </w:rPr>
      </w:pPr>
      <w:r w:rsidRPr="00A1620D">
        <w:rPr>
          <w:rFonts w:ascii="Tahoma" w:hAnsi="Tahoma" w:cs="Tahoma"/>
          <w:color w:val="000000"/>
        </w:rPr>
        <w:t>–</w:t>
      </w:r>
      <w:r w:rsidRPr="00A1620D">
        <w:rPr>
          <w:rStyle w:val="apple-converted-space"/>
          <w:rFonts w:ascii="Tahoma" w:hAnsi="Tahoma" w:cs="Tahoma"/>
          <w:color w:val="000000"/>
        </w:rPr>
        <w:t> </w:t>
      </w:r>
      <w:r w:rsidRPr="00A1620D">
        <w:rPr>
          <w:color w:val="000000"/>
        </w:rPr>
        <w:t>осуществлять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A4C" w:rsidRDefault="00800A4C" w:rsidP="00E801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0524" w:rsidRDefault="00EA0524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BF34EC" w:rsidRDefault="00BF34EC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1.Вв</w:t>
      </w:r>
      <w:r w:rsidR="00604886">
        <w:rPr>
          <w:rFonts w:ascii="Times New Roman" w:hAnsi="Times New Roman" w:cs="Times New Roman"/>
          <w:b/>
          <w:sz w:val="24"/>
          <w:szCs w:val="24"/>
        </w:rPr>
        <w:t>едение</w:t>
      </w:r>
      <w:r w:rsidRPr="00BF34EC">
        <w:rPr>
          <w:rFonts w:ascii="Times New Roman" w:hAnsi="Times New Roman" w:cs="Times New Roman"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/>
          <w:sz w:val="24"/>
          <w:szCs w:val="24"/>
        </w:rPr>
        <w:t>(1 час)</w:t>
      </w:r>
    </w:p>
    <w:p w:rsidR="00BF34EC" w:rsidRP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Изображение человека как важнейшая идейно-нравственная проблема литературы.</w:t>
      </w:r>
    </w:p>
    <w:p w:rsidR="00BF34EC" w:rsidRPr="00BF34EC" w:rsidRDefault="00BF34EC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2.У</w:t>
      </w:r>
      <w:r>
        <w:rPr>
          <w:rFonts w:ascii="Times New Roman" w:hAnsi="Times New Roman" w:cs="Times New Roman"/>
          <w:b/>
          <w:sz w:val="24"/>
          <w:szCs w:val="24"/>
        </w:rPr>
        <w:t>стное народное творчество</w:t>
      </w:r>
      <w:r w:rsidRPr="00BF34EC">
        <w:rPr>
          <w:rFonts w:ascii="Times New Roman" w:hAnsi="Times New Roman" w:cs="Times New Roman"/>
          <w:b/>
          <w:sz w:val="24"/>
          <w:szCs w:val="24"/>
        </w:rPr>
        <w:t>.</w:t>
      </w:r>
      <w:r w:rsidR="000E74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EC">
        <w:rPr>
          <w:rFonts w:ascii="Times New Roman" w:hAnsi="Times New Roman" w:cs="Times New Roman"/>
          <w:b/>
          <w:sz w:val="24"/>
          <w:szCs w:val="24"/>
        </w:rPr>
        <w:t>(6 часов)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 Предания как поэтическая автобиография народа. Исторические события в преданиях «Воцарение Ивана Грозного», «Сороки-ведьмы», «Петр и плотник». Пословицы и поговорки.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lastRenderedPageBreak/>
        <w:t xml:space="preserve">Понятие о былине. «Вольга и Микула Селянинович». </w:t>
      </w:r>
    </w:p>
    <w:p w:rsidR="00BF34EC" w:rsidRP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Воплощение в былине нравственных критериев русского народа. Микула – носитель лучших человеческих качеств. Киевский  цикл былин. «Садко». «Илья Муромец и Соловей – Разбойник». Героический эпос в мировой культуре. Карело-финский мифологический эпос «Калевала». </w:t>
      </w:r>
    </w:p>
    <w:p w:rsidR="00BF34EC" w:rsidRPr="00604886" w:rsidRDefault="00604886" w:rsidP="0060488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  <w:r w:rsidR="00BF34EC" w:rsidRPr="00604886">
        <w:rPr>
          <w:rFonts w:ascii="Times New Roman" w:hAnsi="Times New Roman" w:cs="Times New Roman"/>
          <w:b/>
          <w:sz w:val="24"/>
          <w:szCs w:val="24"/>
        </w:rPr>
        <w:t>. (2 часа).</w:t>
      </w:r>
    </w:p>
    <w:p w:rsid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Понятие о древнерусской литературе. Жанры древнерусской литературы.</w:t>
      </w:r>
      <w:r>
        <w:rPr>
          <w:rFonts w:ascii="Times New Roman" w:hAnsi="Times New Roman" w:cs="Times New Roman"/>
          <w:sz w:val="24"/>
          <w:szCs w:val="24"/>
        </w:rPr>
        <w:t xml:space="preserve"> «Поучение» Владимира Мономаха.</w:t>
      </w:r>
    </w:p>
    <w:p w:rsidR="00BF34EC" w:rsidRPr="00BF34EC" w:rsidRDefault="00BF34EC" w:rsidP="00BF34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 xml:space="preserve">Нравственные заветы Древней Руси. Гимн любви и верности в </w:t>
      </w:r>
      <w:r w:rsidRPr="00BF34EC">
        <w:rPr>
          <w:rFonts w:ascii="Times New Roman" w:hAnsi="Times New Roman" w:cs="Times New Roman"/>
          <w:bCs/>
          <w:sz w:val="24"/>
          <w:szCs w:val="24"/>
        </w:rPr>
        <w:t>«Повести о Петре и Февронии Муромских»</w:t>
      </w:r>
      <w:r w:rsidR="003235A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4EC">
        <w:rPr>
          <w:rFonts w:ascii="Times New Roman" w:hAnsi="Times New Roman" w:cs="Times New Roman"/>
          <w:bCs/>
          <w:sz w:val="24"/>
          <w:szCs w:val="24"/>
        </w:rPr>
        <w:t>Фольклорные мотивы.</w:t>
      </w:r>
    </w:p>
    <w:p w:rsidR="00BF34EC" w:rsidRPr="00D01FE6" w:rsidRDefault="00BF34EC" w:rsidP="00D01FE6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FE6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Pr="00D01FE6">
        <w:rPr>
          <w:rFonts w:ascii="Times New Roman" w:hAnsi="Times New Roman" w:cs="Times New Roman"/>
          <w:b/>
          <w:bCs/>
          <w:sz w:val="24"/>
          <w:szCs w:val="24"/>
          <w:lang w:val="en-US"/>
        </w:rPr>
        <w:t>XVIII</w:t>
      </w:r>
      <w:r w:rsidRPr="00D01FE6">
        <w:rPr>
          <w:rFonts w:ascii="Times New Roman" w:hAnsi="Times New Roman" w:cs="Times New Roman"/>
          <w:b/>
          <w:bCs/>
          <w:sz w:val="24"/>
          <w:szCs w:val="24"/>
        </w:rPr>
        <w:t xml:space="preserve"> века.</w:t>
      </w:r>
      <w:r w:rsidRPr="00D01FE6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Михаил Васильевич Ломоносов. Личность и судьба гениального человека. Литературное творчество М.В.Ломоносова. Слово о поэте и</w:t>
      </w:r>
      <w:r w:rsidR="000544D9">
        <w:rPr>
          <w:rFonts w:ascii="Times New Roman" w:hAnsi="Times New Roman" w:cs="Times New Roman"/>
          <w:sz w:val="24"/>
          <w:szCs w:val="24"/>
        </w:rPr>
        <w:t xml:space="preserve"> ученом. Теория «трёх штилей». 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«К статуе Петра Великого», « Ода на день восшествия на Всероссийский престол ея Величества государыни императрицы Елисаветы Петровны 1747 года. </w:t>
      </w:r>
      <w:r w:rsidRPr="00BF34EC">
        <w:rPr>
          <w:rFonts w:ascii="Times New Roman" w:hAnsi="Times New Roman" w:cs="Times New Roman"/>
          <w:b/>
          <w:sz w:val="24"/>
          <w:szCs w:val="24"/>
        </w:rPr>
        <w:t>Теория</w:t>
      </w:r>
      <w:r w:rsidRPr="00BF34EC">
        <w:rPr>
          <w:rFonts w:ascii="Times New Roman" w:hAnsi="Times New Roman" w:cs="Times New Roman"/>
          <w:sz w:val="24"/>
          <w:szCs w:val="24"/>
        </w:rPr>
        <w:t xml:space="preserve">. Ода.  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Cs/>
          <w:sz w:val="24"/>
          <w:szCs w:val="24"/>
        </w:rPr>
        <w:t>Гавриил Романович Державин – поэт и гражданин.  Краткий рассказ о поэте. Своеобразие поэзииГ. Р. Державина. Новаторство в стихотворческой деятельности.  «Река времен в  своем стремленьи…», «На птичку…», «Признание».</w:t>
      </w:r>
    </w:p>
    <w:p w:rsidR="00BF34EC" w:rsidRPr="00BF34EC" w:rsidRDefault="000544D9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="00BF34EC" w:rsidRPr="00BF34EC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 века.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часов).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А.С.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Пушкин.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Краткий рассказ о писателе. История в произведениях. Поэма «Полтава».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 «Медный всадник». Историческая основа поэмы «Медный всадник».  «Песнь о вещем Олеге». Интерес Пушкина  к истории России. Летописный источник «Песни о вещем Олеге». Особенности композиции. Своеобразие языка. Основная мысль стихотворения А.С.Пушкин «Борис Годунов»: сцена вЧудовом монастыре. 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«Станционный смотритель» - повесть о «маленьком» человеке.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«Повести Белкина». Жанровое своеобразие.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М.Ю.Лермонтов.</w:t>
      </w:r>
      <w:r w:rsidRPr="00BF34EC">
        <w:rPr>
          <w:rFonts w:ascii="Times New Roman" w:hAnsi="Times New Roman" w:cs="Times New Roman"/>
          <w:bCs/>
          <w:sz w:val="24"/>
          <w:szCs w:val="24"/>
        </w:rPr>
        <w:t>Слово   о поэте. «Песня про царя Ивана Васильевича, молодого опричника и удалого купца Калашникова». Поэма об историческом прошлом Руси.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Картины быта </w:t>
      </w:r>
      <w:r w:rsidRPr="00BF34EC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века, их значение для понимания характеров и идеи поэмы.  Нравственный поединок Калашникова с Кирибеевичем и Иваном Грозным. Защита человеческого достоинства и нравственных идеалов. Особенности сюжета поэмы. Авторское отношение к изображаемому. Язык и стих. Стихотворения М.Ю.Лермонтова: «Когда волнуется  желтеющая нива…», «Молитва»,  «Ангел». Проблема гармонии человека и природы.</w:t>
      </w:r>
    </w:p>
    <w:p w:rsidR="000544D9" w:rsidRDefault="00D01FE6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Н.В.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Гоголь.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 xml:space="preserve"> Краткий рассказ о писателе. Тарас Бульба. 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История создания повести. Художественные </w:t>
      </w:r>
      <w:r w:rsidR="00BF34EC" w:rsidRPr="00BF34EC">
        <w:rPr>
          <w:rFonts w:ascii="Times New Roman" w:hAnsi="Times New Roman" w:cs="Times New Roman"/>
          <w:bCs/>
          <w:sz w:val="24"/>
          <w:szCs w:val="24"/>
        </w:rPr>
        <w:t>Эпоха и герои. Историческая основа повести.</w:t>
      </w:r>
      <w:r w:rsidR="00BF34EC" w:rsidRPr="00BF34EC">
        <w:rPr>
          <w:rFonts w:ascii="Times New Roman" w:hAnsi="Times New Roman" w:cs="Times New Roman"/>
          <w:sz w:val="24"/>
          <w:szCs w:val="24"/>
        </w:rPr>
        <w:t xml:space="preserve"> Товарищество и братство в повести Н.В.Гоголя «Тарас Бульба» Нравственный облик Тараса Бульбы и его товарищей-запорожцев: героизм, самоотверженность, верность боевому товариществу и подвигам во имя родной земли. Художественные особенности повести.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И.С.Тургенев.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«Бирюк» как произведение о бесправных и обездоленных. Лесник и его дочь. Нравственные проблемы рассказа. Герои рассказа И.С. Тургенева «Бежин луг». Стихотворения в прозе «Русский язык», «Близнецы», «Два богача». Авторские критерии нравственности в стихотворениях в прозе.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Н.А.Некрасов.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Поэма «Русские женщины»: «Княгиня Трубецкая». Историческая основа поэмы. Величие духа русской женщины. Стихотворения Н.А.Некрасова «Размышления у парадного подъезда», «Вчерашний день часу в шестом…».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А.К.Толстой.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«Василий Шибанов», «Князь Михайло Репнин». Правда и вымысел. Конфликт </w:t>
      </w:r>
      <w:r w:rsidRPr="00BF34EC">
        <w:rPr>
          <w:rFonts w:ascii="Times New Roman" w:hAnsi="Times New Roman" w:cs="Times New Roman"/>
          <w:b/>
          <w:sz w:val="24"/>
          <w:szCs w:val="24"/>
        </w:rPr>
        <w:t xml:space="preserve">«рыцарства» и самовластья.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М.Е.Салтыков - Щедрин.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«Сказки для детей изрядного возраста». «Повесть о том, как один мужик двух генералов прокормил». Сатирическое </w:t>
      </w:r>
      <w:r w:rsidRPr="00BF34EC">
        <w:rPr>
          <w:rFonts w:ascii="Times New Roman" w:hAnsi="Times New Roman" w:cs="Times New Roman"/>
          <w:sz w:val="24"/>
          <w:szCs w:val="24"/>
        </w:rPr>
        <w:lastRenderedPageBreak/>
        <w:t>изображение нравственных пороков общества. Смысл противопоставления генералов и мужика. Нравственное превосходство человека из народа и авторское осуждение его покорности.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Л.Н.Толстой.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«Детство» (главы). Автобиографический характер повести. Сложность взаимоотношений детей и взрослых.Главный герой повести. Его чувства, поступки и духовный мир.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А.П.Чехов.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«Хамелеон». Живая картина нравов. Осмеяние душевных пороков. Смысл названия рассказа Средства создания комического в рассказе «Хамелеон». Два лица России в рассказе А.П.Чехова «Злоумышленник». Смех и слезы в рассказе А.П.Чехова «Размазня».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Стихотворения о родной природе.</w:t>
      </w:r>
      <w:r w:rsidRPr="00BF34EC">
        <w:rPr>
          <w:rFonts w:ascii="Times New Roman" w:hAnsi="Times New Roman" w:cs="Times New Roman"/>
          <w:sz w:val="24"/>
          <w:szCs w:val="24"/>
        </w:rPr>
        <w:t xml:space="preserve"> В.А.Жуковский «Приход весны». А.К.Толстой «Край ты мой, родимый край…», «Благовест». И.А.Бунин «Родина».</w:t>
      </w:r>
    </w:p>
    <w:p w:rsidR="00BF34EC" w:rsidRPr="00BF34EC" w:rsidRDefault="000544D9" w:rsidP="000544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Из русской литературы </w:t>
      </w:r>
      <w:r w:rsidR="00BF34EC" w:rsidRPr="00BF34EC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 века. (2</w:t>
      </w:r>
      <w:r w:rsidR="006F046B">
        <w:rPr>
          <w:rFonts w:ascii="Times New Roman" w:hAnsi="Times New Roman" w:cs="Times New Roman"/>
          <w:b/>
          <w:sz w:val="24"/>
          <w:szCs w:val="24"/>
        </w:rPr>
        <w:t>4</w:t>
      </w:r>
      <w:r w:rsidR="009303B4">
        <w:rPr>
          <w:rFonts w:ascii="Times New Roman" w:hAnsi="Times New Roman" w:cs="Times New Roman"/>
          <w:b/>
          <w:sz w:val="24"/>
          <w:szCs w:val="24"/>
        </w:rPr>
        <w:t xml:space="preserve"> часа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).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И.А.Бунин.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«Цифры». Сложность взаимопонимания детей и взрослых. Авторское решение этой проблемы. «Лапти». Нравственный смысл рассказа.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М.Горький.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«Детство». Автобиографический характер повести. Изображение «свинцовых мерзостей жизни». Изображение быта и характеров. «Легенда о Данко»  из рассказа «Старуха Изергиль». Романтический характер легенды.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Л.Н.Андреев.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«Кусака». Гуманистический пафос произведения.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В.В.Маяковский.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поэте.  «Необычайное приключение…». Юмор автора. Роль фантастических картин. Своеобразие художественной формы стихотворения. Стихотворение «Необычайное приключение, бывшее с Владимиром Маяковским летом на даче». Стихотворение В.В.Маяковского «Хорошее отношение к лошадям». Два взгляда на мир. Сложность и тонкость внутреннего мира лирического героя.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А.П.Платонов.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«Юшка». Друзья и враги главного героя. Его непохожесть на окружающих людей.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Б.Л.Пастернак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«Никого не будет в доме…», «Июль». Своеобразие картин природы в лирике Пастернака.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А.Т.Твардовский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«Снега потемнеют синие…», «Июль – макушка лета…», «На дне моей жизни…». Философские проблемы в лирике Твардовского.Трудности и радости грозных лет войны в стихотворениях А.Ахматовой, К.Симонова, А.Твардовского, А.Суркова, Н.Тихонова.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Ф.Абрамов.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«О чем плачут лошади».  Эстетические и нравственные проблемы рассказа Ф.Абрамова «О чем плачут лошади».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Е.И.Носов.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«Кукла». Нравственные проблемы рассказа. «Живое пламя».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Ю.П.Казаков.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«Тихое утро». Герои рассказа и их поступки. 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Д.С.Лихачев.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писателе, ученом, гражданине. «Земля родная» (главы из книги) как духовное напутствие молодежи.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b/>
          <w:sz w:val="24"/>
          <w:szCs w:val="24"/>
        </w:rPr>
        <w:t>М.М.Зощенко.</w:t>
      </w:r>
      <w:r w:rsidRPr="00BF34EC">
        <w:rPr>
          <w:rFonts w:ascii="Times New Roman" w:hAnsi="Times New Roman" w:cs="Times New Roman"/>
          <w:sz w:val="24"/>
          <w:szCs w:val="24"/>
        </w:rPr>
        <w:t xml:space="preserve"> Слово о писателе. «Беда.». Смешное и грустное в рассказе.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Стихотворения о родной природе. В.Я.Брюсов «Первый снег», Ф.Соло-губ «Забелелся туман за рекой…». С.А.Есенин «Топи да болота…». Н.А.Заболоцкий «Я воспитан природой суровой…». Н.М.Рубцов «Тихая моя Родина».</w:t>
      </w:r>
    </w:p>
    <w:p w:rsidR="003235AC" w:rsidRDefault="00BF34EC" w:rsidP="00800A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И.А.Гофф «Русское поле». Б.Ш.Окуджава «По Смоленской дороге». А.Н.Вертинский «Доченьки».</w:t>
      </w:r>
    </w:p>
    <w:p w:rsidR="00BF34EC" w:rsidRPr="00BF34EC" w:rsidRDefault="009303B4" w:rsidP="000544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0544D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00C2">
        <w:rPr>
          <w:rFonts w:ascii="Times New Roman" w:hAnsi="Times New Roman" w:cs="Times New Roman"/>
          <w:b/>
          <w:sz w:val="24"/>
          <w:szCs w:val="24"/>
        </w:rPr>
        <w:t>Из литературы народов России (2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3235AC">
        <w:rPr>
          <w:rFonts w:ascii="Times New Roman" w:hAnsi="Times New Roman" w:cs="Times New Roman"/>
          <w:b/>
          <w:sz w:val="24"/>
          <w:szCs w:val="24"/>
        </w:rPr>
        <w:t>а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)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Расул Гамзатов «Земля как будто стала шире…», из цикла «Восьмистишия». Размышления поэта об истоках и основах жизни.</w:t>
      </w:r>
    </w:p>
    <w:p w:rsidR="00800A4C" w:rsidRDefault="009303B4" w:rsidP="00800A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544D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Зарубежная литература</w:t>
      </w:r>
      <w:r w:rsidR="003235A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F6EB8">
        <w:rPr>
          <w:rFonts w:ascii="Times New Roman" w:hAnsi="Times New Roman" w:cs="Times New Roman"/>
          <w:b/>
          <w:sz w:val="24"/>
          <w:szCs w:val="24"/>
        </w:rPr>
        <w:t>5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6F6EB8">
        <w:rPr>
          <w:rFonts w:ascii="Times New Roman" w:hAnsi="Times New Roman" w:cs="Times New Roman"/>
          <w:b/>
          <w:sz w:val="24"/>
          <w:szCs w:val="24"/>
        </w:rPr>
        <w:t>ов</w:t>
      </w:r>
      <w:r w:rsidR="00BF34EC" w:rsidRPr="00BF34EC">
        <w:rPr>
          <w:rFonts w:ascii="Times New Roman" w:hAnsi="Times New Roman" w:cs="Times New Roman"/>
          <w:b/>
          <w:sz w:val="24"/>
          <w:szCs w:val="24"/>
        </w:rPr>
        <w:t>)</w:t>
      </w:r>
    </w:p>
    <w:p w:rsidR="000544D9" w:rsidRDefault="00BF34EC" w:rsidP="00800A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Р.Бёрнс. Слово о поэте. «Честная бедность». Представления поэта о справедливости и честности.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Дж.Г.Байрон. «Ты кончил жизни путь, герой…».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lastRenderedPageBreak/>
        <w:t>Японские трехстишия (хокку). Особенности жанра.</w:t>
      </w:r>
    </w:p>
    <w:p w:rsidR="000544D9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О.Генри. «Дары волхвов». Нравственные проблемы в произведениях зарубежной литературе.</w:t>
      </w:r>
    </w:p>
    <w:p w:rsidR="00BF34EC" w:rsidRPr="00BF34EC" w:rsidRDefault="00BF34EC" w:rsidP="000544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34EC">
        <w:rPr>
          <w:rFonts w:ascii="Times New Roman" w:hAnsi="Times New Roman" w:cs="Times New Roman"/>
          <w:sz w:val="24"/>
          <w:szCs w:val="24"/>
        </w:rPr>
        <w:t>Р.Д. Брэдбери. «Каникулы» - Фантастический рассказ-предупреждение. Мечта о победе добра.</w:t>
      </w:r>
    </w:p>
    <w:p w:rsidR="00BF34EC" w:rsidRPr="00A1620D" w:rsidRDefault="00BF34EC" w:rsidP="00BF34EC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ПРОИЗВЕДЕНИЯ ДЛЯ ЗАУЧИВАНИЯ НАИЗУСТЬ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Былины: «Вольга и Микула Селянинович», «Садко» (отрывок по выбору учащихся).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В. Ломоносов. Ода на день восшествия на Всероссийский престол ея Величества государыни Императрицы Елисаветы Петровны 1747 года (отрывок).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С. Пушкин «Медный всадник» (отрывок). «Песнь о вещем Олеге»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М. Ю.Лермонтов «Песня про царя Ивана Васильевича, молодого опричника и удалого купца Калашникова» (фрагмент по выбору). «Когда волнуется желтеющая нива...». «Ангел»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Гоголь «Тарас Бульба» (речь о товариществе).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И. С. Тургенев «Русский язык».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А. Некрасов «Русские женщины» (отрывок по выбору учащихся).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А. Жуковский «Приход весны», А. К. Толстой. «Край ты мой, родимый край...» или «Благовест», И. А. Бунин «Родина» (на выбор).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Маяковский «Необычайное приключение, бывшее с Владимиром Маяковским летом на даче», «Хорошее отношение к лошадям» (на выбор).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теме «Великая Отечественная война»: 1—2 стихотворения по выбору учащихся  (К.М.Симонов. «Ты помнишь, Алеша, дороги Смоленщины...», Е.М Винокуров. </w:t>
      </w:r>
      <w:r w:rsidR="00800A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Москвичи</w:t>
      </w:r>
      <w:r w:rsidR="00800A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617780" w:rsidRDefault="009E16F2" w:rsidP="00617780">
      <w:pPr>
        <w:pStyle w:val="a3"/>
        <w:numPr>
          <w:ilvl w:val="0"/>
          <w:numId w:val="24"/>
        </w:numPr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.А.Есенин. «Топи да болота...»,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Н.А.Заболоцкий. «Я</w:t>
      </w:r>
      <w:r w:rsidR="005549CE"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 природой суровой...», </w:t>
      </w:r>
      <w:r w:rsidRPr="00617780">
        <w:rPr>
          <w:rFonts w:ascii="Times New Roman" w:eastAsia="Times New Roman" w:hAnsi="Times New Roman" w:cs="Times New Roman"/>
          <w:sz w:val="24"/>
          <w:szCs w:val="24"/>
          <w:lang w:eastAsia="ru-RU"/>
        </w:rPr>
        <w:t>Н. М. Рубцов. «Тихая моя родина...» (на выбор).</w:t>
      </w:r>
    </w:p>
    <w:p w:rsidR="00800A4C" w:rsidRDefault="00784B14" w:rsidP="00800A4C">
      <w:pPr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9E16F2" w:rsidRPr="00784B14">
        <w:rPr>
          <w:rFonts w:ascii="Times New Roman" w:hAnsi="Times New Roman" w:cs="Times New Roman"/>
          <w:sz w:val="24"/>
          <w:szCs w:val="24"/>
        </w:rPr>
        <w:t>А. Т. Твардовский. «Снега потемнеют синие...».</w:t>
      </w:r>
    </w:p>
    <w:p w:rsidR="00965045" w:rsidRDefault="00965045" w:rsidP="00965045">
      <w:pPr>
        <w:tabs>
          <w:tab w:val="left" w:pos="3255"/>
          <w:tab w:val="center" w:pos="4961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65045" w:rsidRDefault="00965045" w:rsidP="00965045">
      <w:pPr>
        <w:tabs>
          <w:tab w:val="left" w:pos="3255"/>
          <w:tab w:val="center" w:pos="4961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F34EC" w:rsidRPr="00173D86" w:rsidRDefault="00965045" w:rsidP="00965045">
      <w:pPr>
        <w:tabs>
          <w:tab w:val="left" w:pos="3255"/>
          <w:tab w:val="center" w:pos="4961"/>
        </w:tabs>
        <w:spacing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F34EC" w:rsidRPr="00173D86">
        <w:rPr>
          <w:rFonts w:ascii="Times New Roman" w:hAnsi="Times New Roman"/>
          <w:b/>
          <w:sz w:val="24"/>
          <w:szCs w:val="24"/>
        </w:rPr>
        <w:t>Тематическ</w:t>
      </w:r>
      <w:r w:rsidR="00B96CB2">
        <w:rPr>
          <w:rFonts w:ascii="Times New Roman" w:hAnsi="Times New Roman"/>
          <w:b/>
          <w:sz w:val="24"/>
          <w:szCs w:val="24"/>
        </w:rPr>
        <w:t>ое</w:t>
      </w:r>
      <w:r w:rsidR="00BF34EC" w:rsidRPr="00173D86">
        <w:rPr>
          <w:rFonts w:ascii="Times New Roman" w:hAnsi="Times New Roman"/>
          <w:b/>
          <w:sz w:val="24"/>
          <w:szCs w:val="24"/>
        </w:rPr>
        <w:t xml:space="preserve"> план</w:t>
      </w:r>
      <w:r w:rsidR="00B96CB2">
        <w:rPr>
          <w:rFonts w:ascii="Times New Roman" w:hAnsi="Times New Roman"/>
          <w:b/>
          <w:sz w:val="24"/>
          <w:szCs w:val="24"/>
        </w:rPr>
        <w:t>ирование</w:t>
      </w:r>
    </w:p>
    <w:tbl>
      <w:tblPr>
        <w:tblW w:w="1023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"/>
        <w:gridCol w:w="3339"/>
        <w:gridCol w:w="877"/>
        <w:gridCol w:w="735"/>
        <w:gridCol w:w="1036"/>
        <w:gridCol w:w="783"/>
        <w:gridCol w:w="861"/>
        <w:gridCol w:w="735"/>
        <w:gridCol w:w="898"/>
      </w:tblGrid>
      <w:tr w:rsidR="00BF34EC" w:rsidRPr="00B01B8E" w:rsidTr="00072D04">
        <w:trPr>
          <w:trHeight w:val="591"/>
        </w:trPr>
        <w:tc>
          <w:tcPr>
            <w:tcW w:w="966" w:type="dxa"/>
            <w:vMerge w:val="restart"/>
          </w:tcPr>
          <w:p w:rsidR="00BF34EC" w:rsidRPr="00865632" w:rsidRDefault="00BF34EC" w:rsidP="00865632">
            <w:pPr>
              <w:spacing w:after="0" w:line="240" w:lineRule="auto"/>
              <w:ind w:left="-98" w:firstLine="98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№ раздела и темы</w:t>
            </w:r>
          </w:p>
        </w:tc>
        <w:tc>
          <w:tcPr>
            <w:tcW w:w="3339" w:type="dxa"/>
            <w:vMerge w:val="restart"/>
          </w:tcPr>
          <w:p w:rsidR="00BF34EC" w:rsidRPr="00865632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877" w:type="dxa"/>
            <w:vMerge w:val="restart"/>
          </w:tcPr>
          <w:p w:rsidR="00BF34EC" w:rsidRPr="00865632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Кол-во часов</w:t>
            </w:r>
          </w:p>
        </w:tc>
        <w:tc>
          <w:tcPr>
            <w:tcW w:w="2554" w:type="dxa"/>
            <w:gridSpan w:val="3"/>
          </w:tcPr>
          <w:p w:rsidR="00BF34EC" w:rsidRPr="00865632" w:rsidRDefault="00BF34EC" w:rsidP="008656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Контрольные работы</w:t>
            </w:r>
          </w:p>
        </w:tc>
        <w:tc>
          <w:tcPr>
            <w:tcW w:w="861" w:type="dxa"/>
            <w:vMerge w:val="restart"/>
            <w:textDirection w:val="btLr"/>
          </w:tcPr>
          <w:p w:rsidR="00BF34EC" w:rsidRPr="00865632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Развитие  речи</w:t>
            </w:r>
          </w:p>
        </w:tc>
        <w:tc>
          <w:tcPr>
            <w:tcW w:w="735" w:type="dxa"/>
            <w:vMerge w:val="restart"/>
            <w:textDirection w:val="btLr"/>
          </w:tcPr>
          <w:p w:rsidR="00BF34EC" w:rsidRPr="00865632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Внеклассное  чтение</w:t>
            </w:r>
          </w:p>
        </w:tc>
        <w:tc>
          <w:tcPr>
            <w:tcW w:w="898" w:type="dxa"/>
            <w:vMerge w:val="restart"/>
            <w:textDirection w:val="btLr"/>
          </w:tcPr>
          <w:p w:rsidR="00BF34EC" w:rsidRPr="00865632" w:rsidRDefault="00BF34EC" w:rsidP="00865632">
            <w:pPr>
              <w:spacing w:after="0" w:line="240" w:lineRule="auto"/>
              <w:ind w:right="113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Чтение наизусть</w:t>
            </w:r>
          </w:p>
        </w:tc>
      </w:tr>
      <w:tr w:rsidR="00072D04" w:rsidRPr="00B01B8E" w:rsidTr="00865632">
        <w:trPr>
          <w:cantSplit/>
          <w:trHeight w:val="1364"/>
        </w:trPr>
        <w:tc>
          <w:tcPr>
            <w:tcW w:w="966" w:type="dxa"/>
            <w:vMerge/>
            <w:vAlign w:val="center"/>
          </w:tcPr>
          <w:p w:rsidR="00BF34EC" w:rsidRPr="00B01B8E" w:rsidRDefault="00BF34EC" w:rsidP="00865632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9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7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textDirection w:val="btLr"/>
          </w:tcPr>
          <w:p w:rsidR="00BF34EC" w:rsidRPr="00865632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/>
                <w:b/>
                <w:sz w:val="24"/>
                <w:szCs w:val="24"/>
              </w:rPr>
              <w:t>Классное сочинение</w:t>
            </w:r>
          </w:p>
        </w:tc>
        <w:tc>
          <w:tcPr>
            <w:tcW w:w="1036" w:type="dxa"/>
            <w:textDirection w:val="btLr"/>
          </w:tcPr>
          <w:p w:rsidR="00BF34EC" w:rsidRPr="00865632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/>
                <w:b/>
                <w:sz w:val="24"/>
                <w:szCs w:val="24"/>
              </w:rPr>
              <w:t>Домашнее сочинение</w:t>
            </w:r>
          </w:p>
        </w:tc>
        <w:tc>
          <w:tcPr>
            <w:tcW w:w="783" w:type="dxa"/>
            <w:textDirection w:val="btLr"/>
          </w:tcPr>
          <w:p w:rsidR="00BF34EC" w:rsidRPr="00865632" w:rsidRDefault="00BF34EC" w:rsidP="00BF34EC">
            <w:pPr>
              <w:spacing w:line="240" w:lineRule="auto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/>
                <w:b/>
              </w:rPr>
              <w:t>Контроль</w:t>
            </w:r>
            <w:r w:rsidR="00865632">
              <w:rPr>
                <w:rFonts w:ascii="Times New Roman" w:hAnsi="Times New Roman"/>
                <w:b/>
                <w:lang w:val="en-US"/>
              </w:rPr>
              <w:t>-</w:t>
            </w:r>
            <w:r w:rsidRPr="00865632">
              <w:rPr>
                <w:rFonts w:ascii="Times New Roman" w:hAnsi="Times New Roman"/>
                <w:b/>
              </w:rPr>
              <w:t>ная работ</w:t>
            </w:r>
            <w:r w:rsidRPr="00865632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61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vMerge/>
            <w:vAlign w:val="center"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</w:tcPr>
          <w:p w:rsidR="00BF34EC" w:rsidRPr="00B01B8E" w:rsidRDefault="00BF34EC" w:rsidP="00BF34EC">
            <w:pPr>
              <w:spacing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2D04" w:rsidRPr="00865632" w:rsidTr="00072D04">
        <w:trPr>
          <w:trHeight w:val="326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 xml:space="preserve">Введение. </w:t>
            </w:r>
          </w:p>
        </w:tc>
        <w:tc>
          <w:tcPr>
            <w:tcW w:w="877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1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072D04">
        <w:trPr>
          <w:trHeight w:val="335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 xml:space="preserve">Устное народное творчество </w:t>
            </w:r>
          </w:p>
        </w:tc>
        <w:tc>
          <w:tcPr>
            <w:tcW w:w="877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6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</w:tr>
      <w:tr w:rsidR="00072D04" w:rsidRPr="00865632" w:rsidTr="00072D04">
        <w:trPr>
          <w:trHeight w:val="335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Из древнерусской литературы</w:t>
            </w:r>
          </w:p>
        </w:tc>
        <w:tc>
          <w:tcPr>
            <w:tcW w:w="877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28036D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072D04">
        <w:trPr>
          <w:trHeight w:val="326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Из литературы Х</w:t>
            </w:r>
            <w:r w:rsidRPr="00865632">
              <w:rPr>
                <w:rFonts w:ascii="Times New Roman" w:hAnsi="Times New Roman"/>
                <w:b/>
                <w:lang w:val="en-US"/>
              </w:rPr>
              <w:t>VIII</w:t>
            </w:r>
            <w:r w:rsidRPr="00865632">
              <w:rPr>
                <w:rFonts w:ascii="Times New Roman" w:hAnsi="Times New Roman"/>
                <w:b/>
              </w:rPr>
              <w:t xml:space="preserve"> века </w:t>
            </w:r>
          </w:p>
        </w:tc>
        <w:tc>
          <w:tcPr>
            <w:tcW w:w="877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72D04" w:rsidRPr="00865632" w:rsidTr="00072D04">
        <w:trPr>
          <w:trHeight w:val="335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Из литературы Х</w:t>
            </w:r>
            <w:r w:rsidRPr="00865632">
              <w:rPr>
                <w:rFonts w:ascii="Times New Roman" w:hAnsi="Times New Roman"/>
                <w:b/>
                <w:lang w:val="en-US"/>
              </w:rPr>
              <w:t>I</w:t>
            </w:r>
            <w:r w:rsidRPr="00865632">
              <w:rPr>
                <w:rFonts w:ascii="Times New Roman" w:hAnsi="Times New Roman"/>
                <w:b/>
              </w:rPr>
              <w:t xml:space="preserve">Х века  </w:t>
            </w:r>
          </w:p>
        </w:tc>
        <w:tc>
          <w:tcPr>
            <w:tcW w:w="877" w:type="dxa"/>
          </w:tcPr>
          <w:p w:rsidR="00BF34EC" w:rsidRPr="00865632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04886">
              <w:rPr>
                <w:rFonts w:ascii="Times New Roman" w:hAnsi="Times New Roman"/>
              </w:rPr>
              <w:t>6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5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8</w:t>
            </w:r>
          </w:p>
        </w:tc>
      </w:tr>
      <w:tr w:rsidR="00072D04" w:rsidRPr="00865632" w:rsidTr="00072D04">
        <w:trPr>
          <w:trHeight w:val="93"/>
        </w:trPr>
        <w:tc>
          <w:tcPr>
            <w:tcW w:w="966" w:type="dxa"/>
          </w:tcPr>
          <w:p w:rsidR="00BF34EC" w:rsidRPr="00865632" w:rsidRDefault="00BF34EC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  <w:b/>
              </w:rPr>
              <w:t xml:space="preserve">Из литературы ХХ века  </w:t>
            </w:r>
          </w:p>
        </w:tc>
        <w:tc>
          <w:tcPr>
            <w:tcW w:w="877" w:type="dxa"/>
          </w:tcPr>
          <w:p w:rsidR="00BF34EC" w:rsidRPr="00865632" w:rsidRDefault="0027023D" w:rsidP="006F04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F046B">
              <w:rPr>
                <w:rFonts w:ascii="Times New Roman" w:hAnsi="Times New Roman"/>
              </w:rPr>
              <w:t>4</w:t>
            </w:r>
          </w:p>
        </w:tc>
        <w:tc>
          <w:tcPr>
            <w:tcW w:w="735" w:type="dxa"/>
          </w:tcPr>
          <w:p w:rsidR="00BF34EC" w:rsidRPr="00865632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6" w:type="dxa"/>
          </w:tcPr>
          <w:p w:rsidR="00BF34EC" w:rsidRPr="00865632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3" w:type="dxa"/>
          </w:tcPr>
          <w:p w:rsidR="00BF34EC" w:rsidRPr="00865632" w:rsidRDefault="00072D04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8" w:type="dxa"/>
          </w:tcPr>
          <w:p w:rsidR="00BF34EC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7023D" w:rsidRPr="00865632" w:rsidTr="00072D04">
        <w:trPr>
          <w:trHeight w:val="93"/>
        </w:trPr>
        <w:tc>
          <w:tcPr>
            <w:tcW w:w="966" w:type="dxa"/>
          </w:tcPr>
          <w:p w:rsidR="0027023D" w:rsidRPr="00865632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339" w:type="dxa"/>
          </w:tcPr>
          <w:p w:rsidR="0027023D" w:rsidRPr="00865632" w:rsidRDefault="0027023D" w:rsidP="009E16F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Из литературы народов России.</w:t>
            </w:r>
          </w:p>
        </w:tc>
        <w:tc>
          <w:tcPr>
            <w:tcW w:w="877" w:type="dxa"/>
          </w:tcPr>
          <w:p w:rsidR="0027023D" w:rsidRPr="00865632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35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27023D" w:rsidRPr="00865632" w:rsidRDefault="00604886" w:rsidP="0060488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27023D" w:rsidRPr="00865632" w:rsidRDefault="00604886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072D04">
        <w:trPr>
          <w:trHeight w:val="47"/>
        </w:trPr>
        <w:tc>
          <w:tcPr>
            <w:tcW w:w="966" w:type="dxa"/>
          </w:tcPr>
          <w:p w:rsidR="00BF34EC" w:rsidRPr="00865632" w:rsidRDefault="0027023D" w:rsidP="00072D04">
            <w:pPr>
              <w:spacing w:after="0" w:line="240" w:lineRule="auto"/>
              <w:ind w:firstLine="4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339" w:type="dxa"/>
          </w:tcPr>
          <w:p w:rsidR="00BF34EC" w:rsidRPr="00865632" w:rsidRDefault="00072D04" w:rsidP="009E16F2">
            <w:pPr>
              <w:spacing w:after="0" w:line="240" w:lineRule="auto"/>
              <w:rPr>
                <w:rFonts w:ascii="Times New Roman" w:hAnsi="Times New Roman"/>
              </w:rPr>
            </w:pPr>
            <w:r w:rsidRPr="00865632">
              <w:rPr>
                <w:rFonts w:ascii="Times New Roman" w:hAnsi="Times New Roman"/>
                <w:b/>
              </w:rPr>
              <w:t xml:space="preserve">Из зарубежной </w:t>
            </w:r>
            <w:r w:rsidR="00BF34EC" w:rsidRPr="00865632">
              <w:rPr>
                <w:rFonts w:ascii="Times New Roman" w:hAnsi="Times New Roman"/>
                <w:b/>
              </w:rPr>
              <w:t>литературы</w:t>
            </w:r>
          </w:p>
        </w:tc>
        <w:tc>
          <w:tcPr>
            <w:tcW w:w="877" w:type="dxa"/>
          </w:tcPr>
          <w:p w:rsidR="00BF34EC" w:rsidRPr="00865632" w:rsidRDefault="006F6EB8" w:rsidP="009E16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35" w:type="dxa"/>
          </w:tcPr>
          <w:p w:rsidR="00BF34EC" w:rsidRPr="00865632" w:rsidRDefault="006F046B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</w:tcPr>
          <w:p w:rsidR="00BF34EC" w:rsidRPr="00865632" w:rsidRDefault="00F70FF9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5632">
              <w:rPr>
                <w:rFonts w:ascii="Times New Roman" w:hAnsi="Times New Roman" w:cs="Times New Roman"/>
              </w:rPr>
              <w:t>-</w:t>
            </w:r>
          </w:p>
        </w:tc>
      </w:tr>
      <w:tr w:rsidR="00072D04" w:rsidRPr="00865632" w:rsidTr="00072D04">
        <w:trPr>
          <w:trHeight w:val="47"/>
        </w:trPr>
        <w:tc>
          <w:tcPr>
            <w:tcW w:w="966" w:type="dxa"/>
          </w:tcPr>
          <w:p w:rsidR="00BF34EC" w:rsidRPr="00865632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3339" w:type="dxa"/>
          </w:tcPr>
          <w:p w:rsidR="00BF34EC" w:rsidRPr="00865632" w:rsidRDefault="00BF34EC" w:rsidP="009E16F2">
            <w:pPr>
              <w:spacing w:after="0" w:line="240" w:lineRule="auto"/>
              <w:ind w:firstLine="567"/>
              <w:rPr>
                <w:rFonts w:ascii="Times New Roman" w:hAnsi="Times New Roman"/>
                <w:b/>
              </w:rPr>
            </w:pPr>
            <w:r w:rsidRPr="00865632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877" w:type="dxa"/>
          </w:tcPr>
          <w:p w:rsidR="00BF34EC" w:rsidRPr="00865632" w:rsidRDefault="0027023D" w:rsidP="009E16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36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83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1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1</w:t>
            </w:r>
            <w:r w:rsidR="0060488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35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8" w:type="dxa"/>
          </w:tcPr>
          <w:p w:rsidR="00BF34EC" w:rsidRPr="00865632" w:rsidRDefault="00BF34EC" w:rsidP="009E16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65632">
              <w:rPr>
                <w:rFonts w:ascii="Times New Roman" w:hAnsi="Times New Roman" w:cs="Times New Roman"/>
                <w:b/>
              </w:rPr>
              <w:t>1</w:t>
            </w:r>
            <w:r w:rsidR="00604886"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965045" w:rsidRDefault="00965045" w:rsidP="00E8014C">
      <w:pPr>
        <w:rPr>
          <w:rFonts w:ascii="Times New Roman" w:hAnsi="Times New Roman" w:cs="Times New Roman"/>
          <w:b/>
          <w:sz w:val="24"/>
          <w:szCs w:val="24"/>
        </w:rPr>
      </w:pPr>
    </w:p>
    <w:p w:rsidR="003F221B" w:rsidRPr="0065702D" w:rsidRDefault="003F221B" w:rsidP="003F221B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22AD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AD1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ac"/>
        <w:tblW w:w="11169" w:type="dxa"/>
        <w:tblInd w:w="-1280" w:type="dxa"/>
        <w:tblLayout w:type="fixed"/>
        <w:tblLook w:val="04A0" w:firstRow="1" w:lastRow="0" w:firstColumn="1" w:lastColumn="0" w:noHBand="0" w:noVBand="1"/>
      </w:tblPr>
      <w:tblGrid>
        <w:gridCol w:w="729"/>
        <w:gridCol w:w="18"/>
        <w:gridCol w:w="43"/>
        <w:gridCol w:w="10"/>
        <w:gridCol w:w="711"/>
        <w:gridCol w:w="847"/>
        <w:gridCol w:w="845"/>
        <w:gridCol w:w="5356"/>
        <w:gridCol w:w="2610"/>
      </w:tblGrid>
      <w:tr w:rsidR="003F221B" w:rsidTr="003F221B">
        <w:trPr>
          <w:trHeight w:val="291"/>
        </w:trPr>
        <w:tc>
          <w:tcPr>
            <w:tcW w:w="1511" w:type="dxa"/>
            <w:gridSpan w:val="5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92" w:type="dxa"/>
            <w:gridSpan w:val="2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356" w:type="dxa"/>
            <w:vMerge w:val="restart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610" w:type="dxa"/>
            <w:vMerge w:val="restart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D43">
              <w:rPr>
                <w:rFonts w:ascii="Times New Roman" w:hAnsi="Times New Roman" w:cs="Times New Roman"/>
                <w:b/>
                <w:sz w:val="24"/>
                <w:szCs w:val="24"/>
              </w:rPr>
              <w:t>Чтение наизусть</w:t>
            </w:r>
          </w:p>
        </w:tc>
      </w:tr>
      <w:tr w:rsidR="003F221B" w:rsidTr="003F221B">
        <w:trPr>
          <w:trHeight w:val="263"/>
        </w:trPr>
        <w:tc>
          <w:tcPr>
            <w:tcW w:w="747" w:type="dxa"/>
            <w:gridSpan w:val="2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4" w:type="dxa"/>
            <w:gridSpan w:val="3"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47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45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5356" w:type="dxa"/>
            <w:vMerge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3F221B" w:rsidRPr="00C20D43" w:rsidRDefault="003F221B" w:rsidP="003F22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865632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 (1 час).</w:t>
            </w:r>
          </w:p>
        </w:tc>
      </w:tr>
      <w:tr w:rsidR="003F221B" w:rsidTr="003F221B">
        <w:tc>
          <w:tcPr>
            <w:tcW w:w="800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11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D3229" w:rsidRDefault="003F221B" w:rsidP="003F221B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865632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Устное народное творчество  (6 часов).   </w:t>
            </w: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C1FA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91" w:right="-10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Предания как поэтическая автобиография народа. Исторические события в преданиях «Воцарение Ивана Грозного», «Сороки-ведьмы», «Петр и плотник».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Былины. «Вольга и Микула Селянинович». Образ главного героя как отражение нравственных идеалов русского народа.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ind w:left="-41" w:hanging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Народные былины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«Вольга и Микула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лянинович»,«Садко»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(отрывок по выбору учащихся).</w:t>
            </w: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C1FA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«Русские богатыри как выражение национального представления о героях». Былины  «Илья Муромец и Соловей – Разбойник», «Садко». Анализ былины.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91" w:right="-86" w:firstLine="28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Пословицы и поговорки.</w:t>
            </w:r>
          </w:p>
          <w:p w:rsidR="003F221B" w:rsidRPr="00375AA0" w:rsidRDefault="003F221B" w:rsidP="003F221B">
            <w:pPr>
              <w:spacing w:line="240" w:lineRule="auto"/>
              <w:ind w:left="-91" w:right="-86" w:firstLine="28"/>
              <w:contextualSpacing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Р.р. № </w:t>
            </w:r>
            <w:r w:rsidRPr="006F6E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по пословице.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C1FA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91" w:right="-72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евала». Карело-финский мифологи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эпос.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505A7">
              <w:rPr>
                <w:rFonts w:ascii="Times New Roman" w:hAnsi="Times New Roman" w:cs="Times New Roman"/>
                <w:sz w:val="24"/>
                <w:szCs w:val="24"/>
              </w:rPr>
              <w:t>Обобщающее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рование по теме «У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стное народное творчества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865632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древнерусской литературы (2 часа).   </w:t>
            </w: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1F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Default="003F221B" w:rsidP="003F221B">
            <w:pPr>
              <w:spacing w:line="240" w:lineRule="auto"/>
              <w:ind w:left="-63" w:right="-86" w:hanging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«Поучение» Владимира Мономаха (отрывок). </w:t>
            </w:r>
          </w:p>
          <w:p w:rsidR="003F221B" w:rsidRPr="00375AA0" w:rsidRDefault="003F221B" w:rsidP="003F221B">
            <w:pPr>
              <w:spacing w:line="240" w:lineRule="auto"/>
              <w:ind w:left="-63" w:right="-86" w:hanging="28"/>
              <w:contextualSpacing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Р.р. №</w:t>
            </w:r>
            <w:r w:rsidRPr="00280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Нравственные заветы Древней Руси.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90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721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49" w:right="-104" w:hanging="14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«П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овесть о Петре и Февронии Муром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ских»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 любви и верно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865632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XVIII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(2 часа).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F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3CA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М.В.Ломоносов.  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ость и судьба гениального  человека. Литературное творче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ство. </w:t>
            </w:r>
          </w:p>
        </w:tc>
        <w:tc>
          <w:tcPr>
            <w:tcW w:w="2610" w:type="dxa"/>
          </w:tcPr>
          <w:p w:rsidR="003F221B" w:rsidRPr="0065702D" w:rsidRDefault="003F221B" w:rsidP="003F221B">
            <w:pPr>
              <w:spacing w:after="0" w:line="240" w:lineRule="auto"/>
              <w:ind w:left="-55" w:right="-9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 на день восшествия на Всероссийский прес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ея Величества </w:t>
            </w: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дарыни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Императрицы Елисаветы Петровны 1747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(отрывок).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865632" w:rsidRDefault="003F221B" w:rsidP="003F221B">
            <w:pPr>
              <w:spacing w:line="240" w:lineRule="auto"/>
              <w:ind w:left="-91" w:right="-99"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Г.Р.Державин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 поэт и гражданин.  Своеобра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зие поэзии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Р. Дер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жавина.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865632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русской литературы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544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века (</w:t>
            </w:r>
            <w:r w:rsidR="00274BB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865632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C1FA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71" w:hanging="2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А.С.Пушкин. Краткий рассказ о писателе. «Песнь о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 Олеге» и ее летопис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ный источник. Тема судьбы в балладе.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«Песнь о вещем Олеге»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85" w:hanging="28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 в поэмах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А.С. 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«Полтава»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«Медный всадник»).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«Медный всадник» (отрывок).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C1FA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49" w:right="-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Пушкин – драматург. Трагедия «Борис Годунов»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865632" w:rsidRDefault="003F221B" w:rsidP="003F221B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Проза А.С.Пушкина.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«Станционный смотритель» - </w:t>
            </w:r>
            <w:r w:rsidRPr="00375AA0">
              <w:rPr>
                <w:rFonts w:ascii="Times New Roman" w:hAnsi="Times New Roman" w:cs="Times New Roman"/>
                <w:bCs/>
                <w:sz w:val="24"/>
                <w:szCs w:val="24"/>
              </w:rPr>
              <w:t>повесть о «маленьком» человеке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1B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 Самсона Вырина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C1FA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0A1B52" w:rsidRDefault="003F221B" w:rsidP="003F221B">
            <w:pPr>
              <w:spacing w:line="240" w:lineRule="auto"/>
              <w:ind w:left="-91" w:right="-8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 Дуни в повести «Станционный смотритель».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right="-7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Pr="00535CA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М.Ю.Лермонтов. Душа и лира поэта.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C1FA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49" w:right="-85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М.Ю.Лермонтов. «Песня про царя Ивана Васильевича, молодого опричника и удалого купца Калашникова» - поэма об историческом прошлом России.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«Когда волнуется жел-теющая нива...»,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«Ангел»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85" w:hanging="2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Нравственный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оединок Калашникова с Кирибееви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чем и Иваном Грозным. Защита человеческого достоинства и нравственных идеалов.</w:t>
            </w:r>
          </w:p>
        </w:tc>
        <w:tc>
          <w:tcPr>
            <w:tcW w:w="2610" w:type="dxa"/>
          </w:tcPr>
          <w:p w:rsidR="003F221B" w:rsidRPr="0065702D" w:rsidRDefault="003F221B" w:rsidP="003F221B">
            <w:pPr>
              <w:tabs>
                <w:tab w:val="left" w:pos="2451"/>
              </w:tabs>
              <w:spacing w:after="0" w:line="240" w:lineRule="auto"/>
              <w:ind w:left="-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М.Ю. Лермонтов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«Песня про царя Ивана Васильевича, молодого опричника и удалого купца Калашникова» (фрагмент по выбо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ру). 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C1FA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Н.В.Гоголь. «Тарас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Бульба». Историческая и фольк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лорная основа повести.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 р. № 4</w:t>
            </w:r>
            <w:r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 Тарас Бульба и его сыновья. Остап и Андрий – сопоставительная характеристика героев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C1FA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right="-82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Запорожская Сечь, её нравы и обычаи. Героизм, самоотверженность, верность боевому товари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ществу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Гоголь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«Тарас Бульба» (речь о товариществе).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0A1B52" w:rsidRDefault="003F221B" w:rsidP="003F221B">
            <w:pPr>
              <w:spacing w:line="240" w:lineRule="auto"/>
              <w:ind w:right="-82" w:firstLine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 р. №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5.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написанию контрольного сочинения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№1 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>по повести «Тарас Бульба».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C1FA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0A1B52" w:rsidRDefault="003F221B" w:rsidP="003F221B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 6. Написание контрольного сочинения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№1 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повести Н.В.Гоголя «Тарас Бульба»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Pr="000A1B5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0A1B52" w:rsidRDefault="003F221B" w:rsidP="003F221B">
            <w:pPr>
              <w:spacing w:line="240" w:lineRule="auto"/>
              <w:ind w:left="-63" w:right="-9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Цикл рассказов «Записки охотника» и их гуманистический пафос. </w:t>
            </w:r>
            <w:r w:rsidRPr="00064805">
              <w:rPr>
                <w:rFonts w:ascii="Times New Roman" w:hAnsi="Times New Roman" w:cs="Times New Roman"/>
                <w:sz w:val="24"/>
                <w:szCs w:val="24"/>
              </w:rPr>
              <w:t>«Бирюк</w:t>
            </w:r>
            <w:r w:rsidRPr="0006480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произведение о бесправных и обездоленных.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C1FA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Default="003F221B" w:rsidP="003F221B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И.С.Тургенев. Стихотворения в прозе. </w:t>
            </w:r>
          </w:p>
          <w:p w:rsidR="003F221B" w:rsidRPr="000A1B52" w:rsidRDefault="003F221B" w:rsidP="003F221B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Р.р. №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7.</w:t>
            </w:r>
            <w:r w:rsidRPr="000A1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контрольному 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домашнему сочинению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Pr="000A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русском языке.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И.С. Тургенев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«Русский язык».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865632" w:rsidRDefault="003F221B" w:rsidP="003F221B">
            <w:pPr>
              <w:spacing w:line="240" w:lineRule="auto"/>
              <w:ind w:left="-63" w:right="-5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Н.А.Некрасов. Слово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поэте. Поэма «Русские женщи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ны»: «Княгиня Трубецкая». Величие духа русской женщины. </w:t>
            </w:r>
          </w:p>
        </w:tc>
        <w:tc>
          <w:tcPr>
            <w:tcW w:w="2610" w:type="dxa"/>
          </w:tcPr>
          <w:p w:rsidR="003F221B" w:rsidRPr="0065702D" w:rsidRDefault="003F221B" w:rsidP="003F22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Некрасов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«Русские женщины» (отрывок по выбору учащихся).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C1FA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77" w:right="-68" w:firstLine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«Размышления у парадного подъезда». Боль поэта за судьбу народа.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865632" w:rsidRDefault="003F221B" w:rsidP="003F221B">
            <w:pPr>
              <w:spacing w:line="240" w:lineRule="auto"/>
              <w:ind w:left="-49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Толстой. 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орические баллады «Василий Шиба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нов»,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«Князь Михайло Реп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нин».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C1FA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М.Е. Салтыков-Щедрин. «По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весть о том, как один мужик двух генералов прокормил». Страшная сила сатиры.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865632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Салтыков-Щед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рин «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Дикий помещик».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Обличение нравственных пороков общества.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C1FA5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F221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Л.Н.Толстой. «Детство» 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авы). Сложность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взаимоотно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шений детей и взрослых.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Глава «Наталья Саввишна». Мастерство писателя в раскрытии духовного роста.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Pr="00433CA8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А.П.Чехов. Слово о писа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теле. «Хамелеон». Живая картина нравов. Осмеяние душевных пороков. Смысл названия рассказа.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autoSpaceDE w:val="0"/>
              <w:autoSpaceDN w:val="0"/>
              <w:adjustRightInd w:val="0"/>
              <w:spacing w:line="240" w:lineRule="auto"/>
              <w:ind w:left="-63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Р.р. № </w:t>
            </w:r>
            <w:r w:rsidRPr="00375A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ысказывание на морально- этиче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скую тему.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Два лица 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 в рассказе А.П.Чехова «Злоу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мышленник».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Стихи русских поэтов 19 века о родной природе. </w:t>
            </w:r>
          </w:p>
        </w:tc>
        <w:tc>
          <w:tcPr>
            <w:tcW w:w="2610" w:type="dxa"/>
          </w:tcPr>
          <w:p w:rsidR="003F221B" w:rsidRPr="005549CE" w:rsidRDefault="003F221B" w:rsidP="003F221B">
            <w:pPr>
              <w:spacing w:after="0" w:line="240" w:lineRule="auto"/>
              <w:ind w:left="-83" w:right="-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А. Жуковский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«При-ход весны», </w:t>
            </w:r>
            <w:r w:rsidRPr="009E16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К. Тол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-той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«Край ты мой, 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димый край...» или «Благовест»,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«Родина» (на выбор).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10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Обобщающий</w:t>
            </w:r>
            <w:r w:rsidRPr="00375AA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по русской литературе 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XIX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века.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BE087A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087A">
              <w:rPr>
                <w:rFonts w:ascii="Times New Roman" w:hAnsi="Times New Roman" w:cs="Times New Roman"/>
                <w:b/>
                <w:sz w:val="24"/>
                <w:szCs w:val="24"/>
              </w:rPr>
              <w:t>Из русской литературы 20 века (</w:t>
            </w:r>
            <w:r w:rsidR="007D520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  <w:r w:rsidRPr="00BE08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68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И.А.Бунин.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Рассказ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«Цифры».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Сложность взаимопонимания детей и взрослых. 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Вн. чт. № </w:t>
            </w:r>
            <w:r w:rsidRPr="00FD418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И.А.Бунин. </w:t>
            </w:r>
            <w:r w:rsidRPr="003235AC">
              <w:rPr>
                <w:rFonts w:ascii="Times New Roman" w:hAnsi="Times New Roman" w:cs="Times New Roman"/>
                <w:sz w:val="24"/>
                <w:szCs w:val="24"/>
              </w:rPr>
              <w:t>«Лапти».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Нравственный смысл рассказа.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М.Горький. «Детство». Автобиографический характер повести.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эпизода «пожар» из повести Горького «Детство».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  9. Подготовка к написанию контрольного классного сочинения №2 по повести М. Горького «Детство».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Р.р. № 10. Написание контрольного классного сочинения №2 по повести М. Горького «Детство».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68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«Легенда о Данко» из рас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сказа «Старуха 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гиль». Романтический характер легенды.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49" w:right="-5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Л.Н.Андреев. Слово о писателе. «Кусака». Гуманисти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ческий пафос произведения.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82" w:hanging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В.В.Маяковский. «Необы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чайное приключен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ие…».  Роль поэзии в жизни чело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века и общества.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В. Маяковский «Хорошее отношение к лоша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дям». Два взгляда на мир. </w:t>
            </w:r>
          </w:p>
        </w:tc>
        <w:tc>
          <w:tcPr>
            <w:tcW w:w="2610" w:type="dxa"/>
          </w:tcPr>
          <w:p w:rsidR="003F221B" w:rsidRPr="005549CE" w:rsidRDefault="003F221B" w:rsidP="003F221B">
            <w:pPr>
              <w:spacing w:after="0" w:line="240" w:lineRule="auto"/>
              <w:ind w:left="-83" w:right="-56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Маяковский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«Необычайное приклю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чение, бывшее с Влади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миром Маяковским 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на даче», «Хорошее отношение к лошадям» (на выбор).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А.П.Платонов. «Юшка».  Призыв к состраданию и уважению к человеку.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Р.р. №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написанию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контрольного домашнего сочинения №</w:t>
            </w:r>
            <w:r w:rsidRPr="00381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Внешняя и внутренняя красота человека» 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рассказу А.П.Платонова «Юшка».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5B73E1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Вн. чт. № </w:t>
            </w:r>
            <w:r w:rsidRPr="005B73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А. П. Платонов.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«В прекрасном и яростном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мире»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3F221B" w:rsidRPr="005549CE" w:rsidRDefault="003F221B" w:rsidP="003F221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Б.Л.Пастернак «Никого не будет в доме…», «Июль». Своеобразие картин природы в лирике Пастернака.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А.Т.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Твардовский Философские проблемы в лирике Твардовского. Пейзажная лирика.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А.Т. Твардовский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«Снега потемнеют синие...».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мужества (интервью с поэтом – участником Великой Отечественной войны)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ind w:left="-56" w:right="-9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1—2 стихотворения по выбору учащихся (К.М.</w:t>
            </w:r>
          </w:p>
          <w:p w:rsidR="003F221B" w:rsidRPr="005E6817" w:rsidRDefault="003F221B" w:rsidP="003F221B">
            <w:pPr>
              <w:spacing w:after="0"/>
              <w:ind w:left="-56" w:right="-98" w:hanging="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Симонов. «Ты помнишь, Алеша,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 Смолен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щины...», Е. М. Вино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Москвичи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FD4184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Ф. Абрамов и 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«О чем плачут лошади».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Р.р. № 12</w:t>
            </w:r>
            <w:r w:rsidRPr="00375AA0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Устный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ответ на проблемный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вопрос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77" w:right="-54" w:hanging="2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Е. Носов. Рассказ «Кукла». Нравственная проблематика рассказа.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5B73E1" w:rsidRDefault="003F221B" w:rsidP="003F221B">
            <w:pPr>
              <w:spacing w:line="240" w:lineRule="auto"/>
              <w:ind w:left="-105" w:right="-5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3E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Е. И. Носов. «Живое пламя». </w:t>
            </w:r>
            <w:r w:rsidRPr="005B7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Осознание огромной роли прекрасного в душе человека, в окружающей природе. Взаимосвязь природы и человека.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Ю.П.Казаков. «Тихое утро». Герои рассказа и их поступки.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Д.С.Лихачев. «Земля родная» (главы из книги) как духовное напутствие молодежи.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FD4184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Смех М.М.Зощенко (по рассказу «Беда»)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5549CE" w:rsidRDefault="003F221B" w:rsidP="003F221B">
            <w:pPr>
              <w:spacing w:line="240" w:lineRule="auto"/>
              <w:ind w:left="-63" w:right="-54" w:hanging="14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«Тихая моя Родина…»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Стихотворения о родной при</w:t>
            </w:r>
            <w:r w:rsidRPr="00375A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роде. Анализ стихотворения.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Устный рассказ о своём крае.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.А.Есенин. «Топи да болота...»,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Н.А.Забо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лоцкий. «Я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 природой суровой...»,</w:t>
            </w:r>
          </w:p>
          <w:p w:rsidR="003F221B" w:rsidRPr="005549CE" w:rsidRDefault="003F221B" w:rsidP="003F221B">
            <w:pPr>
              <w:spacing w:after="0" w:line="240" w:lineRule="auto"/>
              <w:ind w:left="-83" w:right="-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М. Рубцов </w:t>
            </w:r>
            <w:r w:rsidRPr="005E68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«Тихая моя родина...» (на выбор).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Песни на стихи русских поэтов XX века.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B84519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 литературы народов России (2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77" w:right="-68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Расул Гамзатов «опять за спиной родная земля», «О моей Родине»,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вновь пришел сюда…». Особенно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художественной образ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ности дагестанского поэта.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29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63.</w:t>
            </w:r>
          </w:p>
        </w:tc>
        <w:tc>
          <w:tcPr>
            <w:tcW w:w="782" w:type="dxa"/>
            <w:gridSpan w:val="4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контрольная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 по русской литературе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07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веков</w:t>
            </w:r>
            <w:r w:rsidRPr="0037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11169" w:type="dxa"/>
            <w:gridSpan w:val="9"/>
          </w:tcPr>
          <w:p w:rsidR="003F221B" w:rsidRPr="00B84519" w:rsidRDefault="003F221B" w:rsidP="003F221B">
            <w:pPr>
              <w:pStyle w:val="a3"/>
              <w:numPr>
                <w:ilvl w:val="0"/>
                <w:numId w:val="23"/>
              </w:num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>Из зарубежной литературы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B845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часов). </w:t>
            </w:r>
          </w:p>
        </w:tc>
      </w:tr>
      <w:tr w:rsidR="003F221B" w:rsidTr="003F221B">
        <w:tc>
          <w:tcPr>
            <w:tcW w:w="747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</w:t>
            </w:r>
          </w:p>
        </w:tc>
        <w:tc>
          <w:tcPr>
            <w:tcW w:w="764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77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Р.Бёрнс. Слово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поэте. «Честная бедность». Представления поэта о справед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ливости и честности.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47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65.</w:t>
            </w:r>
          </w:p>
        </w:tc>
        <w:tc>
          <w:tcPr>
            <w:tcW w:w="764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77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Дж.Г.Байрон- «властитель дум» целого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коления. Судьба и творчество ге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ниального поэта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 xml:space="preserve"> Японские трехстишия (хокку). Написание хокку.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47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66.</w:t>
            </w:r>
          </w:p>
        </w:tc>
        <w:tc>
          <w:tcPr>
            <w:tcW w:w="764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63" w:right="-8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О.Генри. «Дары волхвов». Преданность и жертвенность во имя любви.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47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</w:tc>
        <w:tc>
          <w:tcPr>
            <w:tcW w:w="764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375AA0" w:rsidRDefault="003F221B" w:rsidP="003F221B">
            <w:pPr>
              <w:spacing w:line="240" w:lineRule="auto"/>
              <w:ind w:left="-49"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5AA0">
              <w:rPr>
                <w:rFonts w:ascii="Times New Roman" w:hAnsi="Times New Roman" w:cs="Times New Roman"/>
                <w:sz w:val="24"/>
                <w:szCs w:val="24"/>
              </w:rPr>
              <w:t>Р.Д.Брэдбери. «Каникулы» - Мечта о победе добра.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21B" w:rsidTr="003F221B">
        <w:tc>
          <w:tcPr>
            <w:tcW w:w="747" w:type="dxa"/>
            <w:gridSpan w:val="2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68.</w:t>
            </w:r>
          </w:p>
        </w:tc>
        <w:tc>
          <w:tcPr>
            <w:tcW w:w="764" w:type="dxa"/>
            <w:gridSpan w:val="3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6" w:type="dxa"/>
          </w:tcPr>
          <w:p w:rsidR="003F221B" w:rsidRPr="00604886" w:rsidRDefault="003F221B" w:rsidP="003F221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0488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изученного.</w:t>
            </w:r>
          </w:p>
        </w:tc>
        <w:tc>
          <w:tcPr>
            <w:tcW w:w="2610" w:type="dxa"/>
          </w:tcPr>
          <w:p w:rsidR="003F221B" w:rsidRDefault="003F221B" w:rsidP="003F221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221B" w:rsidRDefault="003F221B" w:rsidP="003F22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221B" w:rsidRDefault="003F221B" w:rsidP="006570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221B" w:rsidSect="00375AA0">
      <w:footerReference w:type="default" r:id="rId10"/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48" w:rsidRDefault="00927148" w:rsidP="00E0007A">
      <w:pPr>
        <w:spacing w:after="0" w:line="240" w:lineRule="auto"/>
      </w:pPr>
      <w:r>
        <w:separator/>
      </w:r>
    </w:p>
  </w:endnote>
  <w:endnote w:type="continuationSeparator" w:id="0">
    <w:p w:rsidR="00927148" w:rsidRDefault="00927148" w:rsidP="00E0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478389"/>
      <w:docPartObj>
        <w:docPartGallery w:val="Page Numbers (Bottom of Page)"/>
        <w:docPartUnique/>
      </w:docPartObj>
    </w:sdtPr>
    <w:sdtEndPr/>
    <w:sdtContent>
      <w:p w:rsidR="00274BB0" w:rsidRDefault="009271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4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74BB0" w:rsidRDefault="00274BB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4200109"/>
      <w:docPartObj>
        <w:docPartGallery w:val="Page Numbers (Bottom of Page)"/>
        <w:docPartUnique/>
      </w:docPartObj>
    </w:sdtPr>
    <w:sdtEndPr/>
    <w:sdtContent>
      <w:p w:rsidR="00274BB0" w:rsidRDefault="0092714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4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74BB0" w:rsidRDefault="00274BB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48" w:rsidRDefault="00927148" w:rsidP="00E0007A">
      <w:pPr>
        <w:spacing w:after="0" w:line="240" w:lineRule="auto"/>
      </w:pPr>
      <w:r>
        <w:separator/>
      </w:r>
    </w:p>
  </w:footnote>
  <w:footnote w:type="continuationSeparator" w:id="0">
    <w:p w:rsidR="00927148" w:rsidRDefault="00927148" w:rsidP="00E00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5FAD"/>
    <w:multiLevelType w:val="hybridMultilevel"/>
    <w:tmpl w:val="526A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75544"/>
    <w:multiLevelType w:val="hybridMultilevel"/>
    <w:tmpl w:val="C2246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154D6"/>
    <w:multiLevelType w:val="hybridMultilevel"/>
    <w:tmpl w:val="F7809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B1951"/>
    <w:multiLevelType w:val="hybridMultilevel"/>
    <w:tmpl w:val="CC7651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B400D"/>
    <w:multiLevelType w:val="hybridMultilevel"/>
    <w:tmpl w:val="06B2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44E43"/>
    <w:multiLevelType w:val="hybridMultilevel"/>
    <w:tmpl w:val="A008DBAC"/>
    <w:lvl w:ilvl="0" w:tplc="279CF2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7442317"/>
    <w:multiLevelType w:val="hybridMultilevel"/>
    <w:tmpl w:val="B47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A01A8"/>
    <w:multiLevelType w:val="hybridMultilevel"/>
    <w:tmpl w:val="666A9172"/>
    <w:lvl w:ilvl="0" w:tplc="7A849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F77D5"/>
    <w:multiLevelType w:val="hybridMultilevel"/>
    <w:tmpl w:val="ACAE1B98"/>
    <w:lvl w:ilvl="0" w:tplc="15D4BE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06024E"/>
    <w:multiLevelType w:val="multilevel"/>
    <w:tmpl w:val="38AA4006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11">
    <w:nsid w:val="3CB93B2B"/>
    <w:multiLevelType w:val="hybridMultilevel"/>
    <w:tmpl w:val="4B205B4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093B3C"/>
    <w:multiLevelType w:val="hybridMultilevel"/>
    <w:tmpl w:val="49A2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49A75BFC"/>
    <w:multiLevelType w:val="multilevel"/>
    <w:tmpl w:val="2BCC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BC7AB1"/>
    <w:multiLevelType w:val="hybridMultilevel"/>
    <w:tmpl w:val="44ACD412"/>
    <w:lvl w:ilvl="0" w:tplc="F72E365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4A0F6D12"/>
    <w:multiLevelType w:val="multilevel"/>
    <w:tmpl w:val="190E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66CB3"/>
    <w:multiLevelType w:val="hybridMultilevel"/>
    <w:tmpl w:val="7DBE8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FA7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A3DAA"/>
    <w:multiLevelType w:val="hybridMultilevel"/>
    <w:tmpl w:val="C8D2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460C"/>
    <w:multiLevelType w:val="hybridMultilevel"/>
    <w:tmpl w:val="213C7A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EE01CB"/>
    <w:multiLevelType w:val="hybridMultilevel"/>
    <w:tmpl w:val="0A969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571AF4"/>
    <w:multiLevelType w:val="hybridMultilevel"/>
    <w:tmpl w:val="1E7A8E38"/>
    <w:lvl w:ilvl="0" w:tplc="A22031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9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7"/>
  </w:num>
  <w:num w:numId="9">
    <w:abstractNumId w:val="12"/>
  </w:num>
  <w:num w:numId="10">
    <w:abstractNumId w:val="23"/>
  </w:num>
  <w:num w:numId="11">
    <w:abstractNumId w:val="13"/>
  </w:num>
  <w:num w:numId="12">
    <w:abstractNumId w:val="18"/>
  </w:num>
  <w:num w:numId="13">
    <w:abstractNumId w:val="0"/>
  </w:num>
  <w:num w:numId="14">
    <w:abstractNumId w:val="10"/>
  </w:num>
  <w:num w:numId="15">
    <w:abstractNumId w:val="16"/>
  </w:num>
  <w:num w:numId="16">
    <w:abstractNumId w:val="6"/>
  </w:num>
  <w:num w:numId="17">
    <w:abstractNumId w:val="4"/>
  </w:num>
  <w:num w:numId="18">
    <w:abstractNumId w:val="14"/>
  </w:num>
  <w:num w:numId="19">
    <w:abstractNumId w:val="1"/>
  </w:num>
  <w:num w:numId="20">
    <w:abstractNumId w:val="5"/>
  </w:num>
  <w:num w:numId="21">
    <w:abstractNumId w:val="21"/>
  </w:num>
  <w:num w:numId="22">
    <w:abstractNumId w:val="22"/>
  </w:num>
  <w:num w:numId="23">
    <w:abstractNumId w:val="2"/>
  </w:num>
  <w:num w:numId="24">
    <w:abstractNumId w:val="8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4EC"/>
    <w:rsid w:val="00023663"/>
    <w:rsid w:val="00040547"/>
    <w:rsid w:val="000544D9"/>
    <w:rsid w:val="00064805"/>
    <w:rsid w:val="00072D04"/>
    <w:rsid w:val="000A1B52"/>
    <w:rsid w:val="000E5E10"/>
    <w:rsid w:val="000E74B7"/>
    <w:rsid w:val="00111793"/>
    <w:rsid w:val="00141F3A"/>
    <w:rsid w:val="001675FA"/>
    <w:rsid w:val="001B4056"/>
    <w:rsid w:val="001B415B"/>
    <w:rsid w:val="001F5E3C"/>
    <w:rsid w:val="0027023D"/>
    <w:rsid w:val="0027091A"/>
    <w:rsid w:val="00274BB0"/>
    <w:rsid w:val="0028036D"/>
    <w:rsid w:val="00291CCE"/>
    <w:rsid w:val="0029332D"/>
    <w:rsid w:val="002D5541"/>
    <w:rsid w:val="003235AC"/>
    <w:rsid w:val="00330CE8"/>
    <w:rsid w:val="00375AA0"/>
    <w:rsid w:val="003810C3"/>
    <w:rsid w:val="003C1FA5"/>
    <w:rsid w:val="003D2722"/>
    <w:rsid w:val="003D3229"/>
    <w:rsid w:val="003F221B"/>
    <w:rsid w:val="00433CA8"/>
    <w:rsid w:val="004B49E7"/>
    <w:rsid w:val="004F7DDD"/>
    <w:rsid w:val="00507CCA"/>
    <w:rsid w:val="00535CAA"/>
    <w:rsid w:val="005524EF"/>
    <w:rsid w:val="005549CE"/>
    <w:rsid w:val="00575D61"/>
    <w:rsid w:val="00585941"/>
    <w:rsid w:val="005901BE"/>
    <w:rsid w:val="005A7026"/>
    <w:rsid w:val="005B7221"/>
    <w:rsid w:val="005B73E1"/>
    <w:rsid w:val="005D4BBC"/>
    <w:rsid w:val="00604886"/>
    <w:rsid w:val="00617780"/>
    <w:rsid w:val="0062208C"/>
    <w:rsid w:val="0065702D"/>
    <w:rsid w:val="006958C3"/>
    <w:rsid w:val="006B2C11"/>
    <w:rsid w:val="006D366E"/>
    <w:rsid w:val="006E2139"/>
    <w:rsid w:val="006E237F"/>
    <w:rsid w:val="006F046B"/>
    <w:rsid w:val="006F6EB8"/>
    <w:rsid w:val="00727F07"/>
    <w:rsid w:val="00751E30"/>
    <w:rsid w:val="00784B14"/>
    <w:rsid w:val="00791D16"/>
    <w:rsid w:val="007D520F"/>
    <w:rsid w:val="00800A4C"/>
    <w:rsid w:val="008160F6"/>
    <w:rsid w:val="00857E68"/>
    <w:rsid w:val="00865632"/>
    <w:rsid w:val="008771ED"/>
    <w:rsid w:val="008A375A"/>
    <w:rsid w:val="008C7B5E"/>
    <w:rsid w:val="008E642A"/>
    <w:rsid w:val="0090280B"/>
    <w:rsid w:val="009106E6"/>
    <w:rsid w:val="00927148"/>
    <w:rsid w:val="009303B4"/>
    <w:rsid w:val="00965045"/>
    <w:rsid w:val="009E16F2"/>
    <w:rsid w:val="009F7D26"/>
    <w:rsid w:val="00A35304"/>
    <w:rsid w:val="00AC6770"/>
    <w:rsid w:val="00AC6B08"/>
    <w:rsid w:val="00AD129C"/>
    <w:rsid w:val="00B20264"/>
    <w:rsid w:val="00B84519"/>
    <w:rsid w:val="00B86780"/>
    <w:rsid w:val="00B96CB2"/>
    <w:rsid w:val="00BA21C8"/>
    <w:rsid w:val="00BB48DC"/>
    <w:rsid w:val="00BD7367"/>
    <w:rsid w:val="00BE087A"/>
    <w:rsid w:val="00BF34EC"/>
    <w:rsid w:val="00C07EE6"/>
    <w:rsid w:val="00C42AD0"/>
    <w:rsid w:val="00C505A7"/>
    <w:rsid w:val="00C55768"/>
    <w:rsid w:val="00CA207A"/>
    <w:rsid w:val="00D01426"/>
    <w:rsid w:val="00D01FE6"/>
    <w:rsid w:val="00D222D5"/>
    <w:rsid w:val="00D50EB6"/>
    <w:rsid w:val="00D74140"/>
    <w:rsid w:val="00DA218A"/>
    <w:rsid w:val="00DE743B"/>
    <w:rsid w:val="00E0007A"/>
    <w:rsid w:val="00E0050B"/>
    <w:rsid w:val="00E658C6"/>
    <w:rsid w:val="00E8014C"/>
    <w:rsid w:val="00EA0524"/>
    <w:rsid w:val="00EA094A"/>
    <w:rsid w:val="00EC5454"/>
    <w:rsid w:val="00ED6F94"/>
    <w:rsid w:val="00F37CB5"/>
    <w:rsid w:val="00F531C7"/>
    <w:rsid w:val="00F70FF9"/>
    <w:rsid w:val="00F800C2"/>
    <w:rsid w:val="00FD4184"/>
    <w:rsid w:val="00FF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C30E4B-56DC-4675-9C2D-2DDE4611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4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4EC"/>
    <w:pPr>
      <w:ind w:left="720"/>
      <w:contextualSpacing/>
    </w:pPr>
  </w:style>
  <w:style w:type="paragraph" w:customStyle="1" w:styleId="1">
    <w:name w:val="Абзац списка1"/>
    <w:basedOn w:val="a"/>
    <w:rsid w:val="00BF34EC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  <w:style w:type="character" w:styleId="a4">
    <w:name w:val="Strong"/>
    <w:basedOn w:val="a0"/>
    <w:uiPriority w:val="22"/>
    <w:qFormat/>
    <w:rsid w:val="00BF34EC"/>
    <w:rPr>
      <w:b/>
      <w:bCs/>
    </w:rPr>
  </w:style>
  <w:style w:type="paragraph" w:styleId="a5">
    <w:name w:val="header"/>
    <w:basedOn w:val="a"/>
    <w:link w:val="a6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34EC"/>
  </w:style>
  <w:style w:type="paragraph" w:styleId="a7">
    <w:name w:val="footer"/>
    <w:basedOn w:val="a"/>
    <w:link w:val="a8"/>
    <w:uiPriority w:val="99"/>
    <w:unhideWhenUsed/>
    <w:rsid w:val="00BF3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34EC"/>
  </w:style>
  <w:style w:type="character" w:customStyle="1" w:styleId="a9">
    <w:name w:val="Текст выноски Знак"/>
    <w:basedOn w:val="a0"/>
    <w:link w:val="aa"/>
    <w:uiPriority w:val="99"/>
    <w:semiHidden/>
    <w:rsid w:val="00BF34EC"/>
    <w:rPr>
      <w:rFonts w:ascii="Segoe UI" w:hAnsi="Segoe UI" w:cs="Segoe UI"/>
      <w:sz w:val="18"/>
      <w:szCs w:val="18"/>
    </w:rPr>
  </w:style>
  <w:style w:type="paragraph" w:styleId="aa">
    <w:name w:val="Balloon Text"/>
    <w:basedOn w:val="a"/>
    <w:link w:val="a9"/>
    <w:uiPriority w:val="99"/>
    <w:semiHidden/>
    <w:unhideWhenUsed/>
    <w:rsid w:val="00BF34E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2">
    <w:name w:val="Абзац списка2"/>
    <w:basedOn w:val="a"/>
    <w:rsid w:val="00BF34E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Normal (Web)"/>
    <w:basedOn w:val="a"/>
    <w:uiPriority w:val="99"/>
    <w:unhideWhenUsed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4EC"/>
  </w:style>
  <w:style w:type="paragraph" w:customStyle="1" w:styleId="c13">
    <w:name w:val="c13"/>
    <w:basedOn w:val="a"/>
    <w:rsid w:val="00BF3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F34EC"/>
  </w:style>
  <w:style w:type="character" w:customStyle="1" w:styleId="c5">
    <w:name w:val="c5"/>
    <w:basedOn w:val="a0"/>
    <w:rsid w:val="00BF34EC"/>
  </w:style>
  <w:style w:type="character" w:customStyle="1" w:styleId="c3">
    <w:name w:val="c3"/>
    <w:basedOn w:val="a0"/>
    <w:rsid w:val="00BF34EC"/>
  </w:style>
  <w:style w:type="table" w:styleId="ac">
    <w:name w:val="Table Grid"/>
    <w:basedOn w:val="a1"/>
    <w:rsid w:val="00375A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8AC00-2537-44FC-9BF9-B37CFF85C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13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gpyug</cp:lastModifiedBy>
  <cp:revision>16</cp:revision>
  <cp:lastPrinted>2018-09-25T18:37:00Z</cp:lastPrinted>
  <dcterms:created xsi:type="dcterms:W3CDTF">2018-09-15T15:31:00Z</dcterms:created>
  <dcterms:modified xsi:type="dcterms:W3CDTF">2018-10-11T14:37:00Z</dcterms:modified>
</cp:coreProperties>
</file>